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华文中宋" w:hAnsi="华文中宋" w:eastAsia="华文中宋"/>
          <w:b/>
          <w:sz w:val="84"/>
          <w:szCs w:val="84"/>
          <w:lang w:eastAsia="zh-CN"/>
        </w:rPr>
      </w:pPr>
      <w:r>
        <w:rPr>
          <w:rFonts w:hint="eastAsia" w:ascii="宋体" w:hAnsi="宋体" w:eastAsia="宋体" w:cs="宋体"/>
          <w:b/>
          <w:bCs/>
          <w:kern w:val="2"/>
          <w:sz w:val="68"/>
          <w:szCs w:val="68"/>
          <w:lang w:val="en-US" w:eastAsia="zh-CN" w:bidi="ar-SA"/>
        </w:rPr>
        <w:t>绥宁县公路管理局一般生产用车（洒水车、自卸式垃圾车）采购</w:t>
      </w:r>
    </w:p>
    <w:p>
      <w:pPr>
        <w:jc w:val="center"/>
        <w:rPr>
          <w:rFonts w:hint="eastAsia" w:ascii="华文中宋" w:hAnsi="华文中宋" w:eastAsia="华文中宋"/>
          <w:b/>
          <w:sz w:val="84"/>
          <w:szCs w:val="84"/>
        </w:rPr>
      </w:pPr>
      <w:r>
        <w:rPr>
          <w:rFonts w:hint="eastAsia" w:ascii="宋体" w:hAnsi="宋体" w:eastAsia="宋体" w:cs="宋体"/>
          <w:b/>
          <w:bCs/>
          <w:color w:val="000000"/>
          <w:spacing w:val="38"/>
          <w:sz w:val="28"/>
          <w:szCs w:val="28"/>
          <w:lang w:val="zh-CN"/>
        </w:rPr>
        <w:drawing>
          <wp:anchor distT="0" distB="0" distL="114300" distR="114300" simplePos="0" relativeHeight="251659264" behindDoc="0" locked="0" layoutInCell="1" allowOverlap="1">
            <wp:simplePos x="0" y="0"/>
            <wp:positionH relativeFrom="page">
              <wp:posOffset>1563370</wp:posOffset>
            </wp:positionH>
            <wp:positionV relativeFrom="page">
              <wp:posOffset>2835910</wp:posOffset>
            </wp:positionV>
            <wp:extent cx="4446270" cy="2767965"/>
            <wp:effectExtent l="0" t="0" r="11430" b="13335"/>
            <wp:wrapNone/>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13"/>
                    <a:stretch>
                      <a:fillRect/>
                    </a:stretch>
                  </pic:blipFill>
                  <pic:spPr>
                    <a:xfrm>
                      <a:off x="0" y="0"/>
                      <a:ext cx="4446270" cy="2767965"/>
                    </a:xfrm>
                    <a:prstGeom prst="rect">
                      <a:avLst/>
                    </a:prstGeom>
                    <a:noFill/>
                    <a:ln w="9525">
                      <a:noFill/>
                    </a:ln>
                  </pic:spPr>
                </pic:pic>
              </a:graphicData>
            </a:graphic>
          </wp:anchor>
        </w:drawing>
      </w:r>
    </w:p>
    <w:p>
      <w:pPr>
        <w:jc w:val="center"/>
        <w:rPr>
          <w:rFonts w:hint="eastAsia" w:ascii="华文中宋" w:hAnsi="华文中宋" w:eastAsia="华文中宋"/>
          <w:b/>
          <w:sz w:val="84"/>
          <w:szCs w:val="84"/>
        </w:rPr>
      </w:pPr>
    </w:p>
    <w:p>
      <w:pPr>
        <w:jc w:val="center"/>
        <w:rPr>
          <w:rFonts w:hint="eastAsia" w:ascii="华文中宋" w:hAnsi="华文中宋" w:eastAsia="华文中宋"/>
          <w:b/>
          <w:sz w:val="84"/>
          <w:szCs w:val="84"/>
        </w:rPr>
      </w:pPr>
    </w:p>
    <w:p>
      <w:pPr>
        <w:jc w:val="center"/>
        <w:rPr>
          <w:rFonts w:hint="eastAsia" w:ascii="华文中宋" w:hAnsi="华文中宋" w:eastAsia="华文中宋"/>
          <w:b/>
          <w:sz w:val="84"/>
          <w:szCs w:val="84"/>
        </w:rPr>
      </w:pPr>
    </w:p>
    <w:p>
      <w:pPr>
        <w:pStyle w:val="5"/>
        <w:keepNext w:val="0"/>
        <w:keepLines w:val="0"/>
        <w:pageBreakBefore w:val="0"/>
        <w:widowControl w:val="0"/>
        <w:kinsoku/>
        <w:wordWrap/>
        <w:overflowPunct/>
        <w:topLinePunct w:val="0"/>
        <w:autoSpaceDE/>
        <w:autoSpaceDN/>
        <w:bidi w:val="0"/>
        <w:adjustRightInd w:val="0"/>
        <w:snapToGrid w:val="0"/>
        <w:spacing w:line="680" w:lineRule="exact"/>
        <w:ind w:left="0" w:leftChars="0" w:right="0" w:rightChars="0" w:firstLine="0" w:firstLineChars="0"/>
        <w:jc w:val="center"/>
        <w:textAlignment w:val="auto"/>
        <w:outlineLvl w:val="9"/>
        <w:rPr>
          <w:rFonts w:hint="eastAsia" w:ascii="宋体" w:hAnsi="宋体" w:eastAsia="宋体" w:cs="宋体"/>
          <w:b/>
          <w:bCs/>
          <w:sz w:val="68"/>
          <w:szCs w:val="68"/>
          <w:lang w:eastAsia="zh-CN"/>
        </w:rPr>
      </w:pPr>
      <w:r>
        <w:rPr>
          <w:rFonts w:hint="eastAsia" w:hAnsi="宋体" w:eastAsia="宋体" w:cs="宋体"/>
          <w:b/>
          <w:bCs/>
          <w:sz w:val="68"/>
          <w:szCs w:val="68"/>
          <w:lang w:val="en-US" w:eastAsia="zh-CN"/>
        </w:rPr>
        <w:t>询价通知书</w:t>
      </w:r>
    </w:p>
    <w:p>
      <w:pPr>
        <w:pStyle w:val="5"/>
        <w:adjustRightInd w:val="0"/>
        <w:snapToGrid w:val="0"/>
        <w:spacing w:before="120" w:beforeLines="50" w:line="360" w:lineRule="auto"/>
        <w:ind w:left="4071" w:leftChars="466" w:hanging="3092" w:hangingChars="1100"/>
        <w:rPr>
          <w:rFonts w:hint="eastAsia" w:ascii="宋体" w:hAnsi="宋体" w:eastAsia="宋体" w:cs="宋体"/>
          <w:b/>
          <w:sz w:val="28"/>
          <w:szCs w:val="28"/>
          <w:lang w:val="en-US" w:eastAsia="zh-CN"/>
        </w:rPr>
      </w:pPr>
      <w:r>
        <w:rPr>
          <w:rFonts w:hint="eastAsia" w:ascii="宋体" w:hAnsi="宋体" w:eastAsia="宋体" w:cs="宋体"/>
          <w:b/>
          <w:sz w:val="28"/>
          <w:szCs w:val="28"/>
        </w:rPr>
        <w:t>项</w:t>
      </w:r>
      <w:r>
        <w:rPr>
          <w:rFonts w:hint="eastAsia" w:hAnsi="宋体" w:eastAsia="宋体" w:cs="宋体"/>
          <w:b/>
          <w:sz w:val="28"/>
          <w:szCs w:val="28"/>
          <w:lang w:val="en-US" w:eastAsia="zh-CN"/>
        </w:rPr>
        <w:t xml:space="preserve"> </w:t>
      </w:r>
      <w:r>
        <w:rPr>
          <w:rFonts w:hint="eastAsia" w:ascii="宋体" w:hAnsi="宋体" w:eastAsia="宋体" w:cs="宋体"/>
          <w:b/>
          <w:sz w:val="28"/>
          <w:szCs w:val="28"/>
        </w:rPr>
        <w:t>目</w:t>
      </w:r>
      <w:r>
        <w:rPr>
          <w:rFonts w:hint="eastAsia" w:hAnsi="宋体" w:eastAsia="宋体" w:cs="宋体"/>
          <w:b/>
          <w:sz w:val="28"/>
          <w:szCs w:val="28"/>
          <w:lang w:val="en-US" w:eastAsia="zh-CN"/>
        </w:rPr>
        <w:t xml:space="preserve">  </w:t>
      </w:r>
      <w:r>
        <w:rPr>
          <w:rFonts w:hint="eastAsia" w:ascii="宋体" w:hAnsi="宋体" w:eastAsia="宋体" w:cs="宋体"/>
          <w:b/>
          <w:sz w:val="28"/>
          <w:szCs w:val="28"/>
        </w:rPr>
        <w:t>名</w:t>
      </w:r>
      <w:r>
        <w:rPr>
          <w:rFonts w:hint="eastAsia" w:hAnsi="宋体" w:eastAsia="宋体" w:cs="宋体"/>
          <w:b/>
          <w:sz w:val="28"/>
          <w:szCs w:val="28"/>
          <w:lang w:val="en-US" w:eastAsia="zh-CN"/>
        </w:rPr>
        <w:t xml:space="preserve"> </w:t>
      </w:r>
      <w:r>
        <w:rPr>
          <w:rFonts w:hint="eastAsia" w:ascii="宋体" w:hAnsi="宋体" w:eastAsia="宋体" w:cs="宋体"/>
          <w:b/>
          <w:sz w:val="28"/>
          <w:szCs w:val="28"/>
        </w:rPr>
        <w:t>称：</w:t>
      </w:r>
      <w:r>
        <w:rPr>
          <w:rFonts w:hint="eastAsia" w:ascii="宋体" w:hAnsi="宋体" w:eastAsia="宋体" w:cs="宋体"/>
          <w:b/>
          <w:sz w:val="28"/>
          <w:szCs w:val="28"/>
          <w:lang w:val="en-US" w:eastAsia="zh-CN"/>
        </w:rPr>
        <w:t>绥宁县公路管理局一般生产用车（洒水车、自卸式垃圾车）采购</w:t>
      </w:r>
    </w:p>
    <w:p>
      <w:pPr>
        <w:pStyle w:val="5"/>
        <w:adjustRightInd w:val="0"/>
        <w:snapToGrid w:val="0"/>
        <w:spacing w:before="120" w:beforeLines="50" w:line="360" w:lineRule="auto"/>
        <w:ind w:left="420" w:leftChars="200" w:firstLine="562" w:firstLineChars="200"/>
        <w:rPr>
          <w:rFonts w:hint="eastAsia" w:ascii="宋体" w:hAnsi="宋体" w:eastAsia="宋体" w:cs="宋体"/>
          <w:b/>
          <w:sz w:val="28"/>
          <w:szCs w:val="28"/>
        </w:rPr>
      </w:pPr>
      <w:r>
        <w:rPr>
          <w:rFonts w:hint="eastAsia" w:ascii="宋体" w:hAnsi="宋体" w:eastAsia="宋体" w:cs="宋体"/>
          <w:b/>
          <w:sz w:val="28"/>
          <w:szCs w:val="28"/>
        </w:rPr>
        <w:t>采购计划编号：绥宁财采计[2017]</w:t>
      </w:r>
      <w:r>
        <w:rPr>
          <w:rFonts w:hint="eastAsia" w:hAnsi="宋体" w:eastAsia="宋体" w:cs="宋体"/>
          <w:b/>
          <w:sz w:val="28"/>
          <w:szCs w:val="28"/>
          <w:lang w:val="en-US" w:eastAsia="zh-CN"/>
        </w:rPr>
        <w:t>0276</w:t>
      </w:r>
    </w:p>
    <w:p>
      <w:pPr>
        <w:pStyle w:val="5"/>
        <w:adjustRightInd w:val="0"/>
        <w:snapToGrid w:val="0"/>
        <w:spacing w:before="120" w:beforeLines="50" w:line="360" w:lineRule="auto"/>
        <w:ind w:left="420" w:leftChars="200" w:firstLine="562" w:firstLineChars="200"/>
        <w:rPr>
          <w:rFonts w:hint="eastAsia" w:ascii="宋体" w:hAnsi="宋体" w:eastAsia="宋体" w:cs="宋体"/>
          <w:b/>
          <w:sz w:val="28"/>
          <w:szCs w:val="28"/>
        </w:rPr>
      </w:pPr>
      <w:r>
        <w:rPr>
          <w:rFonts w:hint="eastAsia" w:ascii="宋体" w:hAnsi="宋体" w:eastAsia="宋体" w:cs="宋体"/>
          <w:b/>
          <w:sz w:val="28"/>
          <w:szCs w:val="28"/>
        </w:rPr>
        <w:t>采购代理编号：</w:t>
      </w:r>
      <w:r>
        <w:rPr>
          <w:rFonts w:hint="eastAsia" w:hAnsi="宋体" w:eastAsia="宋体" w:cs="宋体"/>
          <w:b/>
          <w:sz w:val="28"/>
          <w:szCs w:val="28"/>
          <w:lang w:eastAsia="zh-CN"/>
        </w:rPr>
        <w:t>HNXZ-2017-SY-XMZB-1342</w:t>
      </w:r>
    </w:p>
    <w:p>
      <w:pPr>
        <w:pStyle w:val="5"/>
        <w:adjustRightInd w:val="0"/>
        <w:snapToGrid w:val="0"/>
        <w:spacing w:before="120" w:beforeLines="50" w:line="360" w:lineRule="auto"/>
        <w:ind w:left="420" w:leftChars="200" w:firstLine="562" w:firstLineChars="200"/>
        <w:rPr>
          <w:rFonts w:hint="eastAsia" w:ascii="宋体" w:hAnsi="宋体" w:eastAsia="宋体" w:cs="宋体"/>
          <w:b/>
          <w:sz w:val="28"/>
          <w:szCs w:val="28"/>
        </w:rPr>
      </w:pPr>
      <w:r>
        <w:rPr>
          <w:rFonts w:hint="eastAsia" w:ascii="宋体" w:hAnsi="宋体" w:eastAsia="宋体" w:cs="宋体"/>
          <w:b/>
          <w:sz w:val="28"/>
          <w:szCs w:val="28"/>
        </w:rPr>
        <w:t xml:space="preserve">采 </w:t>
      </w:r>
      <w:r>
        <w:rPr>
          <w:rFonts w:hint="eastAsia" w:hAnsi="宋体" w:eastAsia="宋体" w:cs="宋体"/>
          <w:b/>
          <w:sz w:val="28"/>
          <w:szCs w:val="28"/>
          <w:lang w:val="en-US" w:eastAsia="zh-CN"/>
        </w:rPr>
        <w:t xml:space="preserve">  </w:t>
      </w:r>
      <w:r>
        <w:rPr>
          <w:rFonts w:hint="eastAsia" w:ascii="宋体" w:hAnsi="宋体" w:eastAsia="宋体" w:cs="宋体"/>
          <w:b/>
          <w:sz w:val="28"/>
          <w:szCs w:val="28"/>
        </w:rPr>
        <w:t xml:space="preserve">购 </w:t>
      </w:r>
      <w:r>
        <w:rPr>
          <w:rFonts w:hint="eastAsia" w:hAnsi="宋体" w:eastAsia="宋体" w:cs="宋体"/>
          <w:b/>
          <w:sz w:val="28"/>
          <w:szCs w:val="28"/>
          <w:lang w:val="en-US" w:eastAsia="zh-CN"/>
        </w:rPr>
        <w:t xml:space="preserve">  </w:t>
      </w:r>
      <w:r>
        <w:rPr>
          <w:rFonts w:hint="eastAsia" w:ascii="宋体" w:hAnsi="宋体" w:eastAsia="宋体" w:cs="宋体"/>
          <w:b/>
          <w:sz w:val="28"/>
          <w:szCs w:val="28"/>
        </w:rPr>
        <w:t>人：绥宁县</w:t>
      </w:r>
      <w:r>
        <w:rPr>
          <w:rFonts w:hint="eastAsia" w:hAnsi="宋体" w:eastAsia="宋体" w:cs="宋体"/>
          <w:b/>
          <w:sz w:val="28"/>
          <w:szCs w:val="28"/>
          <w:lang w:val="en-US" w:eastAsia="zh-CN"/>
        </w:rPr>
        <w:t>公路管理局</w:t>
      </w:r>
    </w:p>
    <w:p>
      <w:pPr>
        <w:pStyle w:val="5"/>
        <w:adjustRightInd w:val="0"/>
        <w:snapToGrid w:val="0"/>
        <w:spacing w:before="120" w:beforeLines="50" w:line="360" w:lineRule="auto"/>
        <w:ind w:left="420" w:leftChars="200" w:firstLine="562" w:firstLineChars="200"/>
        <w:rPr>
          <w:rFonts w:hint="eastAsia" w:ascii="宋体" w:hAnsi="宋体" w:eastAsia="宋体" w:cs="宋体"/>
          <w:b/>
          <w:sz w:val="28"/>
          <w:szCs w:val="28"/>
        </w:rPr>
      </w:pPr>
      <w:r>
        <w:rPr>
          <w:rFonts w:hint="eastAsia" w:ascii="宋体" w:hAnsi="宋体" w:eastAsia="宋体" w:cs="宋体"/>
          <w:b/>
          <w:sz w:val="28"/>
          <w:szCs w:val="28"/>
        </w:rPr>
        <w:t>招标代理机构：</w:t>
      </w:r>
      <w:r>
        <w:rPr>
          <w:rFonts w:hint="eastAsia" w:ascii="宋体" w:hAnsi="宋体" w:eastAsia="宋体" w:cs="宋体"/>
          <w:b/>
          <w:sz w:val="28"/>
          <w:szCs w:val="28"/>
          <w:lang w:eastAsia="zh-CN"/>
        </w:rPr>
        <w:t>湖南省湘咨工程咨询有限责任公司</w:t>
      </w:r>
      <w:r>
        <w:rPr>
          <w:rFonts w:hint="eastAsia" w:ascii="宋体" w:hAnsi="宋体" w:eastAsia="宋体" w:cs="宋体"/>
          <w:b/>
          <w:sz w:val="28"/>
          <w:szCs w:val="28"/>
        </w:rPr>
        <w:t xml:space="preserve"> </w:t>
      </w:r>
    </w:p>
    <w:p>
      <w:pPr>
        <w:pStyle w:val="5"/>
        <w:adjustRightInd w:val="0"/>
        <w:snapToGrid w:val="0"/>
        <w:spacing w:before="120" w:beforeLines="50" w:line="360" w:lineRule="auto"/>
        <w:ind w:left="420" w:leftChars="200"/>
        <w:rPr>
          <w:rFonts w:hint="eastAsia" w:ascii="宋体" w:hAnsi="宋体" w:eastAsia="宋体" w:cs="宋体"/>
          <w:b/>
          <w:sz w:val="28"/>
          <w:szCs w:val="28"/>
        </w:rPr>
      </w:pPr>
      <w:r>
        <w:rPr>
          <w:rFonts w:hint="eastAsia" w:ascii="宋体" w:hAnsi="宋体" w:eastAsia="宋体" w:cs="宋体"/>
          <w:b/>
          <w:sz w:val="28"/>
          <w:szCs w:val="28"/>
        </w:rPr>
        <w:t xml:space="preserve">                  </w:t>
      </w:r>
    </w:p>
    <w:p>
      <w:pPr>
        <w:pStyle w:val="5"/>
        <w:adjustRightInd w:val="0"/>
        <w:snapToGrid w:val="0"/>
        <w:spacing w:before="120" w:beforeLines="50" w:line="360" w:lineRule="auto"/>
        <w:ind w:left="420" w:leftChars="200" w:firstLine="4779" w:firstLineChars="1700"/>
        <w:rPr>
          <w:rFonts w:hint="eastAsia" w:ascii="宋体" w:hAnsi="宋体" w:eastAsia="宋体" w:cs="宋体"/>
          <w:b/>
          <w:sz w:val="28"/>
          <w:szCs w:val="28"/>
        </w:rPr>
      </w:pPr>
      <w:r>
        <w:rPr>
          <w:rFonts w:hint="eastAsia" w:ascii="宋体" w:hAnsi="宋体" w:eastAsia="宋体" w:cs="宋体"/>
          <w:b/>
          <w:sz w:val="28"/>
          <w:szCs w:val="28"/>
        </w:rPr>
        <w:t>二○一七年</w:t>
      </w:r>
      <w:r>
        <w:rPr>
          <w:rFonts w:hint="eastAsia" w:hAnsi="宋体" w:eastAsia="宋体" w:cs="宋体"/>
          <w:b/>
          <w:sz w:val="28"/>
          <w:szCs w:val="28"/>
          <w:lang w:val="en-US" w:eastAsia="zh-CN"/>
        </w:rPr>
        <w:t>十一</w:t>
      </w:r>
      <w:r>
        <w:rPr>
          <w:rFonts w:hint="eastAsia" w:ascii="宋体" w:hAnsi="宋体" w:eastAsia="宋体" w:cs="宋体"/>
          <w:b/>
          <w:sz w:val="28"/>
          <w:szCs w:val="28"/>
        </w:rPr>
        <w:t>月</w:t>
      </w:r>
    </w:p>
    <w:p>
      <w:pPr>
        <w:pStyle w:val="5"/>
        <w:adjustRightInd w:val="0"/>
        <w:snapToGrid w:val="0"/>
        <w:spacing w:line="360" w:lineRule="auto"/>
        <w:jc w:val="center"/>
        <w:rPr>
          <w:rFonts w:hint="eastAsia" w:ascii="黑体" w:hAnsi="宋体" w:eastAsia="黑体"/>
          <w:b/>
          <w:color w:val="000000"/>
          <w:spacing w:val="160"/>
          <w:sz w:val="32"/>
          <w:szCs w:val="32"/>
        </w:rPr>
        <w:sectPr>
          <w:headerReference r:id="rId4" w:type="first"/>
          <w:headerReference r:id="rId3" w:type="default"/>
          <w:footerReference r:id="rId5" w:type="default"/>
          <w:footerReference r:id="rId6" w:type="even"/>
          <w:pgSz w:w="11906" w:h="16838"/>
          <w:pgMar w:top="1474" w:right="1531" w:bottom="1474" w:left="1531" w:header="851" w:footer="992" w:gutter="0"/>
          <w:cols w:space="720" w:num="1"/>
          <w:titlePg/>
          <w:docGrid w:type="lines" w:linePitch="312" w:charSpace="0"/>
        </w:sectPr>
      </w:pPr>
    </w:p>
    <w:p>
      <w:pPr>
        <w:pStyle w:val="5"/>
        <w:adjustRightInd w:val="0"/>
        <w:snapToGrid w:val="0"/>
        <w:spacing w:line="360" w:lineRule="auto"/>
        <w:jc w:val="center"/>
        <w:rPr>
          <w:rFonts w:hint="eastAsia" w:ascii="黑体" w:hAnsi="宋体" w:eastAsia="黑体"/>
          <w:b/>
          <w:color w:val="000000"/>
          <w:spacing w:val="160"/>
          <w:sz w:val="32"/>
          <w:szCs w:val="32"/>
        </w:rPr>
      </w:pPr>
      <w:r>
        <w:rPr>
          <w:rFonts w:hint="eastAsia" w:ascii="黑体" w:hAnsi="宋体" w:eastAsia="黑体"/>
          <w:b/>
          <w:color w:val="000000"/>
          <w:spacing w:val="160"/>
          <w:sz w:val="32"/>
          <w:szCs w:val="32"/>
        </w:rPr>
        <w:t>目录</w:t>
      </w:r>
    </w:p>
    <w:p>
      <w:pPr>
        <w:pStyle w:val="5"/>
        <w:adjustRightInd w:val="0"/>
        <w:snapToGrid w:val="0"/>
        <w:spacing w:line="360" w:lineRule="auto"/>
        <w:rPr>
          <w:rFonts w:hint="eastAsia" w:hAnsi="宋体"/>
          <w:b/>
          <w:color w:val="000000"/>
          <w:sz w:val="24"/>
          <w:szCs w:val="24"/>
        </w:rPr>
      </w:pPr>
    </w:p>
    <w:p>
      <w:pPr>
        <w:pStyle w:val="5"/>
        <w:adjustRightInd w:val="0"/>
        <w:snapToGrid w:val="0"/>
        <w:spacing w:line="360" w:lineRule="auto"/>
        <w:rPr>
          <w:rFonts w:hint="eastAsia" w:hAnsi="宋体"/>
          <w:b/>
          <w:color w:val="000000"/>
          <w:sz w:val="24"/>
          <w:szCs w:val="24"/>
        </w:rPr>
      </w:pPr>
      <w:r>
        <w:rPr>
          <w:rFonts w:hint="eastAsia" w:hAnsi="宋体"/>
          <w:b/>
          <w:color w:val="000000"/>
          <w:sz w:val="24"/>
          <w:szCs w:val="24"/>
        </w:rPr>
        <w:t>第一章  询价通知</w:t>
      </w:r>
    </w:p>
    <w:p>
      <w:pPr>
        <w:pStyle w:val="5"/>
        <w:adjustRightInd w:val="0"/>
        <w:snapToGrid w:val="0"/>
        <w:spacing w:line="360" w:lineRule="auto"/>
        <w:rPr>
          <w:rFonts w:hint="eastAsia" w:hAnsi="宋体"/>
          <w:b/>
          <w:color w:val="000000"/>
          <w:sz w:val="24"/>
          <w:szCs w:val="24"/>
        </w:rPr>
      </w:pPr>
      <w:r>
        <w:rPr>
          <w:rFonts w:hint="eastAsia" w:hAnsi="宋体"/>
          <w:b/>
          <w:color w:val="000000"/>
          <w:sz w:val="24"/>
          <w:szCs w:val="24"/>
        </w:rPr>
        <w:t>第二章  询价须知</w:t>
      </w:r>
    </w:p>
    <w:p>
      <w:pPr>
        <w:tabs>
          <w:tab w:val="left" w:pos="1440"/>
        </w:tabs>
        <w:adjustRightInd w:val="0"/>
        <w:snapToGrid w:val="0"/>
        <w:spacing w:line="360" w:lineRule="auto"/>
        <w:ind w:firstLine="420" w:firstLineChars="200"/>
        <w:rPr>
          <w:rFonts w:hint="eastAsia" w:ascii="宋体" w:hAnsi="宋体"/>
          <w:color w:val="000000"/>
          <w:szCs w:val="21"/>
        </w:rPr>
      </w:pPr>
      <w:r>
        <w:rPr>
          <w:rFonts w:hint="eastAsia" w:ascii="宋体" w:hAnsi="宋体"/>
          <w:color w:val="000000"/>
          <w:szCs w:val="21"/>
        </w:rPr>
        <w:t>询价须知前附表</w:t>
      </w:r>
    </w:p>
    <w:p>
      <w:pPr>
        <w:tabs>
          <w:tab w:val="left" w:pos="1440"/>
        </w:tabs>
        <w:adjustRightInd w:val="0"/>
        <w:snapToGrid w:val="0"/>
        <w:spacing w:line="360" w:lineRule="auto"/>
        <w:ind w:firstLine="420" w:firstLineChars="200"/>
        <w:rPr>
          <w:rFonts w:hint="eastAsia" w:ascii="宋体" w:hAnsi="宋体"/>
          <w:color w:val="000000"/>
          <w:szCs w:val="21"/>
        </w:rPr>
      </w:pPr>
      <w:r>
        <w:rPr>
          <w:rFonts w:hint="eastAsia" w:ascii="宋体" w:hAnsi="宋体"/>
          <w:color w:val="000000"/>
          <w:szCs w:val="21"/>
        </w:rPr>
        <w:t>询价须知正文</w:t>
      </w:r>
    </w:p>
    <w:p>
      <w:pPr>
        <w:tabs>
          <w:tab w:val="left" w:pos="1440"/>
        </w:tabs>
        <w:adjustRightInd w:val="0"/>
        <w:snapToGrid w:val="0"/>
        <w:spacing w:line="360" w:lineRule="auto"/>
        <w:ind w:firstLine="630" w:firstLineChars="300"/>
        <w:rPr>
          <w:rFonts w:hint="eastAsia" w:ascii="宋体" w:hAnsi="宋体"/>
          <w:color w:val="000000"/>
          <w:szCs w:val="21"/>
        </w:rPr>
      </w:pPr>
      <w:r>
        <w:rPr>
          <w:rFonts w:hint="eastAsia" w:ascii="宋体" w:hAnsi="宋体"/>
          <w:color w:val="000000"/>
          <w:szCs w:val="21"/>
        </w:rPr>
        <w:t>一、说明</w:t>
      </w:r>
    </w:p>
    <w:p>
      <w:pPr>
        <w:tabs>
          <w:tab w:val="left" w:pos="1440"/>
        </w:tabs>
        <w:adjustRightInd w:val="0"/>
        <w:snapToGrid w:val="0"/>
        <w:spacing w:line="360" w:lineRule="auto"/>
        <w:ind w:firstLine="630" w:firstLineChars="300"/>
        <w:rPr>
          <w:rFonts w:hint="eastAsia" w:ascii="宋体" w:hAnsi="宋体"/>
          <w:color w:val="000000"/>
          <w:szCs w:val="21"/>
        </w:rPr>
      </w:pPr>
      <w:r>
        <w:rPr>
          <w:rFonts w:hint="eastAsia" w:ascii="宋体" w:hAnsi="宋体"/>
          <w:color w:val="000000"/>
          <w:szCs w:val="21"/>
        </w:rPr>
        <w:t>二、</w:t>
      </w:r>
      <w:r>
        <w:rPr>
          <w:rFonts w:hint="eastAsia" w:ascii="宋体" w:hAnsi="宋体"/>
          <w:bCs/>
          <w:color w:val="000000"/>
          <w:szCs w:val="21"/>
        </w:rPr>
        <w:t>询价通知书</w:t>
      </w:r>
    </w:p>
    <w:p>
      <w:pPr>
        <w:adjustRightInd w:val="0"/>
        <w:snapToGrid w:val="0"/>
        <w:spacing w:line="360" w:lineRule="auto"/>
        <w:ind w:firstLine="630" w:firstLineChars="300"/>
        <w:rPr>
          <w:rFonts w:hint="eastAsia" w:ascii="宋体" w:hAnsi="宋体"/>
          <w:color w:val="000000"/>
          <w:szCs w:val="21"/>
        </w:rPr>
      </w:pPr>
      <w:r>
        <w:rPr>
          <w:rFonts w:hint="eastAsia" w:ascii="宋体" w:hAnsi="宋体"/>
          <w:color w:val="000000"/>
          <w:szCs w:val="21"/>
        </w:rPr>
        <w:t>三、响应文件</w:t>
      </w:r>
    </w:p>
    <w:p>
      <w:pPr>
        <w:adjustRightInd w:val="0"/>
        <w:snapToGrid w:val="0"/>
        <w:spacing w:line="360" w:lineRule="auto"/>
        <w:ind w:firstLine="630" w:firstLineChars="300"/>
        <w:rPr>
          <w:rFonts w:hint="eastAsia" w:ascii="宋体" w:hAnsi="宋体"/>
          <w:color w:val="000000"/>
          <w:szCs w:val="21"/>
        </w:rPr>
      </w:pPr>
      <w:r>
        <w:rPr>
          <w:rFonts w:hint="eastAsia" w:ascii="宋体" w:hAnsi="宋体"/>
          <w:color w:val="000000"/>
          <w:szCs w:val="21"/>
        </w:rPr>
        <w:t>四、响应文件的递交</w:t>
      </w:r>
    </w:p>
    <w:p>
      <w:pPr>
        <w:adjustRightInd w:val="0"/>
        <w:snapToGrid w:val="0"/>
        <w:spacing w:line="360" w:lineRule="auto"/>
        <w:ind w:firstLine="630" w:firstLineChars="300"/>
        <w:rPr>
          <w:rFonts w:hint="eastAsia" w:ascii="宋体" w:hAnsi="宋体"/>
          <w:bCs/>
          <w:color w:val="000000"/>
          <w:szCs w:val="21"/>
        </w:rPr>
      </w:pPr>
      <w:r>
        <w:rPr>
          <w:rFonts w:hint="eastAsia" w:ascii="宋体" w:hAnsi="宋体"/>
          <w:bCs/>
          <w:color w:val="000000"/>
          <w:szCs w:val="21"/>
        </w:rPr>
        <w:t>五、</w:t>
      </w:r>
      <w:r>
        <w:rPr>
          <w:rFonts w:hint="eastAsia" w:ascii="宋体" w:hAnsi="宋体"/>
          <w:color w:val="000000"/>
          <w:szCs w:val="21"/>
        </w:rPr>
        <w:t>响应文件</w:t>
      </w:r>
      <w:r>
        <w:rPr>
          <w:rFonts w:hint="eastAsia" w:ascii="宋体" w:hAnsi="宋体"/>
          <w:bCs/>
          <w:color w:val="000000"/>
          <w:szCs w:val="21"/>
        </w:rPr>
        <w:t>的</w:t>
      </w:r>
      <w:r>
        <w:rPr>
          <w:rFonts w:hint="eastAsia" w:ascii="宋体" w:hAnsi="宋体"/>
          <w:color w:val="000000"/>
          <w:szCs w:val="21"/>
        </w:rPr>
        <w:t>评审</w:t>
      </w:r>
    </w:p>
    <w:p>
      <w:pPr>
        <w:adjustRightInd w:val="0"/>
        <w:snapToGrid w:val="0"/>
        <w:spacing w:line="360" w:lineRule="auto"/>
        <w:ind w:firstLine="630" w:firstLineChars="300"/>
        <w:rPr>
          <w:rFonts w:hint="eastAsia" w:ascii="宋体" w:hAnsi="宋体"/>
          <w:color w:val="000000"/>
          <w:szCs w:val="21"/>
        </w:rPr>
      </w:pPr>
      <w:r>
        <w:rPr>
          <w:rFonts w:hint="eastAsia" w:ascii="宋体" w:hAnsi="宋体"/>
          <w:color w:val="000000"/>
          <w:szCs w:val="21"/>
        </w:rPr>
        <w:t>六、成交结果信息公布与授予合同</w:t>
      </w:r>
    </w:p>
    <w:p>
      <w:pPr>
        <w:adjustRightInd w:val="0"/>
        <w:snapToGrid w:val="0"/>
        <w:spacing w:line="360" w:lineRule="auto"/>
        <w:ind w:firstLine="630" w:firstLineChars="300"/>
        <w:jc w:val="left"/>
        <w:rPr>
          <w:rFonts w:hint="eastAsia" w:ascii="宋体" w:hAnsi="宋体"/>
          <w:color w:val="000000"/>
          <w:szCs w:val="21"/>
        </w:rPr>
      </w:pPr>
      <w:r>
        <w:rPr>
          <w:rFonts w:hint="eastAsia" w:ascii="宋体" w:hAnsi="宋体"/>
          <w:color w:val="000000"/>
          <w:szCs w:val="21"/>
        </w:rPr>
        <w:t>七、其他规定</w:t>
      </w:r>
    </w:p>
    <w:p>
      <w:pPr>
        <w:adjustRightInd w:val="0"/>
        <w:snapToGrid w:val="0"/>
        <w:spacing w:line="360" w:lineRule="auto"/>
        <w:rPr>
          <w:rFonts w:hint="eastAsia" w:ascii="宋体" w:hAnsi="宋体"/>
          <w:b/>
          <w:color w:val="000000"/>
          <w:sz w:val="24"/>
        </w:rPr>
      </w:pPr>
      <w:r>
        <w:rPr>
          <w:rFonts w:hint="eastAsia" w:ascii="宋体" w:hAnsi="宋体"/>
          <w:b/>
          <w:color w:val="000000"/>
          <w:sz w:val="24"/>
        </w:rPr>
        <w:t>第三章  政府采购合同格式条款</w:t>
      </w:r>
    </w:p>
    <w:p>
      <w:pPr>
        <w:pStyle w:val="5"/>
        <w:adjustRightInd w:val="0"/>
        <w:snapToGrid w:val="0"/>
        <w:spacing w:line="360" w:lineRule="auto"/>
        <w:rPr>
          <w:rFonts w:hint="eastAsia" w:hAnsi="宋体"/>
          <w:b/>
          <w:color w:val="000000"/>
          <w:sz w:val="24"/>
          <w:szCs w:val="24"/>
        </w:rPr>
      </w:pPr>
      <w:r>
        <w:rPr>
          <w:rFonts w:hint="eastAsia" w:hAnsi="宋体"/>
          <w:b/>
          <w:color w:val="000000"/>
          <w:sz w:val="24"/>
          <w:szCs w:val="24"/>
        </w:rPr>
        <w:t>第四章  采购需求</w:t>
      </w:r>
    </w:p>
    <w:p>
      <w:pPr>
        <w:autoSpaceDE w:val="0"/>
        <w:autoSpaceDN w:val="0"/>
        <w:adjustRightInd w:val="0"/>
        <w:snapToGrid w:val="0"/>
        <w:spacing w:line="360" w:lineRule="auto"/>
        <w:rPr>
          <w:rFonts w:hint="eastAsia" w:ascii="宋体" w:hAnsi="宋体"/>
          <w:b/>
          <w:color w:val="000000"/>
          <w:sz w:val="24"/>
        </w:rPr>
      </w:pPr>
      <w:r>
        <w:rPr>
          <w:rFonts w:hint="eastAsia" w:hAnsi="宋体"/>
          <w:b/>
          <w:color w:val="000000"/>
          <w:sz w:val="24"/>
        </w:rPr>
        <w:t xml:space="preserve">第五章  </w:t>
      </w:r>
      <w:r>
        <w:rPr>
          <w:rFonts w:hint="eastAsia" w:ascii="宋体" w:hAnsi="宋体"/>
          <w:b/>
          <w:color w:val="000000"/>
          <w:sz w:val="24"/>
        </w:rPr>
        <w:t>响应文件组成</w:t>
      </w:r>
    </w:p>
    <w:p>
      <w:pPr>
        <w:spacing w:line="360" w:lineRule="exact"/>
        <w:rPr>
          <w:rFonts w:hint="eastAsia" w:ascii="黑体" w:eastAsia="黑体"/>
          <w:b/>
          <w:color w:val="000000"/>
          <w:sz w:val="24"/>
        </w:rPr>
      </w:pPr>
    </w:p>
    <w:p>
      <w:pPr>
        <w:spacing w:line="360" w:lineRule="exact"/>
        <w:rPr>
          <w:rFonts w:hint="eastAsia" w:ascii="黑体" w:eastAsia="黑体"/>
          <w:b/>
          <w:color w:val="000000"/>
          <w:sz w:val="24"/>
        </w:rPr>
      </w:pPr>
    </w:p>
    <w:p>
      <w:pPr>
        <w:spacing w:line="360" w:lineRule="exact"/>
        <w:rPr>
          <w:rFonts w:hint="eastAsia" w:ascii="黑体" w:eastAsia="黑体"/>
          <w:b/>
          <w:color w:val="000000"/>
          <w:sz w:val="24"/>
        </w:rPr>
      </w:pPr>
    </w:p>
    <w:p>
      <w:pPr>
        <w:spacing w:line="360" w:lineRule="exact"/>
        <w:rPr>
          <w:rFonts w:hint="eastAsia" w:ascii="黑体" w:eastAsia="黑体"/>
          <w:b/>
          <w:color w:val="000000"/>
          <w:sz w:val="24"/>
        </w:rPr>
      </w:pPr>
    </w:p>
    <w:p>
      <w:pPr>
        <w:spacing w:line="360" w:lineRule="exact"/>
        <w:rPr>
          <w:rFonts w:hint="eastAsia" w:ascii="黑体" w:eastAsia="黑体"/>
          <w:b/>
          <w:color w:val="000000"/>
          <w:sz w:val="24"/>
        </w:rPr>
      </w:pPr>
    </w:p>
    <w:p>
      <w:pPr>
        <w:spacing w:line="360" w:lineRule="exact"/>
        <w:rPr>
          <w:rFonts w:hint="eastAsia" w:ascii="黑体" w:eastAsia="黑体"/>
          <w:b/>
          <w:color w:val="000000"/>
          <w:sz w:val="24"/>
        </w:rPr>
      </w:pPr>
    </w:p>
    <w:p>
      <w:pPr>
        <w:spacing w:line="360" w:lineRule="exact"/>
        <w:rPr>
          <w:rFonts w:hint="eastAsia" w:ascii="黑体" w:eastAsia="黑体"/>
          <w:b/>
          <w:color w:val="000000"/>
          <w:sz w:val="24"/>
        </w:rPr>
      </w:pPr>
    </w:p>
    <w:p>
      <w:pPr>
        <w:spacing w:line="360" w:lineRule="exact"/>
        <w:rPr>
          <w:rFonts w:hint="eastAsia" w:ascii="黑体" w:eastAsia="黑体"/>
          <w:b/>
          <w:color w:val="000000"/>
          <w:sz w:val="24"/>
        </w:rPr>
      </w:pPr>
    </w:p>
    <w:p>
      <w:pPr>
        <w:spacing w:line="360" w:lineRule="exact"/>
        <w:rPr>
          <w:rFonts w:hint="eastAsia" w:ascii="黑体" w:eastAsia="黑体"/>
          <w:b/>
          <w:color w:val="000000"/>
          <w:sz w:val="24"/>
        </w:rPr>
      </w:pPr>
    </w:p>
    <w:p>
      <w:pPr>
        <w:spacing w:line="360" w:lineRule="exact"/>
        <w:rPr>
          <w:rFonts w:hint="eastAsia" w:ascii="黑体" w:eastAsia="黑体"/>
          <w:b/>
          <w:color w:val="000000"/>
          <w:sz w:val="24"/>
        </w:rPr>
      </w:pPr>
    </w:p>
    <w:p>
      <w:pPr>
        <w:spacing w:line="360" w:lineRule="exact"/>
        <w:rPr>
          <w:rFonts w:hint="eastAsia" w:ascii="黑体" w:eastAsia="黑体"/>
          <w:b/>
          <w:color w:val="000000"/>
          <w:sz w:val="24"/>
        </w:rPr>
      </w:pPr>
    </w:p>
    <w:p>
      <w:pPr>
        <w:spacing w:line="360" w:lineRule="exact"/>
        <w:rPr>
          <w:rFonts w:hint="eastAsia" w:ascii="黑体" w:eastAsia="黑体"/>
          <w:b/>
          <w:color w:val="000000"/>
          <w:sz w:val="24"/>
        </w:rPr>
      </w:pPr>
    </w:p>
    <w:p>
      <w:pPr>
        <w:spacing w:line="360" w:lineRule="exact"/>
        <w:rPr>
          <w:rFonts w:hint="eastAsia" w:ascii="黑体" w:eastAsia="黑体"/>
          <w:b/>
          <w:color w:val="000000"/>
          <w:sz w:val="24"/>
        </w:rPr>
      </w:pPr>
    </w:p>
    <w:p>
      <w:pPr>
        <w:spacing w:line="360" w:lineRule="exact"/>
        <w:rPr>
          <w:rFonts w:hint="eastAsia" w:ascii="黑体" w:eastAsia="黑体"/>
          <w:b/>
          <w:color w:val="000000"/>
          <w:sz w:val="24"/>
        </w:rPr>
      </w:pPr>
    </w:p>
    <w:p>
      <w:pPr>
        <w:spacing w:line="360" w:lineRule="exact"/>
        <w:rPr>
          <w:rFonts w:hint="eastAsia" w:ascii="黑体" w:eastAsia="黑体"/>
          <w:b/>
          <w:color w:val="000000"/>
          <w:sz w:val="24"/>
        </w:rPr>
      </w:pPr>
    </w:p>
    <w:p>
      <w:pPr>
        <w:spacing w:line="360" w:lineRule="exact"/>
        <w:rPr>
          <w:rFonts w:hint="eastAsia" w:ascii="黑体" w:eastAsia="黑体"/>
          <w:b/>
          <w:color w:val="000000"/>
          <w:sz w:val="24"/>
        </w:rPr>
      </w:pPr>
    </w:p>
    <w:p>
      <w:pPr>
        <w:spacing w:line="360" w:lineRule="exact"/>
        <w:rPr>
          <w:rFonts w:hint="eastAsia" w:ascii="黑体" w:eastAsia="黑体"/>
          <w:b/>
          <w:color w:val="000000"/>
          <w:sz w:val="24"/>
        </w:rPr>
      </w:pPr>
    </w:p>
    <w:p>
      <w:pPr>
        <w:spacing w:line="360" w:lineRule="exact"/>
        <w:rPr>
          <w:rFonts w:hint="eastAsia" w:ascii="黑体" w:eastAsia="黑体"/>
          <w:b/>
          <w:color w:val="000000"/>
          <w:sz w:val="24"/>
        </w:rPr>
      </w:pPr>
    </w:p>
    <w:p>
      <w:pPr>
        <w:spacing w:line="440" w:lineRule="atLeast"/>
        <w:jc w:val="center"/>
        <w:rPr>
          <w:rFonts w:hint="eastAsia" w:ascii="黑体" w:hAnsi="宋体" w:eastAsia="黑体"/>
          <w:b/>
          <w:color w:val="000000"/>
          <w:sz w:val="32"/>
          <w:szCs w:val="32"/>
        </w:rPr>
      </w:pPr>
      <w:r>
        <w:rPr>
          <w:rFonts w:hint="eastAsia" w:ascii="黑体" w:hAnsi="宋体" w:eastAsia="黑体"/>
          <w:b/>
          <w:color w:val="000000"/>
          <w:sz w:val="32"/>
          <w:szCs w:val="32"/>
        </w:rPr>
        <w:t>第一章  询价通知</w:t>
      </w:r>
    </w:p>
    <w:p>
      <w:pPr>
        <w:autoSpaceDE w:val="0"/>
        <w:autoSpaceDN w:val="0"/>
        <w:adjustRightInd w:val="0"/>
        <w:snapToGrid w:val="0"/>
        <w:spacing w:line="360" w:lineRule="auto"/>
        <w:jc w:val="left"/>
        <w:rPr>
          <w:rFonts w:hint="eastAsia" w:ascii="宋体" w:hAnsi="宋体" w:cs="宋体"/>
          <w:color w:val="000000"/>
          <w:kern w:val="0"/>
          <w:szCs w:val="21"/>
        </w:rPr>
      </w:pPr>
    </w:p>
    <w:p>
      <w:pPr>
        <w:adjustRightInd w:val="0"/>
        <w:snapToGrid w:val="0"/>
        <w:spacing w:line="360" w:lineRule="auto"/>
        <w:rPr>
          <w:rFonts w:hint="eastAsia" w:ascii="宋体" w:hAnsi="宋体"/>
          <w:iCs/>
          <w:color w:val="000000"/>
          <w:szCs w:val="21"/>
        </w:rPr>
      </w:pPr>
      <w:r>
        <w:rPr>
          <w:rFonts w:hint="eastAsia" w:ascii="宋体" w:hAnsi="宋体"/>
          <w:iCs/>
          <w:color w:val="000000"/>
          <w:szCs w:val="21"/>
          <w:u w:val="single"/>
        </w:rPr>
        <w:t xml:space="preserve">                  </w:t>
      </w:r>
      <w:r>
        <w:rPr>
          <w:rFonts w:hint="eastAsia" w:ascii="宋体" w:hAnsi="宋体"/>
          <w:iCs/>
          <w:color w:val="000000"/>
          <w:szCs w:val="21"/>
        </w:rPr>
        <w:t>(</w:t>
      </w:r>
      <w:r>
        <w:rPr>
          <w:rFonts w:hint="eastAsia" w:ascii="宋体" w:hAnsi="宋体" w:cs="宋体"/>
          <w:color w:val="000000"/>
          <w:kern w:val="0"/>
          <w:szCs w:val="21"/>
        </w:rPr>
        <w:t>被邀请</w:t>
      </w:r>
      <w:r>
        <w:rPr>
          <w:rFonts w:hint="eastAsia" w:ascii="宋体" w:hAnsi="宋体"/>
          <w:color w:val="000000"/>
          <w:szCs w:val="21"/>
        </w:rPr>
        <w:t>供应商</w:t>
      </w:r>
      <w:r>
        <w:rPr>
          <w:rFonts w:hint="eastAsia" w:ascii="宋体" w:hAnsi="宋体" w:cs="宋体"/>
          <w:color w:val="000000"/>
          <w:kern w:val="0"/>
          <w:szCs w:val="21"/>
        </w:rPr>
        <w:t>名称</w:t>
      </w:r>
      <w:r>
        <w:rPr>
          <w:rFonts w:hint="eastAsia" w:ascii="宋体" w:hAnsi="宋体"/>
          <w:iCs/>
          <w:color w:val="000000"/>
          <w:szCs w:val="21"/>
        </w:rPr>
        <w:t>)：</w:t>
      </w:r>
    </w:p>
    <w:p>
      <w:pPr>
        <w:adjustRightInd w:val="0"/>
        <w:snapToGrid w:val="0"/>
        <w:spacing w:line="360" w:lineRule="auto"/>
        <w:rPr>
          <w:rFonts w:hint="eastAsia" w:ascii="宋体" w:hAnsi="宋体"/>
          <w:iCs/>
          <w:color w:val="000000"/>
          <w:szCs w:val="21"/>
        </w:rPr>
      </w:pPr>
    </w:p>
    <w:p>
      <w:pPr>
        <w:adjustRightInd w:val="0"/>
        <w:snapToGrid w:val="0"/>
        <w:spacing w:line="360" w:lineRule="auto"/>
        <w:ind w:firstLine="420" w:firstLineChars="200"/>
        <w:rPr>
          <w:rFonts w:hint="eastAsia" w:ascii="宋体" w:hAnsi="宋体"/>
          <w:color w:val="000000"/>
          <w:szCs w:val="21"/>
        </w:rPr>
      </w:pPr>
      <w:r>
        <w:rPr>
          <w:rFonts w:hint="eastAsia" w:ascii="宋体" w:hAnsi="宋体"/>
          <w:color w:val="000000"/>
          <w:szCs w:val="21"/>
          <w:lang w:val="en-US" w:eastAsia="zh-CN"/>
        </w:rPr>
        <w:t>绥宁县公路管理局一般生产用车（洒水车、自卸式垃圾车）采购项目</w:t>
      </w:r>
      <w:r>
        <w:rPr>
          <w:rFonts w:hint="eastAsia" w:ascii="宋体" w:hAnsi="宋体"/>
          <w:color w:val="000000"/>
          <w:szCs w:val="21"/>
        </w:rPr>
        <w:t>（政府采购编号：绥宁财采计</w:t>
      </w:r>
      <w:r>
        <w:rPr>
          <w:rFonts w:hint="eastAsia" w:ascii="宋体" w:hAnsi="宋体"/>
          <w:color w:val="000000"/>
          <w:szCs w:val="21"/>
          <w:lang w:eastAsia="zh-CN"/>
        </w:rPr>
        <w:t>[2017]0276</w:t>
      </w:r>
      <w:r>
        <w:rPr>
          <w:rFonts w:hint="eastAsia" w:ascii="宋体" w:hAnsi="宋体"/>
          <w:color w:val="000000"/>
          <w:szCs w:val="21"/>
        </w:rPr>
        <w:t>，委托代理编号：</w:t>
      </w:r>
      <w:r>
        <w:rPr>
          <w:rFonts w:hint="eastAsia" w:ascii="宋体" w:hAnsi="宋体"/>
          <w:color w:val="000000"/>
          <w:szCs w:val="21"/>
          <w:lang w:eastAsia="zh-CN"/>
        </w:rPr>
        <w:t>HNXZ-2017-SY-XMZB-1342</w:t>
      </w:r>
      <w:r>
        <w:rPr>
          <w:rFonts w:hint="eastAsia" w:ascii="宋体" w:hAnsi="宋体"/>
          <w:color w:val="000000"/>
          <w:szCs w:val="21"/>
        </w:rPr>
        <w:t>）项目进行询价采购。经询价小组确定，通知你单位参加询价。</w:t>
      </w:r>
    </w:p>
    <w:p>
      <w:pPr>
        <w:pStyle w:val="5"/>
        <w:adjustRightInd w:val="0"/>
        <w:snapToGrid w:val="0"/>
        <w:spacing w:line="360" w:lineRule="auto"/>
        <w:ind w:left="23" w:leftChars="11" w:firstLine="420" w:firstLineChars="200"/>
        <w:jc w:val="left"/>
        <w:rPr>
          <w:rFonts w:hint="eastAsia" w:hAnsi="宋体"/>
          <w:color w:val="000000"/>
        </w:rPr>
      </w:pPr>
      <w:r>
        <w:rPr>
          <w:rFonts w:hint="eastAsia" w:hAnsi="宋体"/>
          <w:color w:val="000000"/>
        </w:rPr>
        <w:t>1、请</w:t>
      </w:r>
      <w:r>
        <w:rPr>
          <w:rFonts w:hint="eastAsia" w:hAnsi="宋体" w:cs="宋体"/>
          <w:color w:val="000000"/>
          <w:kern w:val="0"/>
        </w:rPr>
        <w:t>你单位</w:t>
      </w:r>
      <w:r>
        <w:rPr>
          <w:rFonts w:hint="eastAsia" w:hAnsi="宋体" w:cs="宋体"/>
          <w:kern w:val="0"/>
        </w:rPr>
        <w:t>于</w:t>
      </w:r>
      <w:r>
        <w:rPr>
          <w:rFonts w:hint="eastAsia" w:hAnsi="宋体"/>
          <w:u w:val="single"/>
          <w:lang w:val="en-US" w:eastAsia="zh-CN"/>
        </w:rPr>
        <w:t>2017</w:t>
      </w:r>
      <w:r>
        <w:rPr>
          <w:rFonts w:hint="eastAsia" w:hAnsi="宋体"/>
        </w:rPr>
        <w:t>年</w:t>
      </w:r>
      <w:r>
        <w:rPr>
          <w:rFonts w:hint="eastAsia" w:hAnsi="宋体"/>
          <w:u w:val="single"/>
          <w:lang w:val="en-US" w:eastAsia="zh-CN"/>
        </w:rPr>
        <w:t>11</w:t>
      </w:r>
      <w:r>
        <w:rPr>
          <w:rFonts w:hint="eastAsia" w:hAnsi="宋体"/>
        </w:rPr>
        <w:t>月</w:t>
      </w:r>
      <w:r>
        <w:rPr>
          <w:rFonts w:hint="eastAsia" w:hAnsi="宋体"/>
          <w:u w:val="single"/>
          <w:lang w:val="en-US" w:eastAsia="zh-CN"/>
        </w:rPr>
        <w:t>20</w:t>
      </w:r>
      <w:r>
        <w:rPr>
          <w:rFonts w:hint="eastAsia" w:hAnsi="宋体"/>
        </w:rPr>
        <w:t xml:space="preserve">日起至 </w:t>
      </w:r>
      <w:r>
        <w:rPr>
          <w:rFonts w:hint="eastAsia" w:hAnsi="宋体"/>
          <w:u w:val="single"/>
          <w:lang w:val="en-US" w:eastAsia="zh-CN"/>
        </w:rPr>
        <w:t>2017</w:t>
      </w:r>
      <w:r>
        <w:rPr>
          <w:rFonts w:hint="eastAsia" w:hAnsi="宋体"/>
        </w:rPr>
        <w:t>年</w:t>
      </w:r>
      <w:r>
        <w:rPr>
          <w:rFonts w:hint="eastAsia" w:hAnsi="宋体"/>
          <w:u w:val="single"/>
          <w:lang w:val="en-US" w:eastAsia="zh-CN"/>
        </w:rPr>
        <w:t>11</w:t>
      </w:r>
      <w:r>
        <w:rPr>
          <w:rFonts w:hint="eastAsia" w:hAnsi="宋体"/>
        </w:rPr>
        <w:t>月</w:t>
      </w:r>
      <w:r>
        <w:rPr>
          <w:rFonts w:hint="eastAsia" w:hAnsi="宋体"/>
          <w:u w:val="single"/>
          <w:lang w:val="en-US" w:eastAsia="zh-CN"/>
        </w:rPr>
        <w:t>22</w:t>
      </w:r>
      <w:r>
        <w:rPr>
          <w:rFonts w:hint="eastAsia" w:hAnsi="宋体"/>
        </w:rPr>
        <w:t>日(节假日除外)，每日上午9:00—12:00时，下午2:30—5:00时</w:t>
      </w:r>
      <w:r>
        <w:rPr>
          <w:rFonts w:hint="eastAsia" w:hAnsi="宋体"/>
          <w:lang w:eastAsia="zh-CN"/>
        </w:rPr>
        <w:t>，</w:t>
      </w:r>
      <w:r>
        <w:rPr>
          <w:rFonts w:hint="eastAsia" w:hAnsi="宋体"/>
          <w:color w:val="000000"/>
        </w:rPr>
        <w:t>持询价通知、个人身份证、法定代表人身份证明(或者授权委托书并附法定代表人身份证明)到</w:t>
      </w:r>
      <w:r>
        <w:rPr>
          <w:rFonts w:hint="eastAsia" w:hAnsi="宋体"/>
          <w:lang w:eastAsia="zh-CN"/>
        </w:rPr>
        <w:t>湖南省湘咨工程咨询有限责任公司</w:t>
      </w:r>
      <w:r>
        <w:rPr>
          <w:rFonts w:hint="eastAsia" w:hAnsi="宋体"/>
          <w:color w:val="000000"/>
        </w:rPr>
        <w:t>（</w:t>
      </w:r>
      <w:r>
        <w:rPr>
          <w:rFonts w:hint="eastAsia" w:hAnsi="宋体" w:cs="宋体"/>
          <w:color w:val="000000"/>
          <w:kern w:val="0"/>
          <w:lang w:val="en-US" w:eastAsia="zh-CN"/>
        </w:rPr>
        <w:t>绥宁县财政局大院内老法院家属楼三楼</w:t>
      </w:r>
      <w:r>
        <w:rPr>
          <w:rFonts w:hint="eastAsia" w:hAnsi="宋体"/>
          <w:color w:val="000000"/>
        </w:rPr>
        <w:t>）领取或购买询价通知书。购买询价通知书的，询价通知书</w:t>
      </w:r>
      <w:r>
        <w:rPr>
          <w:rFonts w:hint="eastAsia" w:hAnsi="宋体"/>
          <w:bCs/>
          <w:color w:val="000000"/>
        </w:rPr>
        <w:t>售价：</w:t>
      </w:r>
      <w:r>
        <w:rPr>
          <w:rFonts w:hint="eastAsia" w:hAnsi="宋体"/>
          <w:bCs/>
          <w:color w:val="000000"/>
          <w:u w:val="single"/>
          <w:lang w:val="en-US" w:eastAsia="zh-CN"/>
        </w:rPr>
        <w:t>400</w:t>
      </w:r>
      <w:r>
        <w:rPr>
          <w:rFonts w:hint="eastAsia" w:hAnsi="宋体"/>
          <w:bCs/>
          <w:color w:val="000000"/>
        </w:rPr>
        <w:t>元/套，售后不退</w:t>
      </w:r>
      <w:r>
        <w:rPr>
          <w:rFonts w:hint="eastAsia" w:hAnsi="宋体"/>
          <w:color w:val="000000"/>
        </w:rPr>
        <w:t>。</w:t>
      </w:r>
    </w:p>
    <w:p>
      <w:pPr>
        <w:adjustRightInd w:val="0"/>
        <w:snapToGrid w:val="0"/>
        <w:spacing w:line="360" w:lineRule="auto"/>
        <w:ind w:firstLine="420" w:firstLineChars="200"/>
        <w:rPr>
          <w:rFonts w:hint="eastAsia" w:ascii="宋体" w:hAnsi="宋体"/>
          <w:color w:val="000000"/>
          <w:szCs w:val="21"/>
        </w:rPr>
      </w:pPr>
      <w:r>
        <w:rPr>
          <w:rFonts w:hint="eastAsia" w:ascii="宋体" w:hAnsi="宋体"/>
          <w:color w:val="000000"/>
        </w:rPr>
        <w:t>2、</w:t>
      </w:r>
      <w:r>
        <w:rPr>
          <w:rFonts w:hint="eastAsia" w:ascii="宋体" w:hAnsi="宋体"/>
          <w:color w:val="000000"/>
          <w:szCs w:val="21"/>
        </w:rPr>
        <w:t>提交响应文件的截止时间为</w:t>
      </w:r>
      <w:r>
        <w:rPr>
          <w:rFonts w:hint="eastAsia" w:hAnsi="宋体"/>
          <w:u w:val="single"/>
          <w:lang w:val="en-US" w:eastAsia="zh-CN"/>
        </w:rPr>
        <w:t>2017</w:t>
      </w:r>
      <w:r>
        <w:rPr>
          <w:rFonts w:hint="eastAsia" w:hAnsi="宋体"/>
        </w:rPr>
        <w:t>年</w:t>
      </w:r>
      <w:r>
        <w:rPr>
          <w:rFonts w:hint="eastAsia" w:hAnsi="宋体"/>
          <w:u w:val="single"/>
          <w:lang w:val="en-US" w:eastAsia="zh-CN"/>
        </w:rPr>
        <w:t>11</w:t>
      </w:r>
      <w:r>
        <w:rPr>
          <w:rFonts w:hint="eastAsia" w:hAnsi="宋体"/>
        </w:rPr>
        <w:t>月</w:t>
      </w:r>
      <w:r>
        <w:rPr>
          <w:rFonts w:hint="eastAsia" w:ascii="宋体" w:hAnsi="宋体"/>
          <w:color w:val="000000"/>
          <w:szCs w:val="21"/>
          <w:u w:val="single"/>
          <w:lang w:val="en-US" w:eastAsia="zh-CN"/>
        </w:rPr>
        <w:t>28</w:t>
      </w:r>
      <w:r>
        <w:rPr>
          <w:rFonts w:hint="eastAsia" w:ascii="宋体" w:hAnsi="宋体"/>
          <w:color w:val="000000"/>
          <w:szCs w:val="21"/>
        </w:rPr>
        <w:t>日</w:t>
      </w:r>
      <w:r>
        <w:rPr>
          <w:rFonts w:hint="eastAsia" w:ascii="宋体" w:hAnsi="宋体"/>
          <w:color w:val="000000"/>
          <w:szCs w:val="21"/>
          <w:u w:val="single"/>
          <w:lang w:val="en-US" w:eastAsia="zh-CN"/>
        </w:rPr>
        <w:t>9</w:t>
      </w:r>
      <w:r>
        <w:rPr>
          <w:rFonts w:hint="eastAsia" w:ascii="宋体" w:hAnsi="宋体"/>
          <w:color w:val="000000"/>
          <w:szCs w:val="21"/>
        </w:rPr>
        <w:t>时</w:t>
      </w:r>
      <w:r>
        <w:rPr>
          <w:rFonts w:hint="eastAsia" w:ascii="宋体" w:hAnsi="宋体"/>
          <w:color w:val="000000"/>
          <w:szCs w:val="21"/>
          <w:u w:val="single"/>
          <w:lang w:val="en-US" w:eastAsia="zh-CN"/>
        </w:rPr>
        <w:t>30</w:t>
      </w:r>
      <w:r>
        <w:rPr>
          <w:rFonts w:hint="eastAsia" w:ascii="宋体" w:hAnsi="宋体"/>
          <w:color w:val="000000"/>
          <w:szCs w:val="21"/>
        </w:rPr>
        <w:t xml:space="preserve"> 分(北京时间)，地点为</w:t>
      </w:r>
      <w:r>
        <w:rPr>
          <w:rFonts w:hint="eastAsia" w:hAnsi="宋体"/>
          <w:lang w:eastAsia="zh-CN"/>
        </w:rPr>
        <w:t>湖南省湘咨工程咨询有限责任公司</w:t>
      </w:r>
      <w:r>
        <w:rPr>
          <w:rFonts w:hint="eastAsia" w:hAnsi="宋体"/>
          <w:color w:val="000000"/>
        </w:rPr>
        <w:t>（</w:t>
      </w:r>
      <w:r>
        <w:rPr>
          <w:rFonts w:hint="eastAsia" w:hAnsi="宋体" w:cs="宋体"/>
          <w:color w:val="000000"/>
          <w:kern w:val="0"/>
          <w:lang w:val="en-US" w:eastAsia="zh-CN"/>
        </w:rPr>
        <w:t>绥宁县财政局大院内老法院家属楼三楼</w:t>
      </w:r>
      <w:r>
        <w:rPr>
          <w:rFonts w:hint="eastAsia" w:hAnsi="宋体"/>
          <w:color w:val="000000"/>
        </w:rPr>
        <w:t>）</w:t>
      </w:r>
      <w:r>
        <w:rPr>
          <w:rFonts w:hint="eastAsia" w:ascii="宋体" w:hAnsi="宋体"/>
          <w:color w:val="000000"/>
          <w:szCs w:val="21"/>
        </w:rPr>
        <w:t>。</w:t>
      </w:r>
    </w:p>
    <w:p>
      <w:pPr>
        <w:adjustRightInd w:val="0"/>
        <w:snapToGrid w:val="0"/>
        <w:spacing w:line="360" w:lineRule="auto"/>
        <w:ind w:firstLine="420" w:firstLineChars="200"/>
        <w:rPr>
          <w:rFonts w:hint="eastAsia" w:ascii="宋体" w:hAnsi="宋体" w:cs="Arial"/>
          <w:color w:val="000000"/>
          <w:szCs w:val="21"/>
        </w:rPr>
      </w:pPr>
      <w:r>
        <w:rPr>
          <w:rFonts w:hint="eastAsia" w:ascii="宋体" w:hAnsi="宋体"/>
          <w:color w:val="000000"/>
          <w:szCs w:val="21"/>
        </w:rPr>
        <w:t>3、</w:t>
      </w:r>
      <w:r>
        <w:rPr>
          <w:rFonts w:hint="eastAsia" w:ascii="宋体" w:hAnsi="宋体" w:cs="Arial"/>
          <w:color w:val="000000"/>
          <w:szCs w:val="21"/>
        </w:rPr>
        <w:t>逾期送达或者不按</w:t>
      </w:r>
      <w:r>
        <w:rPr>
          <w:rFonts w:hint="eastAsia" w:hAnsi="宋体"/>
          <w:color w:val="000000"/>
        </w:rPr>
        <w:t>询价通知书</w:t>
      </w:r>
      <w:r>
        <w:rPr>
          <w:rFonts w:hint="eastAsia" w:ascii="宋体" w:hAnsi="宋体" w:cs="Arial"/>
          <w:color w:val="000000"/>
          <w:szCs w:val="21"/>
        </w:rPr>
        <w:t>要求密封或者不</w:t>
      </w:r>
      <w:r>
        <w:rPr>
          <w:rFonts w:hint="eastAsia" w:ascii="宋体" w:hAnsi="宋体"/>
          <w:color w:val="000000"/>
          <w:szCs w:val="21"/>
        </w:rPr>
        <w:t>按询价通知书的要求提供保证金的响应</w:t>
      </w:r>
      <w:r>
        <w:rPr>
          <w:rFonts w:hint="eastAsia" w:ascii="宋体" w:hAnsi="宋体" w:cs="Arial"/>
          <w:color w:val="000000"/>
          <w:szCs w:val="21"/>
        </w:rPr>
        <w:t>文件，</w:t>
      </w:r>
      <w:r>
        <w:rPr>
          <w:rFonts w:hint="eastAsia" w:hAnsi="宋体"/>
          <w:bCs/>
          <w:color w:val="000000"/>
        </w:rPr>
        <w:t>采购人或</w:t>
      </w:r>
      <w:r>
        <w:rPr>
          <w:rFonts w:hint="eastAsia" w:ascii="宋体" w:hAnsi="宋体"/>
          <w:color w:val="000000"/>
          <w:szCs w:val="21"/>
        </w:rPr>
        <w:t>采购代理机构将拒绝接</w:t>
      </w:r>
      <w:r>
        <w:rPr>
          <w:rFonts w:hint="eastAsia" w:ascii="宋体" w:hAnsi="宋体" w:cs="Arial"/>
          <w:color w:val="000000"/>
          <w:szCs w:val="21"/>
        </w:rPr>
        <w:t>收。</w:t>
      </w:r>
    </w:p>
    <w:p>
      <w:pPr>
        <w:adjustRightInd w:val="0"/>
        <w:snapToGrid w:val="0"/>
        <w:spacing w:line="360" w:lineRule="auto"/>
        <w:ind w:firstLine="420" w:firstLineChars="200"/>
        <w:rPr>
          <w:rFonts w:hint="eastAsia" w:ascii="宋体" w:hAnsi="宋体" w:cs="Arial"/>
          <w:color w:val="000000"/>
          <w:szCs w:val="21"/>
        </w:rPr>
      </w:pPr>
      <w:r>
        <w:rPr>
          <w:rFonts w:hint="eastAsia" w:ascii="宋体" w:hAnsi="宋体" w:cs="Arial"/>
          <w:color w:val="000000"/>
          <w:szCs w:val="21"/>
        </w:rPr>
        <w:t>4、采购人同意采购代理机构按照有关规定向本项目成交供应商收取代理服务费不超过</w:t>
      </w:r>
      <w:r>
        <w:rPr>
          <w:rFonts w:hint="eastAsia" w:ascii="宋体" w:hAnsi="宋体" w:cs="Arial"/>
          <w:color w:val="000000"/>
          <w:szCs w:val="21"/>
          <w:lang w:val="en-US" w:eastAsia="zh-CN"/>
        </w:rPr>
        <w:t>2000</w:t>
      </w:r>
      <w:r>
        <w:rPr>
          <w:rFonts w:hint="eastAsia" w:ascii="宋体" w:hAnsi="宋体" w:cs="Arial"/>
          <w:color w:val="000000"/>
          <w:szCs w:val="21"/>
        </w:rPr>
        <w:t>(元)。</w:t>
      </w:r>
    </w:p>
    <w:p>
      <w:pPr>
        <w:adjustRightInd w:val="0"/>
        <w:snapToGrid w:val="0"/>
        <w:spacing w:line="360" w:lineRule="auto"/>
        <w:ind w:firstLine="420" w:firstLineChars="200"/>
        <w:rPr>
          <w:rFonts w:hint="eastAsia" w:ascii="宋体" w:hAnsi="宋体" w:cs="Arial"/>
          <w:color w:val="000000"/>
          <w:szCs w:val="21"/>
        </w:rPr>
      </w:pPr>
      <w:r>
        <w:rPr>
          <w:rFonts w:hint="eastAsia" w:ascii="宋体" w:hAnsi="宋体" w:cs="Arial"/>
          <w:color w:val="000000"/>
          <w:szCs w:val="21"/>
        </w:rPr>
        <w:t>5、你单位收到本通知后，请于</w:t>
      </w:r>
      <w:r>
        <w:rPr>
          <w:rFonts w:hint="eastAsia" w:hAnsi="宋体"/>
          <w:u w:val="single"/>
          <w:lang w:val="en-US" w:eastAsia="zh-CN"/>
        </w:rPr>
        <w:t>2017</w:t>
      </w:r>
      <w:r>
        <w:rPr>
          <w:rFonts w:hint="eastAsia" w:hAnsi="宋体"/>
        </w:rPr>
        <w:t>年</w:t>
      </w:r>
      <w:r>
        <w:rPr>
          <w:rFonts w:hint="eastAsia" w:hAnsi="宋体"/>
          <w:u w:val="single"/>
          <w:lang w:val="en-US" w:eastAsia="zh-CN"/>
        </w:rPr>
        <w:t>11</w:t>
      </w:r>
      <w:r>
        <w:rPr>
          <w:rFonts w:hint="eastAsia" w:hAnsi="宋体"/>
        </w:rPr>
        <w:t>月</w:t>
      </w:r>
      <w:r>
        <w:rPr>
          <w:rFonts w:hint="eastAsia" w:ascii="宋体" w:hAnsi="宋体"/>
          <w:color w:val="000000"/>
          <w:szCs w:val="21"/>
          <w:u w:val="single"/>
          <w:lang w:val="en-US" w:eastAsia="zh-CN"/>
        </w:rPr>
        <w:t>22</w:t>
      </w:r>
      <w:r>
        <w:rPr>
          <w:rFonts w:hint="eastAsia" w:ascii="宋体" w:hAnsi="宋体"/>
          <w:color w:val="000000"/>
          <w:szCs w:val="21"/>
        </w:rPr>
        <w:t>日</w:t>
      </w:r>
      <w:r>
        <w:rPr>
          <w:rFonts w:hint="eastAsia" w:ascii="宋体" w:hAnsi="宋体" w:cs="Arial"/>
          <w:color w:val="000000"/>
          <w:szCs w:val="21"/>
          <w:u w:val="single"/>
          <w:lang w:val="en-US" w:eastAsia="zh-CN"/>
        </w:rPr>
        <w:t>17:00</w:t>
      </w:r>
      <w:r>
        <w:rPr>
          <w:rFonts w:hint="eastAsia" w:ascii="宋体" w:hAnsi="宋体" w:cs="Arial"/>
          <w:color w:val="000000"/>
          <w:szCs w:val="21"/>
        </w:rPr>
        <w:t>时前来函以确认是否参加询价。</w:t>
      </w:r>
    </w:p>
    <w:p>
      <w:pPr>
        <w:adjustRightInd w:val="0"/>
        <w:snapToGrid w:val="0"/>
        <w:spacing w:line="360" w:lineRule="auto"/>
        <w:ind w:firstLine="420" w:firstLineChars="200"/>
        <w:rPr>
          <w:rFonts w:hint="eastAsia" w:ascii="宋体" w:hAnsi="宋体"/>
          <w:bCs/>
          <w:color w:val="000000"/>
          <w:szCs w:val="21"/>
        </w:rPr>
      </w:pPr>
      <w:r>
        <w:rPr>
          <w:rFonts w:hint="eastAsia" w:ascii="宋体" w:hAnsi="宋体" w:cs="宋体"/>
          <w:color w:val="000000"/>
          <w:kern w:val="0"/>
          <w:szCs w:val="21"/>
        </w:rPr>
        <w:t>6、</w:t>
      </w:r>
      <w:r>
        <w:rPr>
          <w:rFonts w:hint="eastAsia" w:ascii="宋体" w:hAnsi="宋体"/>
          <w:bCs/>
          <w:color w:val="000000"/>
          <w:szCs w:val="21"/>
        </w:rPr>
        <w:t>联系方式：</w:t>
      </w:r>
    </w:p>
    <w:p>
      <w:pPr>
        <w:adjustRightInd w:val="0"/>
        <w:snapToGrid w:val="0"/>
        <w:spacing w:line="360" w:lineRule="auto"/>
        <w:ind w:firstLine="420" w:firstLineChars="200"/>
        <w:rPr>
          <w:rFonts w:hint="eastAsia" w:ascii="宋体" w:hAnsi="宋体"/>
          <w:color w:val="000000"/>
          <w:szCs w:val="21"/>
          <w:lang w:val="en-US" w:eastAsia="zh-CN"/>
        </w:rPr>
      </w:pPr>
      <w:r>
        <w:rPr>
          <w:rFonts w:hint="eastAsia" w:ascii="宋体" w:hAnsi="宋体"/>
          <w:color w:val="000000"/>
          <w:szCs w:val="21"/>
        </w:rPr>
        <w:t>采</w:t>
      </w:r>
      <w:r>
        <w:rPr>
          <w:rFonts w:ascii="宋体" w:hAnsi="宋体"/>
          <w:color w:val="000000"/>
          <w:szCs w:val="21"/>
        </w:rPr>
        <w:t xml:space="preserve"> </w:t>
      </w:r>
      <w:r>
        <w:rPr>
          <w:rFonts w:hint="eastAsia" w:ascii="宋体" w:hAnsi="宋体"/>
          <w:color w:val="000000"/>
          <w:szCs w:val="21"/>
        </w:rPr>
        <w:t>购</w:t>
      </w:r>
      <w:r>
        <w:rPr>
          <w:rFonts w:ascii="宋体" w:hAnsi="宋体"/>
          <w:color w:val="000000"/>
          <w:szCs w:val="21"/>
        </w:rPr>
        <w:t xml:space="preserve"> </w:t>
      </w:r>
      <w:r>
        <w:rPr>
          <w:rFonts w:hint="eastAsia" w:ascii="宋体" w:hAnsi="宋体"/>
          <w:color w:val="000000"/>
          <w:szCs w:val="21"/>
        </w:rPr>
        <w:t>人：</w:t>
      </w:r>
      <w:r>
        <w:rPr>
          <w:rFonts w:hint="eastAsia" w:ascii="宋体" w:hAnsi="宋体"/>
          <w:color w:val="000000"/>
          <w:szCs w:val="21"/>
          <w:lang w:val="en-US" w:eastAsia="zh-CN"/>
        </w:rPr>
        <w:t>绥宁县公路管理局</w:t>
      </w:r>
    </w:p>
    <w:p>
      <w:pPr>
        <w:adjustRightInd w:val="0"/>
        <w:snapToGrid w:val="0"/>
        <w:spacing w:line="360" w:lineRule="auto"/>
        <w:ind w:firstLine="420" w:firstLineChars="200"/>
        <w:rPr>
          <w:rFonts w:hint="eastAsia" w:ascii="宋体" w:hAnsi="宋体"/>
          <w:color w:val="000000"/>
          <w:szCs w:val="21"/>
        </w:rPr>
      </w:pPr>
      <w:r>
        <w:rPr>
          <w:rFonts w:hint="eastAsia" w:ascii="宋体" w:hAnsi="宋体"/>
          <w:color w:val="000000"/>
          <w:szCs w:val="21"/>
        </w:rPr>
        <w:t>联</w:t>
      </w:r>
      <w:r>
        <w:rPr>
          <w:rFonts w:ascii="宋体" w:hAnsi="宋体"/>
          <w:color w:val="000000"/>
          <w:szCs w:val="21"/>
        </w:rPr>
        <w:t xml:space="preserve"> </w:t>
      </w:r>
      <w:r>
        <w:rPr>
          <w:rFonts w:hint="eastAsia" w:ascii="宋体" w:hAnsi="宋体"/>
          <w:color w:val="000000"/>
          <w:szCs w:val="21"/>
        </w:rPr>
        <w:t>系</w:t>
      </w:r>
      <w:r>
        <w:rPr>
          <w:rFonts w:ascii="宋体" w:hAnsi="宋体"/>
          <w:color w:val="000000"/>
          <w:szCs w:val="21"/>
        </w:rPr>
        <w:t xml:space="preserve"> </w:t>
      </w:r>
      <w:r>
        <w:rPr>
          <w:rFonts w:hint="eastAsia" w:ascii="宋体" w:hAnsi="宋体"/>
          <w:color w:val="000000"/>
          <w:szCs w:val="21"/>
        </w:rPr>
        <w:t>人：</w:t>
      </w:r>
      <w:r>
        <w:rPr>
          <w:rFonts w:hint="eastAsia" w:ascii="宋体" w:hAnsi="宋体"/>
          <w:color w:val="000000"/>
          <w:szCs w:val="21"/>
          <w:lang w:val="en-US" w:eastAsia="zh-CN"/>
        </w:rPr>
        <w:t>苏先生</w:t>
      </w:r>
    </w:p>
    <w:p>
      <w:pPr>
        <w:adjustRightInd w:val="0"/>
        <w:snapToGrid w:val="0"/>
        <w:spacing w:line="360" w:lineRule="auto"/>
        <w:ind w:firstLine="420" w:firstLineChars="200"/>
        <w:rPr>
          <w:rFonts w:hint="eastAsia" w:ascii="宋体" w:hAnsi="宋体"/>
          <w:color w:val="000000"/>
          <w:szCs w:val="21"/>
        </w:rPr>
      </w:pPr>
      <w:r>
        <w:rPr>
          <w:rFonts w:hint="eastAsia" w:ascii="宋体" w:hAnsi="宋体"/>
          <w:color w:val="000000"/>
          <w:szCs w:val="21"/>
        </w:rPr>
        <w:t>电</w:t>
      </w:r>
      <w:r>
        <w:rPr>
          <w:rFonts w:ascii="宋体" w:hAnsi="宋体"/>
          <w:color w:val="000000"/>
          <w:szCs w:val="21"/>
        </w:rPr>
        <w:t xml:space="preserve">    </w:t>
      </w:r>
      <w:r>
        <w:rPr>
          <w:rFonts w:hint="eastAsia" w:ascii="宋体" w:hAnsi="宋体"/>
          <w:color w:val="000000"/>
          <w:szCs w:val="21"/>
        </w:rPr>
        <w:t>话：</w:t>
      </w:r>
      <w:r>
        <w:rPr>
          <w:rFonts w:hint="eastAsia" w:ascii="宋体" w:hAnsi="宋体"/>
          <w:color w:val="000000"/>
          <w:szCs w:val="21"/>
          <w:lang w:val="en-US" w:eastAsia="zh-CN"/>
        </w:rPr>
        <w:t>13973563662</w:t>
      </w:r>
    </w:p>
    <w:p>
      <w:pPr>
        <w:adjustRightInd w:val="0"/>
        <w:snapToGrid w:val="0"/>
        <w:spacing w:line="360" w:lineRule="auto"/>
        <w:ind w:firstLine="420" w:firstLineChars="200"/>
        <w:rPr>
          <w:rFonts w:hint="eastAsia" w:ascii="宋体" w:hAnsi="宋体"/>
          <w:color w:val="000000"/>
          <w:szCs w:val="21"/>
          <w:u w:val="single"/>
        </w:rPr>
      </w:pPr>
      <w:r>
        <w:rPr>
          <w:rFonts w:hint="eastAsia" w:ascii="宋体" w:hAnsi="宋体"/>
          <w:color w:val="000000"/>
        </w:rPr>
        <w:t>地</w:t>
      </w:r>
      <w:r>
        <w:rPr>
          <w:rFonts w:ascii="宋体" w:hAnsi="宋体"/>
          <w:color w:val="000000"/>
        </w:rPr>
        <w:t xml:space="preserve">    </w:t>
      </w:r>
      <w:r>
        <w:rPr>
          <w:rFonts w:hint="eastAsia" w:ascii="宋体" w:hAnsi="宋体"/>
          <w:color w:val="000000"/>
        </w:rPr>
        <w:t>址：</w:t>
      </w:r>
      <w:r>
        <w:rPr>
          <w:rFonts w:hint="eastAsia" w:ascii="宋体" w:hAnsi="宋体"/>
          <w:color w:val="000000"/>
          <w:szCs w:val="21"/>
          <w:u w:val="none"/>
          <w:lang w:val="en-US" w:eastAsia="zh-CN"/>
        </w:rPr>
        <w:t>绥宁县绿洲大道</w:t>
      </w:r>
    </w:p>
    <w:p>
      <w:pPr>
        <w:adjustRightInd w:val="0"/>
        <w:snapToGrid w:val="0"/>
        <w:spacing w:line="360" w:lineRule="auto"/>
        <w:ind w:firstLine="420" w:firstLineChars="200"/>
        <w:rPr>
          <w:rFonts w:ascii="宋体" w:hAnsi="宋体"/>
          <w:bCs/>
          <w:color w:val="000000"/>
          <w:szCs w:val="21"/>
        </w:rPr>
      </w:pPr>
      <w:r>
        <w:rPr>
          <w:rFonts w:hint="eastAsia" w:ascii="宋体" w:hAnsi="宋体"/>
          <w:bCs/>
          <w:color w:val="000000"/>
          <w:szCs w:val="21"/>
        </w:rPr>
        <w:t>采购代理机构：</w:t>
      </w:r>
      <w:r>
        <w:rPr>
          <w:rFonts w:hint="eastAsia" w:ascii="宋体" w:hAnsi="宋体"/>
          <w:color w:val="000000"/>
          <w:szCs w:val="21"/>
          <w:u w:val="none"/>
          <w:lang w:val="en-US" w:eastAsia="zh-CN"/>
        </w:rPr>
        <w:t>湖南省湘咨工程咨询有限责任公司</w:t>
      </w:r>
      <w:r>
        <w:rPr>
          <w:rFonts w:ascii="宋体" w:hAnsi="宋体"/>
          <w:bCs/>
          <w:color w:val="000000"/>
          <w:szCs w:val="21"/>
        </w:rPr>
        <w:t xml:space="preserve"> </w:t>
      </w:r>
    </w:p>
    <w:p>
      <w:pPr>
        <w:adjustRightInd w:val="0"/>
        <w:snapToGrid w:val="0"/>
        <w:spacing w:line="360" w:lineRule="auto"/>
        <w:ind w:firstLine="420" w:firstLineChars="200"/>
        <w:rPr>
          <w:rFonts w:hint="eastAsia" w:ascii="宋体" w:hAnsi="宋体"/>
          <w:color w:val="000000"/>
          <w:szCs w:val="21"/>
          <w:lang w:val="en-US" w:eastAsia="zh-CN"/>
        </w:rPr>
      </w:pPr>
      <w:r>
        <w:rPr>
          <w:rFonts w:hint="eastAsia" w:ascii="宋体" w:hAnsi="宋体"/>
          <w:color w:val="000000"/>
          <w:szCs w:val="21"/>
        </w:rPr>
        <w:t>联</w:t>
      </w:r>
      <w:r>
        <w:rPr>
          <w:rFonts w:ascii="宋体" w:hAnsi="宋体"/>
          <w:color w:val="000000"/>
          <w:szCs w:val="21"/>
        </w:rPr>
        <w:t xml:space="preserve"> </w:t>
      </w:r>
      <w:r>
        <w:rPr>
          <w:rFonts w:hint="eastAsia" w:ascii="宋体" w:hAnsi="宋体"/>
          <w:color w:val="000000"/>
          <w:szCs w:val="21"/>
        </w:rPr>
        <w:t>系</w:t>
      </w:r>
      <w:r>
        <w:rPr>
          <w:rFonts w:ascii="宋体" w:hAnsi="宋体"/>
          <w:color w:val="000000"/>
          <w:szCs w:val="21"/>
        </w:rPr>
        <w:t xml:space="preserve"> </w:t>
      </w:r>
      <w:r>
        <w:rPr>
          <w:rFonts w:hint="eastAsia" w:ascii="宋体" w:hAnsi="宋体"/>
          <w:color w:val="000000"/>
          <w:szCs w:val="21"/>
        </w:rPr>
        <w:t>人：</w:t>
      </w:r>
      <w:r>
        <w:rPr>
          <w:rFonts w:hint="eastAsia" w:ascii="宋体" w:hAnsi="宋体"/>
          <w:color w:val="000000"/>
          <w:szCs w:val="21"/>
          <w:lang w:val="en-US" w:eastAsia="zh-CN"/>
        </w:rPr>
        <w:t>苏先生</w:t>
      </w:r>
    </w:p>
    <w:p>
      <w:pPr>
        <w:adjustRightInd w:val="0"/>
        <w:snapToGrid w:val="0"/>
        <w:spacing w:line="360" w:lineRule="auto"/>
        <w:ind w:firstLine="420" w:firstLineChars="200"/>
        <w:rPr>
          <w:rFonts w:ascii="宋体" w:hAnsi="宋体"/>
          <w:color w:val="000000"/>
          <w:szCs w:val="21"/>
        </w:rPr>
      </w:pPr>
      <w:r>
        <w:rPr>
          <w:rFonts w:hint="eastAsia" w:ascii="宋体" w:hAnsi="宋体"/>
          <w:color w:val="000000"/>
          <w:szCs w:val="21"/>
        </w:rPr>
        <w:t>电</w:t>
      </w:r>
      <w:r>
        <w:rPr>
          <w:rFonts w:ascii="宋体" w:hAnsi="宋体"/>
          <w:color w:val="000000"/>
          <w:szCs w:val="21"/>
        </w:rPr>
        <w:t xml:space="preserve">    </w:t>
      </w:r>
      <w:r>
        <w:rPr>
          <w:rFonts w:hint="eastAsia" w:ascii="宋体" w:hAnsi="宋体"/>
          <w:color w:val="000000"/>
          <w:szCs w:val="21"/>
        </w:rPr>
        <w:t>话：</w:t>
      </w:r>
      <w:r>
        <w:rPr>
          <w:rFonts w:hint="eastAsia" w:ascii="宋体" w:hAnsi="宋体"/>
          <w:color w:val="000000"/>
          <w:szCs w:val="21"/>
          <w:u w:val="none"/>
          <w:lang w:val="en-US" w:eastAsia="zh-CN"/>
        </w:rPr>
        <w:t>15197913162</w:t>
      </w:r>
    </w:p>
    <w:p>
      <w:pPr>
        <w:pStyle w:val="5"/>
        <w:adjustRightInd w:val="0"/>
        <w:snapToGrid w:val="0"/>
        <w:spacing w:line="360" w:lineRule="auto"/>
        <w:ind w:left="23" w:leftChars="11" w:firstLine="420" w:firstLineChars="200"/>
        <w:jc w:val="left"/>
        <w:rPr>
          <w:rFonts w:hint="eastAsia" w:hAnsi="宋体"/>
          <w:color w:val="000000"/>
          <w:u w:val="single"/>
        </w:rPr>
      </w:pPr>
      <w:r>
        <w:rPr>
          <w:rFonts w:hint="eastAsia" w:hAnsi="宋体"/>
          <w:color w:val="000000"/>
        </w:rPr>
        <w:t>地</w:t>
      </w:r>
      <w:r>
        <w:rPr>
          <w:rFonts w:hAnsi="宋体"/>
          <w:color w:val="000000"/>
        </w:rPr>
        <w:t xml:space="preserve">    </w:t>
      </w:r>
      <w:r>
        <w:rPr>
          <w:rFonts w:hint="eastAsia" w:hAnsi="宋体"/>
          <w:color w:val="000000"/>
        </w:rPr>
        <w:t>址：湖南省长沙市东二环一段1139号湖南国际商务中心五楼</w:t>
      </w:r>
    </w:p>
    <w:p>
      <w:pPr>
        <w:adjustRightInd w:val="0"/>
        <w:snapToGrid w:val="0"/>
        <w:spacing w:line="360" w:lineRule="auto"/>
        <w:ind w:firstLine="6090" w:firstLineChars="2900"/>
        <w:rPr>
          <w:rFonts w:hint="eastAsia" w:hAnsi="宋体"/>
          <w:color w:val="000000"/>
          <w:lang w:val="en-US" w:eastAsia="zh-CN"/>
        </w:rPr>
      </w:pPr>
      <w:r>
        <w:rPr>
          <w:rFonts w:hint="eastAsia" w:hAnsi="宋体"/>
          <w:color w:val="000000"/>
          <w:lang w:val="en-US" w:eastAsia="zh-CN"/>
        </w:rPr>
        <w:t xml:space="preserve">  </w:t>
      </w:r>
    </w:p>
    <w:p>
      <w:pPr>
        <w:adjustRightInd w:val="0"/>
        <w:snapToGrid w:val="0"/>
        <w:spacing w:line="360" w:lineRule="auto"/>
        <w:ind w:firstLine="6090" w:firstLineChars="2900"/>
        <w:rPr>
          <w:rFonts w:hint="eastAsia" w:hAnsi="宋体"/>
          <w:color w:val="000000"/>
          <w:lang w:val="en-US" w:eastAsia="zh-CN"/>
        </w:rPr>
      </w:pPr>
    </w:p>
    <w:p>
      <w:pPr>
        <w:adjustRightInd w:val="0"/>
        <w:snapToGrid w:val="0"/>
        <w:spacing w:line="360" w:lineRule="auto"/>
        <w:ind w:firstLine="6090" w:firstLineChars="2900"/>
        <w:rPr>
          <w:rFonts w:hint="eastAsia" w:hAnsi="宋体"/>
          <w:color w:val="000000"/>
          <w:lang w:val="en-US" w:eastAsia="zh-CN"/>
        </w:rPr>
      </w:pPr>
    </w:p>
    <w:p>
      <w:pPr>
        <w:adjustRightInd w:val="0"/>
        <w:snapToGrid w:val="0"/>
        <w:spacing w:line="360" w:lineRule="auto"/>
        <w:ind w:firstLine="6090" w:firstLineChars="2900"/>
        <w:rPr>
          <w:rFonts w:hint="eastAsia" w:hAnsi="宋体"/>
          <w:color w:val="000000"/>
          <w:lang w:val="en-US" w:eastAsia="zh-CN"/>
        </w:rPr>
      </w:pPr>
    </w:p>
    <w:p>
      <w:pPr>
        <w:spacing w:line="360" w:lineRule="exact"/>
        <w:jc w:val="right"/>
        <w:rPr>
          <w:rFonts w:hint="eastAsia" w:ascii="黑体" w:hAnsi="宋体" w:eastAsia="黑体"/>
          <w:b/>
          <w:bCs/>
          <w:color w:val="000000"/>
          <w:sz w:val="32"/>
          <w:szCs w:val="32"/>
        </w:rPr>
      </w:pPr>
      <w:r>
        <w:rPr>
          <w:rFonts w:hint="eastAsia" w:hAnsi="宋体"/>
          <w:u w:val="single"/>
          <w:lang w:val="en-US" w:eastAsia="zh-CN"/>
        </w:rPr>
        <w:t>2017</w:t>
      </w:r>
      <w:r>
        <w:rPr>
          <w:rFonts w:hint="eastAsia" w:hAnsi="宋体"/>
        </w:rPr>
        <w:t>年</w:t>
      </w:r>
      <w:r>
        <w:rPr>
          <w:rFonts w:hint="eastAsia" w:hAnsi="宋体"/>
          <w:u w:val="single"/>
          <w:lang w:val="en-US" w:eastAsia="zh-CN"/>
        </w:rPr>
        <w:t>11</w:t>
      </w:r>
      <w:r>
        <w:rPr>
          <w:rFonts w:hint="eastAsia" w:hAnsi="宋体"/>
        </w:rPr>
        <w:t>月</w:t>
      </w:r>
      <w:r>
        <w:rPr>
          <w:rFonts w:hint="eastAsia" w:hAnsi="宋体"/>
          <w:u w:val="single"/>
          <w:lang w:val="en-US" w:eastAsia="zh-CN"/>
        </w:rPr>
        <w:t>20</w:t>
      </w:r>
      <w:r>
        <w:rPr>
          <w:rFonts w:hint="eastAsia" w:hAnsi="宋体"/>
        </w:rPr>
        <w:t>日</w:t>
      </w:r>
    </w:p>
    <w:p>
      <w:pPr>
        <w:pStyle w:val="5"/>
        <w:jc w:val="center"/>
        <w:rPr>
          <w:rFonts w:hint="eastAsia" w:ascii="黑体" w:eastAsia="黑体"/>
          <w:b/>
          <w:color w:val="000000"/>
          <w:sz w:val="32"/>
          <w:szCs w:val="32"/>
        </w:rPr>
      </w:pPr>
    </w:p>
    <w:p>
      <w:pPr>
        <w:pStyle w:val="5"/>
        <w:jc w:val="center"/>
        <w:rPr>
          <w:rFonts w:hint="eastAsia" w:ascii="黑体" w:eastAsia="黑体"/>
          <w:b/>
          <w:color w:val="000000"/>
          <w:sz w:val="32"/>
          <w:szCs w:val="32"/>
        </w:rPr>
      </w:pPr>
      <w:r>
        <w:rPr>
          <w:rFonts w:hint="eastAsia" w:ascii="黑体" w:eastAsia="黑体"/>
          <w:b/>
          <w:color w:val="000000"/>
          <w:sz w:val="32"/>
          <w:szCs w:val="32"/>
        </w:rPr>
        <w:t>第二章 询价须知</w:t>
      </w:r>
    </w:p>
    <w:p>
      <w:pPr>
        <w:pStyle w:val="5"/>
        <w:rPr>
          <w:rFonts w:hint="eastAsia" w:ascii="黑体" w:eastAsia="黑体"/>
          <w:b/>
          <w:color w:val="000000"/>
          <w:sz w:val="32"/>
          <w:szCs w:val="32"/>
        </w:rPr>
      </w:pPr>
    </w:p>
    <w:p>
      <w:pPr>
        <w:pStyle w:val="5"/>
        <w:rPr>
          <w:rFonts w:hint="eastAsia" w:ascii="黑体" w:eastAsia="黑体"/>
          <w:b/>
          <w:color w:val="000000"/>
          <w:sz w:val="24"/>
          <w:szCs w:val="24"/>
        </w:rPr>
      </w:pPr>
      <w:r>
        <w:rPr>
          <w:rFonts w:hint="eastAsia" w:ascii="黑体" w:eastAsia="黑体"/>
          <w:b/>
          <w:color w:val="000000"/>
          <w:sz w:val="24"/>
          <w:szCs w:val="24"/>
        </w:rPr>
        <w:t>询价须知前附表</w:t>
      </w:r>
    </w:p>
    <w:tbl>
      <w:tblPr>
        <w:tblStyle w:val="13"/>
        <w:tblW w:w="9496" w:type="dxa"/>
        <w:jc w:val="center"/>
        <w:tblInd w:w="19"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2430"/>
        <w:gridCol w:w="2122"/>
        <w:gridCol w:w="4944"/>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10" w:hRule="atLeast"/>
          <w:tblHeader/>
          <w:jc w:val="center"/>
        </w:trPr>
        <w:tc>
          <w:tcPr>
            <w:tcW w:w="2430" w:type="dxa"/>
            <w:vAlign w:val="center"/>
          </w:tcPr>
          <w:p>
            <w:pPr>
              <w:adjustRightInd w:val="0"/>
              <w:snapToGrid w:val="0"/>
              <w:spacing w:line="360" w:lineRule="auto"/>
              <w:jc w:val="center"/>
              <w:rPr>
                <w:rFonts w:hint="eastAsia" w:ascii="宋体" w:hAnsi="宋体"/>
                <w:b/>
                <w:color w:val="000000"/>
                <w:szCs w:val="21"/>
              </w:rPr>
            </w:pPr>
            <w:r>
              <w:rPr>
                <w:rFonts w:hint="eastAsia" w:ascii="宋体" w:hAnsi="宋体"/>
                <w:b/>
                <w:color w:val="000000"/>
                <w:szCs w:val="21"/>
              </w:rPr>
              <w:t>条款号</w:t>
            </w:r>
          </w:p>
        </w:tc>
        <w:tc>
          <w:tcPr>
            <w:tcW w:w="2122" w:type="dxa"/>
            <w:vAlign w:val="center"/>
          </w:tcPr>
          <w:p>
            <w:pPr>
              <w:adjustRightInd w:val="0"/>
              <w:snapToGrid w:val="0"/>
              <w:spacing w:line="360" w:lineRule="auto"/>
              <w:jc w:val="center"/>
              <w:rPr>
                <w:rFonts w:hint="eastAsia" w:ascii="宋体" w:hAnsi="宋体"/>
                <w:b/>
                <w:color w:val="000000"/>
                <w:szCs w:val="21"/>
              </w:rPr>
            </w:pPr>
            <w:r>
              <w:rPr>
                <w:rFonts w:hint="eastAsia" w:ascii="宋体" w:hAnsi="宋体"/>
                <w:b/>
                <w:color w:val="000000"/>
                <w:szCs w:val="21"/>
              </w:rPr>
              <w:t>条款名称</w:t>
            </w:r>
          </w:p>
        </w:tc>
        <w:tc>
          <w:tcPr>
            <w:tcW w:w="4944" w:type="dxa"/>
            <w:vAlign w:val="center"/>
          </w:tcPr>
          <w:p>
            <w:pPr>
              <w:adjustRightInd w:val="0"/>
              <w:snapToGrid w:val="0"/>
              <w:spacing w:line="360" w:lineRule="auto"/>
              <w:jc w:val="center"/>
              <w:rPr>
                <w:rFonts w:hint="eastAsia" w:ascii="宋体" w:hAnsi="宋体"/>
                <w:b/>
                <w:color w:val="000000"/>
                <w:szCs w:val="21"/>
              </w:rPr>
            </w:pPr>
            <w:r>
              <w:rPr>
                <w:rFonts w:hint="eastAsia" w:ascii="宋体" w:hAnsi="宋体"/>
                <w:b/>
                <w:color w:val="000000"/>
                <w:szCs w:val="21"/>
              </w:rPr>
              <w:t>编列内容规定</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10" w:hRule="atLeast"/>
          <w:jc w:val="center"/>
        </w:trPr>
        <w:tc>
          <w:tcPr>
            <w:tcW w:w="9496" w:type="dxa"/>
            <w:gridSpan w:val="3"/>
            <w:vAlign w:val="center"/>
          </w:tcPr>
          <w:p>
            <w:pPr>
              <w:adjustRightInd w:val="0"/>
              <w:snapToGrid w:val="0"/>
              <w:spacing w:line="360" w:lineRule="auto"/>
              <w:rPr>
                <w:rFonts w:hint="eastAsia" w:ascii="宋体" w:hAnsi="宋体"/>
                <w:color w:val="000000"/>
                <w:szCs w:val="21"/>
              </w:rPr>
            </w:pPr>
            <w:r>
              <w:rPr>
                <w:rFonts w:hint="eastAsia" w:ascii="宋体" w:hAnsi="宋体"/>
                <w:b/>
                <w:color w:val="000000"/>
                <w:szCs w:val="21"/>
              </w:rPr>
              <w:t>一、说明</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10" w:hRule="atLeast"/>
          <w:jc w:val="center"/>
        </w:trPr>
        <w:tc>
          <w:tcPr>
            <w:tcW w:w="2430" w:type="dxa"/>
            <w:vAlign w:val="center"/>
          </w:tcPr>
          <w:p>
            <w:pPr>
              <w:adjustRightInd w:val="0"/>
              <w:snapToGrid w:val="0"/>
              <w:spacing w:line="360" w:lineRule="auto"/>
              <w:jc w:val="center"/>
              <w:rPr>
                <w:rFonts w:hint="eastAsia" w:ascii="宋体" w:hAnsi="宋体"/>
                <w:color w:val="000000"/>
                <w:szCs w:val="21"/>
              </w:rPr>
            </w:pPr>
            <w:r>
              <w:rPr>
                <w:rFonts w:hint="eastAsia" w:ascii="宋体" w:hAnsi="宋体"/>
                <w:color w:val="000000"/>
                <w:szCs w:val="21"/>
              </w:rPr>
              <w:t>第二章第1.1款</w:t>
            </w:r>
          </w:p>
        </w:tc>
        <w:tc>
          <w:tcPr>
            <w:tcW w:w="2122" w:type="dxa"/>
            <w:vAlign w:val="center"/>
          </w:tcPr>
          <w:p>
            <w:pPr>
              <w:adjustRightInd w:val="0"/>
              <w:snapToGrid w:val="0"/>
              <w:spacing w:line="360" w:lineRule="auto"/>
              <w:rPr>
                <w:rFonts w:hint="eastAsia" w:ascii="宋体" w:hAnsi="宋体"/>
                <w:color w:val="000000"/>
                <w:szCs w:val="21"/>
              </w:rPr>
            </w:pPr>
            <w:r>
              <w:rPr>
                <w:rFonts w:hint="eastAsia" w:ascii="宋体" w:hAnsi="宋体"/>
                <w:color w:val="000000"/>
                <w:szCs w:val="21"/>
              </w:rPr>
              <w:t>采购项目</w:t>
            </w:r>
          </w:p>
        </w:tc>
        <w:tc>
          <w:tcPr>
            <w:tcW w:w="4944" w:type="dxa"/>
            <w:vAlign w:val="center"/>
          </w:tcPr>
          <w:p>
            <w:pPr>
              <w:adjustRightInd w:val="0"/>
              <w:snapToGrid w:val="0"/>
              <w:spacing w:line="360" w:lineRule="auto"/>
              <w:rPr>
                <w:rFonts w:hint="eastAsia" w:ascii="宋体" w:hAnsi="宋体"/>
                <w:color w:val="000000"/>
                <w:szCs w:val="21"/>
                <w:lang w:val="en-US" w:eastAsia="zh-CN"/>
              </w:rPr>
            </w:pPr>
            <w:r>
              <w:rPr>
                <w:rFonts w:hint="eastAsia" w:ascii="宋体" w:hAnsi="宋体"/>
                <w:color w:val="000000"/>
                <w:szCs w:val="21"/>
                <w:lang w:val="en-US" w:eastAsia="zh-CN"/>
              </w:rPr>
              <w:t>绥宁县公路管理局一般生产用车（洒水车、自卸式垃圾车）采购</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10" w:hRule="atLeast"/>
          <w:jc w:val="center"/>
        </w:trPr>
        <w:tc>
          <w:tcPr>
            <w:tcW w:w="2430" w:type="dxa"/>
            <w:vAlign w:val="center"/>
          </w:tcPr>
          <w:p>
            <w:pPr>
              <w:adjustRightInd w:val="0"/>
              <w:snapToGrid w:val="0"/>
              <w:spacing w:line="360" w:lineRule="auto"/>
              <w:jc w:val="center"/>
              <w:rPr>
                <w:rFonts w:hint="eastAsia" w:ascii="宋体" w:hAnsi="宋体"/>
                <w:color w:val="000000"/>
                <w:szCs w:val="21"/>
              </w:rPr>
            </w:pPr>
            <w:r>
              <w:rPr>
                <w:rFonts w:hint="eastAsia" w:ascii="宋体" w:hAnsi="宋体"/>
                <w:color w:val="000000"/>
                <w:szCs w:val="21"/>
              </w:rPr>
              <w:t>第二章第2.1款</w:t>
            </w:r>
          </w:p>
        </w:tc>
        <w:tc>
          <w:tcPr>
            <w:tcW w:w="2122" w:type="dxa"/>
            <w:vAlign w:val="center"/>
          </w:tcPr>
          <w:p>
            <w:pPr>
              <w:adjustRightInd w:val="0"/>
              <w:snapToGrid w:val="0"/>
              <w:spacing w:line="360" w:lineRule="auto"/>
              <w:rPr>
                <w:rFonts w:hint="eastAsia" w:ascii="宋体" w:hAnsi="宋体"/>
                <w:color w:val="000000"/>
                <w:szCs w:val="21"/>
              </w:rPr>
            </w:pPr>
            <w:r>
              <w:rPr>
                <w:rFonts w:hint="eastAsia" w:ascii="宋体" w:hAnsi="宋体"/>
                <w:color w:val="000000"/>
                <w:szCs w:val="21"/>
              </w:rPr>
              <w:t>采购人</w:t>
            </w:r>
          </w:p>
        </w:tc>
        <w:tc>
          <w:tcPr>
            <w:tcW w:w="4944" w:type="dxa"/>
            <w:vAlign w:val="center"/>
          </w:tcPr>
          <w:p>
            <w:pPr>
              <w:adjustRightInd w:val="0"/>
              <w:snapToGrid w:val="0"/>
              <w:spacing w:before="156" w:beforeLines="50" w:line="360" w:lineRule="auto"/>
              <w:rPr>
                <w:rFonts w:hint="eastAsia" w:ascii="宋体" w:hAnsi="宋体"/>
                <w:color w:val="000000"/>
                <w:szCs w:val="21"/>
                <w:u w:val="none"/>
              </w:rPr>
            </w:pPr>
            <w:r>
              <w:rPr>
                <w:rFonts w:hint="eastAsia" w:ascii="宋体" w:hAnsi="宋体"/>
                <w:color w:val="000000"/>
                <w:szCs w:val="21"/>
              </w:rPr>
              <w:t>名称</w:t>
            </w:r>
            <w:r>
              <w:rPr>
                <w:rFonts w:hint="eastAsia" w:ascii="宋体" w:hAnsi="宋体"/>
                <w:color w:val="000000"/>
                <w:szCs w:val="21"/>
                <w:u w:val="none"/>
              </w:rPr>
              <w:t>：</w:t>
            </w:r>
            <w:r>
              <w:rPr>
                <w:rFonts w:hint="eastAsia" w:ascii="宋体" w:hAnsi="宋体"/>
                <w:color w:val="000000"/>
                <w:szCs w:val="21"/>
                <w:u w:val="none"/>
                <w:lang w:val="en-US" w:eastAsia="zh-CN"/>
              </w:rPr>
              <w:t>绥宁县公路管理局</w:t>
            </w:r>
          </w:p>
          <w:p>
            <w:pPr>
              <w:adjustRightInd w:val="0"/>
              <w:snapToGrid w:val="0"/>
              <w:spacing w:before="156" w:beforeLines="50" w:line="360" w:lineRule="auto"/>
              <w:rPr>
                <w:rFonts w:hint="eastAsia" w:ascii="宋体" w:hAnsi="宋体"/>
                <w:color w:val="000000"/>
                <w:szCs w:val="21"/>
                <w:u w:val="none"/>
              </w:rPr>
            </w:pPr>
            <w:r>
              <w:rPr>
                <w:rFonts w:hint="eastAsia" w:ascii="宋体" w:hAnsi="宋体"/>
                <w:color w:val="000000"/>
                <w:szCs w:val="21"/>
                <w:u w:val="none"/>
              </w:rPr>
              <w:t>地址：</w:t>
            </w:r>
            <w:r>
              <w:rPr>
                <w:rFonts w:hint="eastAsia" w:ascii="宋体" w:hAnsi="宋体"/>
                <w:color w:val="000000"/>
                <w:szCs w:val="21"/>
                <w:u w:val="none"/>
                <w:lang w:val="en-US" w:eastAsia="zh-CN"/>
              </w:rPr>
              <w:t>绥宁县绿洲大道</w:t>
            </w:r>
          </w:p>
          <w:p>
            <w:pPr>
              <w:adjustRightInd w:val="0"/>
              <w:snapToGrid w:val="0"/>
              <w:spacing w:before="156" w:beforeLines="50" w:line="360" w:lineRule="auto"/>
              <w:rPr>
                <w:rFonts w:hint="eastAsia" w:ascii="宋体" w:hAnsi="宋体"/>
                <w:color w:val="000000"/>
                <w:szCs w:val="21"/>
                <w:u w:val="none"/>
              </w:rPr>
            </w:pPr>
            <w:r>
              <w:rPr>
                <w:rFonts w:hint="eastAsia" w:ascii="宋体" w:hAnsi="宋体"/>
                <w:color w:val="000000"/>
                <w:szCs w:val="21"/>
                <w:u w:val="none"/>
              </w:rPr>
              <w:t>电话：</w:t>
            </w:r>
            <w:r>
              <w:rPr>
                <w:rFonts w:hint="eastAsia" w:ascii="宋体" w:hAnsi="宋体"/>
                <w:color w:val="000000"/>
                <w:szCs w:val="21"/>
                <w:u w:val="none"/>
                <w:lang w:val="en-US" w:eastAsia="zh-CN"/>
              </w:rPr>
              <w:t>13973563662</w:t>
            </w:r>
          </w:p>
          <w:p>
            <w:pPr>
              <w:adjustRightInd w:val="0"/>
              <w:snapToGrid w:val="0"/>
              <w:spacing w:line="360" w:lineRule="auto"/>
              <w:rPr>
                <w:rFonts w:hint="eastAsia" w:ascii="宋体" w:hAnsi="宋体"/>
                <w:color w:val="000000"/>
                <w:szCs w:val="21"/>
              </w:rPr>
            </w:pPr>
            <w:r>
              <w:rPr>
                <w:rFonts w:hint="eastAsia" w:ascii="宋体" w:hAnsi="宋体"/>
                <w:color w:val="000000"/>
                <w:szCs w:val="21"/>
                <w:u w:val="none"/>
              </w:rPr>
              <w:t>联系人：</w:t>
            </w:r>
            <w:r>
              <w:rPr>
                <w:rFonts w:hint="eastAsia" w:ascii="宋体" w:hAnsi="宋体"/>
                <w:color w:val="000000"/>
                <w:szCs w:val="21"/>
                <w:u w:val="none"/>
                <w:lang w:val="en-US" w:eastAsia="zh-CN"/>
              </w:rPr>
              <w:t>苏先生</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10" w:hRule="atLeast"/>
          <w:jc w:val="center"/>
        </w:trPr>
        <w:tc>
          <w:tcPr>
            <w:tcW w:w="2430" w:type="dxa"/>
            <w:vAlign w:val="center"/>
          </w:tcPr>
          <w:p>
            <w:pPr>
              <w:adjustRightInd w:val="0"/>
              <w:snapToGrid w:val="0"/>
              <w:spacing w:line="360" w:lineRule="auto"/>
              <w:jc w:val="center"/>
              <w:rPr>
                <w:rFonts w:hint="eastAsia" w:ascii="宋体" w:hAnsi="宋体"/>
                <w:color w:val="000000"/>
                <w:szCs w:val="21"/>
              </w:rPr>
            </w:pPr>
            <w:r>
              <w:rPr>
                <w:rFonts w:hint="eastAsia" w:ascii="宋体" w:hAnsi="宋体"/>
                <w:color w:val="000000"/>
                <w:szCs w:val="21"/>
              </w:rPr>
              <w:t>第二章第2.2款</w:t>
            </w:r>
          </w:p>
        </w:tc>
        <w:tc>
          <w:tcPr>
            <w:tcW w:w="2122" w:type="dxa"/>
            <w:vAlign w:val="center"/>
          </w:tcPr>
          <w:p>
            <w:pPr>
              <w:adjustRightInd w:val="0"/>
              <w:snapToGrid w:val="0"/>
              <w:spacing w:line="360" w:lineRule="auto"/>
              <w:rPr>
                <w:rFonts w:hint="eastAsia" w:ascii="宋体" w:hAnsi="宋体"/>
                <w:color w:val="000000"/>
                <w:szCs w:val="21"/>
              </w:rPr>
            </w:pPr>
            <w:r>
              <w:rPr>
                <w:rFonts w:hint="eastAsia" w:ascii="宋体" w:hAnsi="宋体"/>
                <w:color w:val="000000"/>
                <w:szCs w:val="21"/>
              </w:rPr>
              <w:t>采购代理机构</w:t>
            </w:r>
          </w:p>
        </w:tc>
        <w:tc>
          <w:tcPr>
            <w:tcW w:w="4944" w:type="dxa"/>
            <w:vAlign w:val="center"/>
          </w:tcPr>
          <w:p>
            <w:pPr>
              <w:adjustRightInd w:val="0"/>
              <w:snapToGrid w:val="0"/>
              <w:spacing w:before="156" w:beforeLines="50" w:line="360" w:lineRule="auto"/>
              <w:rPr>
                <w:rFonts w:hint="eastAsia" w:ascii="宋体" w:hAnsi="宋体"/>
                <w:color w:val="000000"/>
                <w:szCs w:val="21"/>
                <w:u w:val="none"/>
              </w:rPr>
            </w:pPr>
            <w:r>
              <w:rPr>
                <w:rFonts w:hint="eastAsia" w:ascii="宋体" w:hAnsi="宋体"/>
                <w:color w:val="000000"/>
                <w:szCs w:val="21"/>
              </w:rPr>
              <w:t>名称：</w:t>
            </w:r>
            <w:r>
              <w:rPr>
                <w:rFonts w:hint="eastAsia" w:ascii="宋体" w:hAnsi="宋体"/>
                <w:color w:val="000000"/>
                <w:szCs w:val="21"/>
                <w:u w:val="none"/>
                <w:lang w:val="en-US" w:eastAsia="zh-CN"/>
              </w:rPr>
              <w:t>湖南省湘咨工程咨询有限责任公司</w:t>
            </w:r>
          </w:p>
          <w:p>
            <w:pPr>
              <w:adjustRightInd w:val="0"/>
              <w:snapToGrid w:val="0"/>
              <w:spacing w:before="156" w:beforeLines="50" w:line="360" w:lineRule="auto"/>
              <w:rPr>
                <w:rFonts w:hint="eastAsia" w:ascii="宋体" w:hAnsi="宋体"/>
                <w:color w:val="000000"/>
                <w:szCs w:val="21"/>
                <w:u w:val="none"/>
              </w:rPr>
            </w:pPr>
            <w:r>
              <w:rPr>
                <w:rFonts w:hint="eastAsia" w:ascii="宋体" w:hAnsi="宋体"/>
                <w:color w:val="000000"/>
                <w:szCs w:val="21"/>
                <w:u w:val="none"/>
              </w:rPr>
              <w:t>地址：湖南省长沙市东二环一段1139号湖南国际商务中心五楼</w:t>
            </w:r>
          </w:p>
          <w:p>
            <w:pPr>
              <w:adjustRightInd w:val="0"/>
              <w:snapToGrid w:val="0"/>
              <w:spacing w:before="156" w:beforeLines="50" w:line="360" w:lineRule="auto"/>
              <w:rPr>
                <w:rFonts w:hint="eastAsia" w:ascii="宋体" w:hAnsi="宋体"/>
                <w:color w:val="000000"/>
                <w:szCs w:val="21"/>
                <w:u w:val="none"/>
                <w:lang w:val="en-US" w:eastAsia="zh-CN"/>
              </w:rPr>
            </w:pPr>
            <w:r>
              <w:rPr>
                <w:rFonts w:hint="eastAsia" w:ascii="宋体" w:hAnsi="宋体"/>
                <w:color w:val="000000"/>
                <w:szCs w:val="21"/>
                <w:u w:val="none"/>
              </w:rPr>
              <w:t>电话：</w:t>
            </w:r>
            <w:r>
              <w:rPr>
                <w:rFonts w:hint="eastAsia" w:ascii="宋体" w:hAnsi="宋体"/>
                <w:color w:val="000000"/>
                <w:szCs w:val="21"/>
                <w:u w:val="none"/>
                <w:lang w:val="en-US" w:eastAsia="zh-CN"/>
              </w:rPr>
              <w:t>15197913162</w:t>
            </w:r>
          </w:p>
          <w:p>
            <w:pPr>
              <w:adjustRightInd w:val="0"/>
              <w:snapToGrid w:val="0"/>
              <w:spacing w:line="360" w:lineRule="auto"/>
              <w:rPr>
                <w:rFonts w:hint="eastAsia" w:ascii="宋体" w:hAnsi="宋体"/>
                <w:color w:val="000000"/>
                <w:szCs w:val="21"/>
              </w:rPr>
            </w:pPr>
            <w:r>
              <w:rPr>
                <w:rFonts w:hint="eastAsia" w:ascii="宋体" w:hAnsi="宋体"/>
                <w:color w:val="000000"/>
                <w:szCs w:val="21"/>
              </w:rPr>
              <w:t>联系人：</w:t>
            </w:r>
            <w:r>
              <w:rPr>
                <w:rFonts w:hint="eastAsia" w:ascii="宋体" w:hAnsi="宋体"/>
                <w:color w:val="000000"/>
                <w:szCs w:val="21"/>
                <w:u w:val="none"/>
                <w:lang w:val="en-US" w:eastAsia="zh-CN"/>
              </w:rPr>
              <w:t>苏先生</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351" w:hRule="atLeast"/>
          <w:jc w:val="center"/>
        </w:trPr>
        <w:tc>
          <w:tcPr>
            <w:tcW w:w="2430" w:type="dxa"/>
            <w:vMerge w:val="restart"/>
            <w:vAlign w:val="center"/>
          </w:tcPr>
          <w:p>
            <w:pPr>
              <w:adjustRightInd w:val="0"/>
              <w:snapToGrid w:val="0"/>
              <w:spacing w:line="360" w:lineRule="auto"/>
              <w:jc w:val="center"/>
              <w:rPr>
                <w:rFonts w:hint="eastAsia" w:ascii="宋体" w:hAnsi="宋体"/>
                <w:color w:val="000000"/>
                <w:szCs w:val="21"/>
              </w:rPr>
            </w:pPr>
            <w:r>
              <w:rPr>
                <w:rFonts w:hint="eastAsia" w:ascii="宋体" w:hAnsi="宋体"/>
                <w:color w:val="000000"/>
                <w:szCs w:val="21"/>
              </w:rPr>
              <w:t>第二章第2.3款</w:t>
            </w:r>
          </w:p>
        </w:tc>
        <w:tc>
          <w:tcPr>
            <w:tcW w:w="2122" w:type="dxa"/>
            <w:vAlign w:val="center"/>
          </w:tcPr>
          <w:p>
            <w:pPr>
              <w:adjustRightInd w:val="0"/>
              <w:snapToGrid w:val="0"/>
              <w:spacing w:line="360" w:lineRule="auto"/>
              <w:rPr>
                <w:rFonts w:hint="eastAsia" w:ascii="宋体" w:hAnsi="宋体"/>
                <w:bCs/>
                <w:color w:val="000000"/>
                <w:szCs w:val="21"/>
              </w:rPr>
            </w:pPr>
            <w:r>
              <w:rPr>
                <w:rFonts w:hint="eastAsia" w:ascii="宋体" w:hAnsi="宋体" w:cs="宋体"/>
                <w:color w:val="000000"/>
                <w:kern w:val="0"/>
                <w:szCs w:val="21"/>
              </w:rPr>
              <w:t>供应商的</w:t>
            </w:r>
            <w:r>
              <w:rPr>
                <w:rFonts w:hint="eastAsia" w:ascii="宋体" w:hAnsi="宋体"/>
                <w:color w:val="000000"/>
                <w:szCs w:val="21"/>
              </w:rPr>
              <w:t>邀请方式</w:t>
            </w:r>
          </w:p>
        </w:tc>
        <w:tc>
          <w:tcPr>
            <w:tcW w:w="4944" w:type="dxa"/>
            <w:vAlign w:val="center"/>
          </w:tcPr>
          <w:p>
            <w:pPr>
              <w:adjustRightInd w:val="0"/>
              <w:snapToGrid w:val="0"/>
              <w:spacing w:line="360" w:lineRule="auto"/>
              <w:rPr>
                <w:rFonts w:hint="eastAsia" w:ascii="宋体" w:hAnsi="宋体"/>
                <w:color w:val="000000"/>
                <w:szCs w:val="21"/>
              </w:rPr>
            </w:pPr>
            <w:r>
              <w:rPr>
                <w:rFonts w:hint="eastAsia" w:ascii="宋体" w:hAnsi="宋体"/>
                <w:szCs w:val="21"/>
              </w:rPr>
              <w:sym w:font="Wingdings" w:char="00FE"/>
            </w:r>
            <w:r>
              <w:rPr>
                <w:rFonts w:hint="eastAsia" w:ascii="宋体" w:hAnsi="宋体"/>
                <w:szCs w:val="21"/>
              </w:rPr>
              <w:t xml:space="preserve"> </w:t>
            </w:r>
            <w:r>
              <w:rPr>
                <w:rFonts w:hint="eastAsia" w:ascii="宋体" w:hAnsi="宋体"/>
                <w:color w:val="000000"/>
                <w:szCs w:val="21"/>
              </w:rPr>
              <w:t>1.由采购人和评审专家分别书面推荐的方式邀请不少于3家符合相应资格条件的供应商参与询价。</w:t>
            </w:r>
          </w:p>
          <w:p>
            <w:pPr>
              <w:adjustRightInd w:val="0"/>
              <w:snapToGrid w:val="0"/>
              <w:spacing w:line="360" w:lineRule="auto"/>
              <w:rPr>
                <w:rFonts w:hint="eastAsia" w:ascii="宋体" w:hAnsi="宋体"/>
                <w:color w:val="000000"/>
                <w:szCs w:val="21"/>
              </w:rPr>
            </w:pPr>
            <w:r>
              <w:rPr>
                <w:rFonts w:hint="eastAsia" w:ascii="宋体" w:hAnsi="宋体"/>
                <w:szCs w:val="21"/>
              </w:rPr>
              <w:t xml:space="preserve">□ </w:t>
            </w:r>
            <w:r>
              <w:rPr>
                <w:rFonts w:hint="eastAsia" w:ascii="宋体" w:hAnsi="宋体"/>
                <w:color w:val="000000"/>
                <w:szCs w:val="21"/>
              </w:rPr>
              <w:t>2、发布邀请公告</w:t>
            </w:r>
          </w:p>
          <w:p>
            <w:pPr>
              <w:adjustRightInd w:val="0"/>
              <w:snapToGrid w:val="0"/>
              <w:spacing w:line="360" w:lineRule="auto"/>
              <w:rPr>
                <w:rFonts w:hint="eastAsia" w:ascii="宋体" w:hAnsi="宋体"/>
                <w:color w:val="000000"/>
                <w:szCs w:val="21"/>
              </w:rPr>
            </w:pPr>
            <w:r>
              <w:rPr>
                <w:rFonts w:hint="eastAsia" w:ascii="宋体" w:hAnsi="宋体"/>
                <w:szCs w:val="21"/>
              </w:rPr>
              <w:t xml:space="preserve">□ </w:t>
            </w:r>
            <w:r>
              <w:rPr>
                <w:rFonts w:hint="eastAsia" w:ascii="宋体" w:hAnsi="宋体"/>
                <w:color w:val="000000"/>
                <w:szCs w:val="21"/>
              </w:rPr>
              <w:t>3.随机从省级财政部门建立的供应商库中抽取。</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847" w:hRule="atLeast"/>
          <w:jc w:val="center"/>
        </w:trPr>
        <w:tc>
          <w:tcPr>
            <w:tcW w:w="2430" w:type="dxa"/>
            <w:vMerge w:val="continue"/>
            <w:vAlign w:val="center"/>
          </w:tcPr>
          <w:p>
            <w:pPr>
              <w:adjustRightInd w:val="0"/>
              <w:snapToGrid w:val="0"/>
              <w:spacing w:line="360" w:lineRule="auto"/>
              <w:jc w:val="center"/>
              <w:rPr>
                <w:rFonts w:hint="eastAsia" w:ascii="宋体" w:hAnsi="宋体"/>
                <w:color w:val="000000"/>
                <w:szCs w:val="21"/>
              </w:rPr>
            </w:pPr>
          </w:p>
        </w:tc>
        <w:tc>
          <w:tcPr>
            <w:tcW w:w="2122" w:type="dxa"/>
            <w:vAlign w:val="center"/>
          </w:tcPr>
          <w:p>
            <w:pPr>
              <w:adjustRightInd w:val="0"/>
              <w:snapToGrid w:val="0"/>
              <w:spacing w:line="360" w:lineRule="auto"/>
              <w:rPr>
                <w:rFonts w:hint="eastAsia" w:ascii="宋体" w:hAnsi="宋体"/>
                <w:color w:val="000000"/>
                <w:szCs w:val="21"/>
              </w:rPr>
            </w:pPr>
            <w:r>
              <w:rPr>
                <w:rFonts w:hint="eastAsia" w:ascii="宋体" w:hAnsi="宋体"/>
                <w:color w:val="000000"/>
                <w:szCs w:val="21"/>
              </w:rPr>
              <w:t>领取</w:t>
            </w:r>
            <w:r>
              <w:rPr>
                <w:rFonts w:ascii="宋体" w:hAnsi="宋体"/>
                <w:color w:val="000000"/>
                <w:szCs w:val="21"/>
              </w:rPr>
              <w:t>或</w:t>
            </w:r>
            <w:r>
              <w:rPr>
                <w:rFonts w:hint="eastAsia" w:ascii="宋体" w:hAnsi="宋体"/>
                <w:color w:val="000000"/>
                <w:szCs w:val="21"/>
              </w:rPr>
              <w:t>购买询价通知书时应提供的资料</w:t>
            </w:r>
          </w:p>
        </w:tc>
        <w:tc>
          <w:tcPr>
            <w:tcW w:w="4944" w:type="dxa"/>
            <w:vAlign w:val="center"/>
          </w:tcPr>
          <w:p>
            <w:pPr>
              <w:adjustRightInd w:val="0"/>
              <w:snapToGrid w:val="0"/>
              <w:spacing w:line="360" w:lineRule="auto"/>
              <w:jc w:val="left"/>
              <w:rPr>
                <w:rFonts w:hint="eastAsia" w:ascii="宋体" w:hAnsi="宋体"/>
                <w:color w:val="000000"/>
                <w:szCs w:val="21"/>
              </w:rPr>
            </w:pPr>
            <w:r>
              <w:rPr>
                <w:rFonts w:hint="eastAsia" w:ascii="宋体" w:hAnsi="宋体"/>
                <w:color w:val="000000"/>
                <w:szCs w:val="21"/>
              </w:rPr>
              <w:t>1、询价通知；</w:t>
            </w:r>
          </w:p>
          <w:p>
            <w:pPr>
              <w:adjustRightInd w:val="0"/>
              <w:snapToGrid w:val="0"/>
              <w:spacing w:line="360" w:lineRule="auto"/>
              <w:jc w:val="left"/>
              <w:rPr>
                <w:rFonts w:hint="eastAsia" w:ascii="宋体" w:hAnsi="宋体"/>
                <w:color w:val="000000"/>
                <w:szCs w:val="21"/>
              </w:rPr>
            </w:pPr>
            <w:r>
              <w:rPr>
                <w:rFonts w:hint="eastAsia" w:ascii="宋体" w:hAnsi="宋体"/>
                <w:color w:val="000000"/>
                <w:szCs w:val="21"/>
              </w:rPr>
              <w:t>2、个人身份证、法定代表人身份证明(或者授权委托书并附法定代表人身份证明)。</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847" w:hRule="atLeast"/>
          <w:jc w:val="center"/>
        </w:trPr>
        <w:tc>
          <w:tcPr>
            <w:tcW w:w="2430" w:type="dxa"/>
            <w:vAlign w:val="center"/>
          </w:tcPr>
          <w:p>
            <w:pPr>
              <w:adjustRightInd w:val="0"/>
              <w:snapToGrid w:val="0"/>
              <w:spacing w:line="360" w:lineRule="auto"/>
              <w:jc w:val="center"/>
              <w:rPr>
                <w:rFonts w:hint="eastAsia" w:ascii="宋体" w:hAnsi="宋体"/>
                <w:color w:val="000000"/>
                <w:szCs w:val="21"/>
              </w:rPr>
            </w:pPr>
            <w:r>
              <w:rPr>
                <w:rFonts w:hint="eastAsia" w:ascii="宋体" w:hAnsi="宋体"/>
                <w:color w:val="000000"/>
                <w:szCs w:val="21"/>
              </w:rPr>
              <w:t>第二章第3.1款</w:t>
            </w:r>
          </w:p>
        </w:tc>
        <w:tc>
          <w:tcPr>
            <w:tcW w:w="2122" w:type="dxa"/>
            <w:vAlign w:val="center"/>
          </w:tcPr>
          <w:p>
            <w:pPr>
              <w:adjustRightInd w:val="0"/>
              <w:snapToGrid w:val="0"/>
              <w:spacing w:line="360" w:lineRule="auto"/>
              <w:rPr>
                <w:rFonts w:hint="eastAsia" w:ascii="宋体" w:hAnsi="宋体"/>
                <w:color w:val="000000"/>
                <w:szCs w:val="21"/>
              </w:rPr>
            </w:pPr>
            <w:r>
              <w:rPr>
                <w:rFonts w:hint="eastAsia" w:ascii="宋体" w:hAnsi="宋体"/>
                <w:bCs/>
                <w:color w:val="000000"/>
                <w:szCs w:val="21"/>
              </w:rPr>
              <w:t>供应商</w:t>
            </w:r>
            <w:r>
              <w:rPr>
                <w:rFonts w:hint="eastAsia" w:ascii="宋体" w:hAnsi="宋体"/>
                <w:color w:val="000000"/>
                <w:szCs w:val="21"/>
              </w:rPr>
              <w:t>资格条件</w:t>
            </w:r>
          </w:p>
        </w:tc>
        <w:tc>
          <w:tcPr>
            <w:tcW w:w="4944" w:type="dxa"/>
            <w:vAlign w:val="center"/>
          </w:tcPr>
          <w:p>
            <w:pPr>
              <w:adjustRightInd w:val="0"/>
              <w:snapToGrid w:val="0"/>
              <w:spacing w:line="240" w:lineRule="atLeast"/>
              <w:rPr>
                <w:rFonts w:hint="eastAsia"/>
                <w:szCs w:val="21"/>
              </w:rPr>
            </w:pPr>
            <w:r>
              <w:rPr>
                <w:rFonts w:hint="eastAsia"/>
                <w:szCs w:val="21"/>
              </w:rPr>
              <w:t>1、基本资格条件：</w:t>
            </w:r>
          </w:p>
          <w:p>
            <w:pPr>
              <w:adjustRightInd w:val="0"/>
              <w:snapToGrid w:val="0"/>
              <w:spacing w:line="240" w:lineRule="atLeast"/>
              <w:rPr>
                <w:rFonts w:hint="eastAsia" w:ascii="宋体" w:hAnsi="宋体"/>
                <w:szCs w:val="21"/>
              </w:rPr>
            </w:pPr>
            <w:r>
              <w:rPr>
                <w:rFonts w:hint="eastAsia"/>
                <w:szCs w:val="21"/>
              </w:rPr>
              <w:t>符合《中华人民共和国政府采购法》第二十二条规定的供应商条件</w:t>
            </w:r>
            <w:r>
              <w:rPr>
                <w:rFonts w:hint="eastAsia" w:ascii="宋体" w:hAnsi="宋体"/>
                <w:szCs w:val="21"/>
              </w:rPr>
              <w:t>。</w:t>
            </w:r>
          </w:p>
          <w:p>
            <w:pPr>
              <w:numPr>
                <w:ilvl w:val="0"/>
                <w:numId w:val="1"/>
              </w:numPr>
              <w:adjustRightInd w:val="0"/>
              <w:snapToGrid w:val="0"/>
              <w:spacing w:line="240" w:lineRule="atLeast"/>
              <w:rPr>
                <w:rFonts w:hint="eastAsia" w:ascii="宋体" w:hAnsi="宋体"/>
                <w:szCs w:val="21"/>
                <w:lang w:val="en-US" w:eastAsia="zh-CN"/>
              </w:rPr>
            </w:pPr>
            <w:r>
              <w:rPr>
                <w:rFonts w:hint="eastAsia" w:ascii="宋体" w:hAnsi="宋体"/>
                <w:szCs w:val="21"/>
                <w:lang w:val="en-US" w:eastAsia="zh-CN"/>
              </w:rPr>
              <w:t>特定资格条件：</w:t>
            </w:r>
          </w:p>
          <w:p>
            <w:pPr>
              <w:numPr>
                <w:ilvl w:val="0"/>
                <w:numId w:val="0"/>
              </w:numPr>
              <w:adjustRightInd w:val="0"/>
              <w:snapToGrid w:val="0"/>
              <w:spacing w:line="240" w:lineRule="atLeast"/>
              <w:rPr>
                <w:rFonts w:hint="eastAsia" w:ascii="宋体" w:hAnsi="宋体"/>
                <w:szCs w:val="21"/>
                <w:lang w:val="en-US" w:eastAsia="zh-CN"/>
              </w:rPr>
            </w:pPr>
            <w:r>
              <w:rPr>
                <w:rFonts w:hint="eastAsia" w:ascii="宋体" w:hAnsi="宋体"/>
                <w:szCs w:val="21"/>
                <w:lang w:val="en-US" w:eastAsia="zh-CN"/>
              </w:rPr>
              <w:t>经营范围包括专用汽车的制造商或销售、代理商。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13" w:hRule="atLeast"/>
          <w:jc w:val="center"/>
        </w:trPr>
        <w:tc>
          <w:tcPr>
            <w:tcW w:w="2430" w:type="dxa"/>
            <w:vAlign w:val="center"/>
          </w:tcPr>
          <w:p>
            <w:pPr>
              <w:adjustRightInd w:val="0"/>
              <w:snapToGrid w:val="0"/>
              <w:spacing w:line="360" w:lineRule="auto"/>
              <w:jc w:val="center"/>
              <w:rPr>
                <w:rFonts w:hint="eastAsia" w:ascii="宋体" w:hAnsi="宋体"/>
                <w:color w:val="000000"/>
                <w:szCs w:val="21"/>
              </w:rPr>
            </w:pPr>
            <w:r>
              <w:rPr>
                <w:rFonts w:hint="eastAsia" w:ascii="宋体" w:hAnsi="宋体"/>
                <w:color w:val="000000"/>
                <w:szCs w:val="21"/>
              </w:rPr>
              <w:t>第二章第6.1款</w:t>
            </w:r>
          </w:p>
        </w:tc>
        <w:tc>
          <w:tcPr>
            <w:tcW w:w="2122" w:type="dxa"/>
            <w:vAlign w:val="center"/>
          </w:tcPr>
          <w:p>
            <w:pPr>
              <w:adjustRightInd w:val="0"/>
              <w:snapToGrid w:val="0"/>
              <w:spacing w:line="360" w:lineRule="auto"/>
              <w:rPr>
                <w:rFonts w:hint="eastAsia" w:ascii="宋体" w:hAnsi="宋体"/>
                <w:color w:val="000000"/>
                <w:szCs w:val="21"/>
              </w:rPr>
            </w:pPr>
            <w:r>
              <w:rPr>
                <w:rFonts w:hint="eastAsia" w:ascii="宋体" w:hAnsi="宋体"/>
                <w:color w:val="000000"/>
                <w:szCs w:val="21"/>
              </w:rPr>
              <w:t>联合体形式</w:t>
            </w:r>
          </w:p>
        </w:tc>
        <w:tc>
          <w:tcPr>
            <w:tcW w:w="4944" w:type="dxa"/>
            <w:vAlign w:val="center"/>
          </w:tcPr>
          <w:p>
            <w:pPr>
              <w:adjustRightInd w:val="0"/>
              <w:snapToGrid w:val="0"/>
              <w:spacing w:before="156" w:beforeLines="50" w:line="360" w:lineRule="auto"/>
              <w:rPr>
                <w:rFonts w:hint="eastAsia" w:ascii="宋体" w:hAnsi="宋体"/>
                <w:color w:val="000000"/>
                <w:szCs w:val="21"/>
              </w:rPr>
            </w:pPr>
            <w:r>
              <w:rPr>
                <w:rFonts w:hint="eastAsia" w:ascii="宋体" w:hAnsi="宋体"/>
                <w:szCs w:val="21"/>
              </w:rPr>
              <w:sym w:font="Wingdings" w:char="00FE"/>
            </w:r>
            <w:r>
              <w:rPr>
                <w:rFonts w:hint="eastAsia" w:ascii="宋体" w:hAnsi="宋体"/>
                <w:color w:val="000000"/>
                <w:szCs w:val="21"/>
              </w:rPr>
              <w:t xml:space="preserve"> 不接受</w:t>
            </w:r>
          </w:p>
          <w:p>
            <w:pPr>
              <w:adjustRightInd w:val="0"/>
              <w:snapToGrid w:val="0"/>
              <w:spacing w:before="156" w:beforeLines="50" w:line="360" w:lineRule="auto"/>
              <w:rPr>
                <w:rFonts w:hint="eastAsia" w:ascii="宋体" w:hAnsi="宋体"/>
                <w:color w:val="000000"/>
                <w:szCs w:val="21"/>
              </w:rPr>
            </w:pPr>
            <w:r>
              <w:rPr>
                <w:rFonts w:hint="eastAsia" w:ascii="宋体" w:hAnsi="宋体"/>
                <w:color w:val="000000"/>
                <w:szCs w:val="21"/>
              </w:rPr>
              <w:t>□ 接受</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13" w:hRule="atLeast"/>
          <w:jc w:val="center"/>
        </w:trPr>
        <w:tc>
          <w:tcPr>
            <w:tcW w:w="2430" w:type="dxa"/>
            <w:vAlign w:val="center"/>
          </w:tcPr>
          <w:p>
            <w:pPr>
              <w:adjustRightInd w:val="0"/>
              <w:snapToGrid w:val="0"/>
              <w:spacing w:line="360" w:lineRule="auto"/>
              <w:jc w:val="center"/>
              <w:rPr>
                <w:rFonts w:hint="eastAsia" w:ascii="宋体" w:hAnsi="宋体"/>
                <w:color w:val="000000"/>
                <w:szCs w:val="21"/>
              </w:rPr>
            </w:pPr>
            <w:r>
              <w:rPr>
                <w:rFonts w:hint="eastAsia" w:ascii="宋体" w:hAnsi="宋体"/>
                <w:color w:val="000000"/>
                <w:szCs w:val="21"/>
              </w:rPr>
              <w:t>第二章第6.1（3）款</w:t>
            </w:r>
          </w:p>
        </w:tc>
        <w:tc>
          <w:tcPr>
            <w:tcW w:w="2122" w:type="dxa"/>
            <w:vAlign w:val="center"/>
          </w:tcPr>
          <w:p>
            <w:pPr>
              <w:adjustRightInd w:val="0"/>
              <w:snapToGrid w:val="0"/>
              <w:spacing w:line="360" w:lineRule="auto"/>
              <w:rPr>
                <w:rFonts w:hint="eastAsia" w:ascii="宋体" w:hAnsi="宋体"/>
                <w:color w:val="000000"/>
                <w:szCs w:val="21"/>
              </w:rPr>
            </w:pPr>
            <w:r>
              <w:rPr>
                <w:rFonts w:hint="eastAsia" w:ascii="宋体" w:hAnsi="宋体"/>
                <w:color w:val="000000"/>
                <w:szCs w:val="21"/>
              </w:rPr>
              <w:t>对联合体各方的要求</w:t>
            </w:r>
          </w:p>
        </w:tc>
        <w:tc>
          <w:tcPr>
            <w:tcW w:w="4944" w:type="dxa"/>
            <w:vAlign w:val="center"/>
          </w:tcPr>
          <w:p>
            <w:pPr>
              <w:adjustRightInd w:val="0"/>
              <w:snapToGrid w:val="0"/>
              <w:spacing w:line="360" w:lineRule="auto"/>
              <w:rPr>
                <w:rFonts w:hint="eastAsia" w:ascii="宋体" w:hAnsi="宋体"/>
                <w:color w:val="000000"/>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13" w:hRule="atLeast"/>
          <w:jc w:val="center"/>
        </w:trPr>
        <w:tc>
          <w:tcPr>
            <w:tcW w:w="2430" w:type="dxa"/>
            <w:vAlign w:val="center"/>
          </w:tcPr>
          <w:p>
            <w:pPr>
              <w:adjustRightInd w:val="0"/>
              <w:snapToGrid w:val="0"/>
              <w:spacing w:line="360" w:lineRule="auto"/>
              <w:jc w:val="center"/>
              <w:rPr>
                <w:rFonts w:hint="eastAsia" w:ascii="宋体" w:hAnsi="宋体"/>
                <w:color w:val="000000"/>
                <w:szCs w:val="21"/>
              </w:rPr>
            </w:pPr>
            <w:r>
              <w:rPr>
                <w:rFonts w:hint="eastAsia" w:ascii="宋体" w:hAnsi="宋体"/>
                <w:color w:val="000000"/>
                <w:szCs w:val="21"/>
              </w:rPr>
              <w:t>第二章第7.1款</w:t>
            </w:r>
          </w:p>
        </w:tc>
        <w:tc>
          <w:tcPr>
            <w:tcW w:w="2122" w:type="dxa"/>
            <w:vAlign w:val="center"/>
          </w:tcPr>
          <w:p>
            <w:pPr>
              <w:adjustRightInd w:val="0"/>
              <w:snapToGrid w:val="0"/>
              <w:spacing w:line="360" w:lineRule="auto"/>
              <w:rPr>
                <w:rFonts w:hint="eastAsia" w:ascii="宋体" w:hAnsi="宋体"/>
                <w:color w:val="000000"/>
                <w:szCs w:val="21"/>
              </w:rPr>
            </w:pPr>
            <w:r>
              <w:rPr>
                <w:rFonts w:hint="eastAsia" w:ascii="宋体" w:hAnsi="宋体"/>
                <w:color w:val="000000"/>
                <w:szCs w:val="21"/>
              </w:rPr>
              <w:t>现场勘察</w:t>
            </w:r>
          </w:p>
        </w:tc>
        <w:tc>
          <w:tcPr>
            <w:tcW w:w="4944" w:type="dxa"/>
            <w:vAlign w:val="center"/>
          </w:tcPr>
          <w:p>
            <w:pPr>
              <w:adjustRightInd w:val="0"/>
              <w:snapToGrid w:val="0"/>
              <w:spacing w:line="360" w:lineRule="auto"/>
              <w:rPr>
                <w:rFonts w:hint="eastAsia" w:ascii="宋体" w:hAnsi="宋体"/>
                <w:szCs w:val="21"/>
              </w:rPr>
            </w:pPr>
            <w:r>
              <w:rPr>
                <w:rFonts w:hint="eastAsia" w:ascii="宋体" w:hAnsi="宋体"/>
                <w:szCs w:val="21"/>
              </w:rPr>
              <w:sym w:font="Wingdings" w:char="00FE"/>
            </w:r>
            <w:r>
              <w:rPr>
                <w:rFonts w:hint="eastAsia" w:ascii="宋体" w:hAnsi="宋体"/>
                <w:szCs w:val="21"/>
              </w:rPr>
              <w:t xml:space="preserve"> 采购人不组织</w:t>
            </w:r>
          </w:p>
          <w:p>
            <w:pPr>
              <w:adjustRightInd w:val="0"/>
              <w:snapToGrid w:val="0"/>
              <w:spacing w:before="156" w:beforeLines="50" w:line="360" w:lineRule="auto"/>
              <w:rPr>
                <w:rFonts w:hint="eastAsia" w:ascii="宋体" w:hAnsi="宋体"/>
                <w:color w:val="000000"/>
                <w:szCs w:val="21"/>
              </w:rPr>
            </w:pPr>
            <w:r>
              <w:rPr>
                <w:rFonts w:hint="eastAsia" w:ascii="宋体" w:hAnsi="宋体"/>
                <w:szCs w:val="21"/>
              </w:rPr>
              <w:t>□ 采购人组织，时间：</w:t>
            </w:r>
            <w:r>
              <w:rPr>
                <w:rFonts w:hint="eastAsia" w:ascii="宋体" w:hAnsi="宋体"/>
                <w:szCs w:val="21"/>
                <w:u w:val="single"/>
              </w:rPr>
              <w:t xml:space="preserve">   </w:t>
            </w:r>
            <w:r>
              <w:rPr>
                <w:rFonts w:hint="eastAsia" w:ascii="宋体" w:hAnsi="宋体"/>
                <w:szCs w:val="21"/>
              </w:rPr>
              <w:t>地点：</w:t>
            </w:r>
            <w:r>
              <w:rPr>
                <w:rFonts w:hint="eastAsia" w:ascii="宋体" w:hAnsi="宋体"/>
                <w:szCs w:val="21"/>
                <w:u w:val="single"/>
              </w:rPr>
              <w:t xml:space="preserve">   </w:t>
            </w:r>
            <w:r>
              <w:rPr>
                <w:rFonts w:hint="eastAsia" w:ascii="宋体" w:hAnsi="宋体"/>
                <w:szCs w:val="21"/>
              </w:rPr>
              <w:t>联系人：</w:t>
            </w:r>
            <w:r>
              <w:rPr>
                <w:rFonts w:hint="eastAsia" w:ascii="宋体" w:hAnsi="宋体"/>
                <w:szCs w:val="21"/>
                <w:u w:val="single"/>
              </w:rPr>
              <w:t xml:space="preserve">  </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13" w:hRule="atLeast"/>
          <w:jc w:val="center"/>
        </w:trPr>
        <w:tc>
          <w:tcPr>
            <w:tcW w:w="2430" w:type="dxa"/>
            <w:vAlign w:val="center"/>
          </w:tcPr>
          <w:p>
            <w:pPr>
              <w:adjustRightInd w:val="0"/>
              <w:snapToGrid w:val="0"/>
              <w:spacing w:line="360" w:lineRule="auto"/>
              <w:jc w:val="center"/>
              <w:rPr>
                <w:rFonts w:hint="eastAsia" w:ascii="宋体" w:hAnsi="宋体"/>
                <w:color w:val="000000"/>
                <w:szCs w:val="21"/>
              </w:rPr>
            </w:pPr>
            <w:r>
              <w:rPr>
                <w:rFonts w:hint="eastAsia" w:ascii="宋体" w:hAnsi="宋体"/>
                <w:color w:val="000000"/>
                <w:szCs w:val="21"/>
              </w:rPr>
              <w:t>第二章第8.1款</w:t>
            </w:r>
          </w:p>
        </w:tc>
        <w:tc>
          <w:tcPr>
            <w:tcW w:w="2122" w:type="dxa"/>
            <w:vAlign w:val="center"/>
          </w:tcPr>
          <w:p>
            <w:pPr>
              <w:adjustRightInd w:val="0"/>
              <w:snapToGrid w:val="0"/>
              <w:spacing w:line="360" w:lineRule="auto"/>
              <w:rPr>
                <w:rFonts w:hint="eastAsia" w:ascii="宋体" w:hAnsi="宋体"/>
                <w:color w:val="000000"/>
                <w:szCs w:val="21"/>
              </w:rPr>
            </w:pPr>
            <w:r>
              <w:rPr>
                <w:rFonts w:hint="eastAsia" w:ascii="宋体" w:hAnsi="宋体"/>
                <w:color w:val="000000"/>
                <w:szCs w:val="21"/>
              </w:rPr>
              <w:t>采购进口产品</w:t>
            </w:r>
          </w:p>
        </w:tc>
        <w:tc>
          <w:tcPr>
            <w:tcW w:w="4944" w:type="dxa"/>
            <w:vAlign w:val="center"/>
          </w:tcPr>
          <w:p>
            <w:pPr>
              <w:adjustRightInd w:val="0"/>
              <w:snapToGrid w:val="0"/>
              <w:spacing w:before="156" w:beforeLines="50" w:line="360" w:lineRule="auto"/>
              <w:rPr>
                <w:rFonts w:hint="eastAsia" w:ascii="宋体" w:hAnsi="宋体"/>
                <w:color w:val="000000"/>
                <w:szCs w:val="21"/>
              </w:rPr>
            </w:pPr>
            <w:r>
              <w:rPr>
                <w:rFonts w:hint="eastAsia" w:ascii="宋体" w:hAnsi="宋体"/>
                <w:szCs w:val="21"/>
              </w:rPr>
              <w:sym w:font="Wingdings" w:char="00FE"/>
            </w:r>
            <w:r>
              <w:rPr>
                <w:rFonts w:hint="eastAsia" w:ascii="宋体" w:hAnsi="宋体"/>
                <w:color w:val="000000"/>
                <w:szCs w:val="21"/>
              </w:rPr>
              <w:t xml:space="preserve"> 本项目</w:t>
            </w:r>
            <w:r>
              <w:rPr>
                <w:rFonts w:hint="eastAsia" w:ascii="宋体" w:hAnsi="宋体" w:cs="宋体"/>
                <w:color w:val="000000"/>
                <w:kern w:val="0"/>
                <w:szCs w:val="21"/>
              </w:rPr>
              <w:t>拒绝进口产品参加</w:t>
            </w:r>
          </w:p>
          <w:p>
            <w:pPr>
              <w:adjustRightInd w:val="0"/>
              <w:snapToGrid w:val="0"/>
              <w:spacing w:before="156" w:beforeLines="50" w:line="360" w:lineRule="auto"/>
              <w:rPr>
                <w:rFonts w:hint="eastAsia" w:ascii="宋体" w:hAnsi="宋体"/>
                <w:color w:val="000000"/>
                <w:szCs w:val="21"/>
              </w:rPr>
            </w:pPr>
            <w:r>
              <w:rPr>
                <w:rFonts w:hint="eastAsia" w:ascii="宋体" w:hAnsi="宋体"/>
                <w:color w:val="000000"/>
                <w:szCs w:val="21"/>
              </w:rPr>
              <w:t>□ 本项目已经</w:t>
            </w:r>
            <w:r>
              <w:rPr>
                <w:rFonts w:hint="eastAsia" w:ascii="宋体" w:hAnsi="宋体" w:cs="宋体"/>
                <w:color w:val="000000"/>
                <w:kern w:val="0"/>
                <w:szCs w:val="21"/>
              </w:rPr>
              <w:t>财政部门审核同意购买进口产品</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1525" w:hRule="atLeast"/>
          <w:jc w:val="center"/>
        </w:trPr>
        <w:tc>
          <w:tcPr>
            <w:tcW w:w="2430" w:type="dxa"/>
            <w:tcBorders>
              <w:bottom w:val="single" w:color="auto" w:sz="4" w:space="0"/>
            </w:tcBorders>
            <w:vAlign w:val="top"/>
          </w:tcPr>
          <w:p>
            <w:pPr>
              <w:adjustRightInd w:val="0"/>
              <w:snapToGrid w:val="0"/>
              <w:spacing w:line="360" w:lineRule="auto"/>
              <w:rPr>
                <w:rFonts w:hint="eastAsia" w:ascii="宋体" w:hAnsi="宋体"/>
                <w:color w:val="000000"/>
                <w:szCs w:val="21"/>
              </w:rPr>
            </w:pPr>
          </w:p>
          <w:p>
            <w:pPr>
              <w:adjustRightInd w:val="0"/>
              <w:snapToGrid w:val="0"/>
              <w:spacing w:line="360" w:lineRule="auto"/>
              <w:rPr>
                <w:rFonts w:hint="eastAsia" w:ascii="宋体" w:hAnsi="宋体"/>
                <w:color w:val="000000"/>
                <w:szCs w:val="21"/>
              </w:rPr>
            </w:pPr>
          </w:p>
          <w:p>
            <w:pPr>
              <w:adjustRightInd w:val="0"/>
              <w:snapToGrid w:val="0"/>
              <w:spacing w:line="360" w:lineRule="auto"/>
              <w:rPr>
                <w:rFonts w:hint="eastAsia" w:ascii="宋体" w:hAnsi="宋体"/>
                <w:color w:val="000000"/>
                <w:szCs w:val="21"/>
              </w:rPr>
            </w:pPr>
            <w:r>
              <w:rPr>
                <w:rFonts w:hint="eastAsia" w:ascii="宋体" w:hAnsi="宋体"/>
                <w:color w:val="000000"/>
                <w:szCs w:val="21"/>
              </w:rPr>
              <w:t>第二章第9.1款</w:t>
            </w:r>
          </w:p>
          <w:p>
            <w:pPr>
              <w:adjustRightInd w:val="0"/>
              <w:snapToGrid w:val="0"/>
              <w:spacing w:line="360" w:lineRule="auto"/>
              <w:rPr>
                <w:rFonts w:hint="eastAsia" w:ascii="宋体" w:hAnsi="宋体"/>
                <w:color w:val="000000"/>
                <w:szCs w:val="21"/>
              </w:rPr>
            </w:pPr>
          </w:p>
          <w:p>
            <w:pPr>
              <w:adjustRightInd w:val="0"/>
              <w:snapToGrid w:val="0"/>
              <w:spacing w:line="360" w:lineRule="auto"/>
              <w:rPr>
                <w:rFonts w:hint="eastAsia" w:ascii="宋体" w:hAnsi="宋体"/>
                <w:color w:val="000000"/>
                <w:szCs w:val="21"/>
              </w:rPr>
            </w:pPr>
          </w:p>
        </w:tc>
        <w:tc>
          <w:tcPr>
            <w:tcW w:w="2122" w:type="dxa"/>
            <w:tcBorders>
              <w:bottom w:val="single" w:color="auto" w:sz="4" w:space="0"/>
            </w:tcBorders>
            <w:vAlign w:val="top"/>
          </w:tcPr>
          <w:p>
            <w:pPr>
              <w:adjustRightInd w:val="0"/>
              <w:snapToGrid w:val="0"/>
              <w:spacing w:line="360" w:lineRule="auto"/>
              <w:rPr>
                <w:rFonts w:hint="eastAsia" w:ascii="宋体" w:hAnsi="宋体"/>
                <w:color w:val="000000"/>
                <w:szCs w:val="21"/>
              </w:rPr>
            </w:pPr>
            <w:r>
              <w:rPr>
                <w:rFonts w:hint="eastAsia" w:ascii="宋体" w:hAnsi="宋体"/>
                <w:color w:val="000000"/>
                <w:szCs w:val="21"/>
              </w:rPr>
              <w:t>政府采购强制采购：(1)标记★符号的节能产品；(2)其他。</w:t>
            </w:r>
          </w:p>
        </w:tc>
        <w:tc>
          <w:tcPr>
            <w:tcW w:w="4944" w:type="dxa"/>
            <w:tcBorders>
              <w:bottom w:val="single" w:color="auto" w:sz="4" w:space="0"/>
            </w:tcBorders>
            <w:vAlign w:val="top"/>
          </w:tcPr>
          <w:p>
            <w:pPr>
              <w:adjustRightInd w:val="0"/>
              <w:snapToGrid w:val="0"/>
              <w:spacing w:before="156" w:beforeLines="50" w:line="360" w:lineRule="auto"/>
              <w:rPr>
                <w:rFonts w:hint="eastAsia" w:ascii="宋体" w:hAnsi="宋体"/>
                <w:color w:val="000000"/>
                <w:szCs w:val="21"/>
              </w:rPr>
            </w:pPr>
            <w:r>
              <w:rPr>
                <w:rFonts w:hint="eastAsia" w:ascii="宋体" w:hAnsi="宋体"/>
                <w:szCs w:val="21"/>
              </w:rPr>
              <w:sym w:font="Wingdings" w:char="00FE"/>
            </w:r>
            <w:r>
              <w:rPr>
                <w:rFonts w:hint="eastAsia" w:ascii="宋体" w:hAnsi="宋体"/>
                <w:color w:val="000000"/>
                <w:szCs w:val="21"/>
              </w:rPr>
              <w:t xml:space="preserve"> 否</w:t>
            </w:r>
          </w:p>
          <w:p>
            <w:pPr>
              <w:adjustRightInd w:val="0"/>
              <w:snapToGrid w:val="0"/>
              <w:spacing w:before="156" w:beforeLines="50" w:line="360" w:lineRule="auto"/>
              <w:ind w:left="315" w:hanging="315" w:hangingChars="150"/>
              <w:rPr>
                <w:rFonts w:hint="eastAsia" w:ascii="宋体" w:hAnsi="宋体"/>
                <w:color w:val="000000"/>
                <w:szCs w:val="21"/>
              </w:rPr>
            </w:pPr>
            <w:r>
              <w:rPr>
                <w:rFonts w:hint="eastAsia" w:ascii="宋体" w:hAnsi="宋体"/>
                <w:color w:val="000000"/>
                <w:szCs w:val="21"/>
              </w:rPr>
              <w:t xml:space="preserve">□ 是，采购《节能产品政府采购清单》(第 </w:t>
            </w:r>
            <w:r>
              <w:rPr>
                <w:rFonts w:hint="eastAsia" w:ascii="宋体" w:hAnsi="宋体"/>
                <w:color w:val="000000"/>
                <w:szCs w:val="21"/>
                <w:u w:val="single"/>
              </w:rPr>
              <w:t xml:space="preserve">    </w:t>
            </w:r>
            <w:r>
              <w:rPr>
                <w:rFonts w:hint="eastAsia" w:ascii="宋体" w:hAnsi="宋体"/>
                <w:color w:val="000000"/>
                <w:szCs w:val="21"/>
              </w:rPr>
              <w:t>期) 内标记★符号的节能产品。</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3698" w:hRule="atLeast"/>
          <w:jc w:val="center"/>
        </w:trPr>
        <w:tc>
          <w:tcPr>
            <w:tcW w:w="2430" w:type="dxa"/>
            <w:tcBorders>
              <w:top w:val="single" w:color="auto" w:sz="4" w:space="0"/>
            </w:tcBorders>
            <w:vAlign w:val="top"/>
          </w:tcPr>
          <w:p>
            <w:pPr>
              <w:adjustRightInd w:val="0"/>
              <w:snapToGrid w:val="0"/>
              <w:spacing w:line="360" w:lineRule="auto"/>
              <w:rPr>
                <w:rFonts w:hint="eastAsia" w:ascii="宋体" w:hAnsi="宋体"/>
                <w:color w:val="000000"/>
                <w:szCs w:val="21"/>
              </w:rPr>
            </w:pPr>
          </w:p>
          <w:p>
            <w:pPr>
              <w:adjustRightInd w:val="0"/>
              <w:snapToGrid w:val="0"/>
              <w:spacing w:line="360" w:lineRule="auto"/>
              <w:rPr>
                <w:rFonts w:hint="eastAsia" w:ascii="宋体" w:hAnsi="宋体"/>
                <w:color w:val="000000"/>
                <w:szCs w:val="21"/>
              </w:rPr>
            </w:pPr>
          </w:p>
          <w:p>
            <w:pPr>
              <w:adjustRightInd w:val="0"/>
              <w:snapToGrid w:val="0"/>
              <w:spacing w:line="360" w:lineRule="auto"/>
              <w:rPr>
                <w:rFonts w:hint="eastAsia" w:ascii="宋体" w:hAnsi="宋体"/>
                <w:color w:val="000000"/>
                <w:szCs w:val="21"/>
              </w:rPr>
            </w:pPr>
          </w:p>
          <w:p>
            <w:pPr>
              <w:adjustRightInd w:val="0"/>
              <w:snapToGrid w:val="0"/>
              <w:spacing w:line="360" w:lineRule="auto"/>
              <w:rPr>
                <w:rFonts w:hint="eastAsia" w:ascii="宋体" w:hAnsi="宋体"/>
                <w:color w:val="000000"/>
                <w:szCs w:val="21"/>
              </w:rPr>
            </w:pPr>
          </w:p>
          <w:p>
            <w:pPr>
              <w:adjustRightInd w:val="0"/>
              <w:snapToGrid w:val="0"/>
              <w:spacing w:line="360" w:lineRule="auto"/>
              <w:rPr>
                <w:rFonts w:hint="eastAsia" w:ascii="宋体" w:hAnsi="宋体"/>
                <w:color w:val="000000"/>
                <w:szCs w:val="21"/>
              </w:rPr>
            </w:pPr>
            <w:r>
              <w:rPr>
                <w:rFonts w:hint="eastAsia" w:ascii="宋体" w:hAnsi="宋体"/>
                <w:color w:val="000000"/>
                <w:szCs w:val="21"/>
              </w:rPr>
              <w:t>第二章第9.2款</w:t>
            </w:r>
          </w:p>
        </w:tc>
        <w:tc>
          <w:tcPr>
            <w:tcW w:w="2122" w:type="dxa"/>
            <w:tcBorders>
              <w:top w:val="single" w:color="auto" w:sz="4" w:space="0"/>
            </w:tcBorders>
            <w:vAlign w:val="top"/>
          </w:tcPr>
          <w:p>
            <w:pPr>
              <w:adjustRightInd w:val="0"/>
              <w:snapToGrid w:val="0"/>
              <w:spacing w:line="360" w:lineRule="auto"/>
              <w:rPr>
                <w:rFonts w:hint="eastAsia" w:ascii="宋体" w:hAnsi="宋体"/>
                <w:color w:val="000000"/>
                <w:szCs w:val="21"/>
              </w:rPr>
            </w:pPr>
            <w:r>
              <w:rPr>
                <w:rFonts w:hint="eastAsia" w:ascii="宋体" w:hAnsi="宋体"/>
                <w:color w:val="000000"/>
                <w:szCs w:val="21"/>
              </w:rPr>
              <w:t>政府采购优先采购：(1)非标记★符号的节能产品；</w:t>
            </w:r>
          </w:p>
          <w:p>
            <w:pPr>
              <w:adjustRightInd w:val="0"/>
              <w:snapToGrid w:val="0"/>
              <w:spacing w:line="360" w:lineRule="auto"/>
              <w:rPr>
                <w:rFonts w:hint="eastAsia" w:ascii="宋体" w:hAnsi="宋体"/>
                <w:color w:val="000000"/>
                <w:szCs w:val="21"/>
              </w:rPr>
            </w:pPr>
            <w:r>
              <w:rPr>
                <w:rFonts w:hint="eastAsia" w:ascii="宋体" w:hAnsi="宋体"/>
                <w:color w:val="000000"/>
                <w:szCs w:val="21"/>
              </w:rPr>
              <w:t>(2)环境标志产品；(3)两型产品；</w:t>
            </w:r>
          </w:p>
          <w:p>
            <w:pPr>
              <w:adjustRightInd w:val="0"/>
              <w:snapToGrid w:val="0"/>
              <w:spacing w:line="360" w:lineRule="auto"/>
              <w:rPr>
                <w:rFonts w:hint="eastAsia" w:ascii="宋体" w:hAnsi="宋体"/>
                <w:color w:val="000000"/>
                <w:szCs w:val="21"/>
              </w:rPr>
            </w:pPr>
            <w:r>
              <w:rPr>
                <w:rFonts w:hint="eastAsia" w:ascii="宋体" w:hAnsi="宋体"/>
                <w:color w:val="000000"/>
                <w:szCs w:val="21"/>
              </w:rPr>
              <w:t>(4)</w:t>
            </w:r>
            <w:r>
              <w:rPr>
                <w:rFonts w:hint="eastAsia" w:ascii="宋体" w:hAnsi="宋体" w:cs="宋体"/>
                <w:bCs/>
                <w:color w:val="000000"/>
                <w:kern w:val="0"/>
                <w:szCs w:val="21"/>
              </w:rPr>
              <w:t>支持</w:t>
            </w:r>
            <w:r>
              <w:rPr>
                <w:rFonts w:hint="eastAsia" w:ascii="宋体" w:hAnsi="宋体"/>
                <w:color w:val="000000"/>
                <w:szCs w:val="21"/>
              </w:rPr>
              <w:t>中小企业发展；</w:t>
            </w:r>
          </w:p>
          <w:p>
            <w:pPr>
              <w:adjustRightInd w:val="0"/>
              <w:snapToGrid w:val="0"/>
              <w:spacing w:line="360" w:lineRule="auto"/>
              <w:rPr>
                <w:rFonts w:hint="eastAsia" w:ascii="宋体" w:hAnsi="宋体"/>
                <w:color w:val="000000"/>
                <w:szCs w:val="21"/>
              </w:rPr>
            </w:pPr>
            <w:r>
              <w:rPr>
                <w:rFonts w:hint="eastAsia" w:ascii="宋体" w:hAnsi="宋体"/>
                <w:color w:val="000000"/>
                <w:szCs w:val="21"/>
              </w:rPr>
              <w:t>(5)其他。</w:t>
            </w:r>
          </w:p>
        </w:tc>
        <w:tc>
          <w:tcPr>
            <w:tcW w:w="4944" w:type="dxa"/>
            <w:tcBorders>
              <w:top w:val="single" w:color="auto" w:sz="4" w:space="0"/>
            </w:tcBorders>
            <w:vAlign w:val="top"/>
          </w:tcPr>
          <w:p>
            <w:pPr>
              <w:adjustRightInd w:val="0"/>
              <w:snapToGrid w:val="0"/>
              <w:spacing w:before="156" w:beforeLines="50" w:line="360" w:lineRule="auto"/>
              <w:rPr>
                <w:rFonts w:hint="eastAsia" w:ascii="宋体" w:hAnsi="宋体"/>
                <w:szCs w:val="21"/>
              </w:rPr>
            </w:pPr>
            <w:r>
              <w:rPr>
                <w:rFonts w:hint="eastAsia" w:ascii="宋体" w:hAnsi="宋体"/>
                <w:szCs w:val="21"/>
              </w:rPr>
              <w:t>(4)非专门面向中小企业采购，且符合政府采购促进中小企业发展相关规定的：</w:t>
            </w:r>
          </w:p>
          <w:p>
            <w:pPr>
              <w:adjustRightInd w:val="0"/>
              <w:snapToGrid w:val="0"/>
              <w:spacing w:before="156" w:beforeLines="50" w:line="360" w:lineRule="auto"/>
              <w:rPr>
                <w:rFonts w:hint="eastAsia" w:ascii="宋体" w:hAnsi="宋体"/>
                <w:szCs w:val="21"/>
                <w:lang w:eastAsia="zh-CN"/>
              </w:rPr>
            </w:pPr>
            <w:r>
              <w:rPr>
                <w:rFonts w:hint="eastAsia" w:ascii="宋体" w:hAnsi="宋体"/>
                <w:szCs w:val="21"/>
              </w:rPr>
              <w:t xml:space="preserve">①给予小型和微型企业产品的价格给予6%-10%的扣除，本项目具体扣除比例为 </w:t>
            </w:r>
            <w:r>
              <w:rPr>
                <w:rFonts w:hint="eastAsia" w:ascii="宋体" w:hAnsi="宋体"/>
                <w:szCs w:val="21"/>
                <w:u w:val="single"/>
                <w:lang w:val="en-US" w:eastAsia="zh-CN"/>
              </w:rPr>
              <w:t>6</w:t>
            </w:r>
            <w:r>
              <w:rPr>
                <w:rFonts w:hint="eastAsia" w:ascii="宋体" w:hAnsi="宋体"/>
                <w:szCs w:val="21"/>
              </w:rPr>
              <w:t>％</w:t>
            </w:r>
            <w:r>
              <w:rPr>
                <w:rFonts w:hint="eastAsia" w:ascii="宋体" w:hAnsi="宋体"/>
                <w:szCs w:val="21"/>
                <w:lang w:eastAsia="zh-CN"/>
              </w:rPr>
              <w:t>；</w:t>
            </w:r>
          </w:p>
          <w:p>
            <w:pPr>
              <w:adjustRightInd w:val="0"/>
              <w:snapToGrid w:val="0"/>
              <w:spacing w:before="156" w:beforeLines="50" w:line="360" w:lineRule="auto"/>
              <w:rPr>
                <w:rFonts w:hint="eastAsia" w:ascii="宋体" w:hAnsi="宋体"/>
                <w:szCs w:val="21"/>
                <w:lang w:eastAsia="zh-CN"/>
              </w:rPr>
            </w:pPr>
            <w:r>
              <w:rPr>
                <w:rFonts w:hint="eastAsia" w:ascii="宋体" w:hAnsi="宋体"/>
                <w:szCs w:val="21"/>
              </w:rPr>
              <w:t>③给予中型企业产品的价格给予3%-5%的扣除，用扣除后的价格参与评审，本项目具体扣除比例为</w:t>
            </w:r>
            <w:r>
              <w:rPr>
                <w:rFonts w:hint="eastAsia" w:ascii="宋体" w:hAnsi="宋体"/>
                <w:szCs w:val="21"/>
                <w:lang w:val="en-US" w:eastAsia="zh-CN"/>
              </w:rPr>
              <w:t>3</w:t>
            </w:r>
            <w:r>
              <w:rPr>
                <w:rFonts w:hint="eastAsia" w:ascii="宋体" w:hAnsi="宋体"/>
                <w:szCs w:val="21"/>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13" w:hRule="atLeast"/>
          <w:jc w:val="center"/>
        </w:trPr>
        <w:tc>
          <w:tcPr>
            <w:tcW w:w="2430" w:type="dxa"/>
            <w:vMerge w:val="restart"/>
            <w:tcBorders>
              <w:top w:val="single" w:color="auto" w:sz="4" w:space="0"/>
            </w:tcBorders>
            <w:vAlign w:val="center"/>
          </w:tcPr>
          <w:p>
            <w:pPr>
              <w:adjustRightInd w:val="0"/>
              <w:snapToGrid w:val="0"/>
              <w:spacing w:line="360" w:lineRule="auto"/>
              <w:rPr>
                <w:rFonts w:hint="eastAsia" w:ascii="宋体" w:hAnsi="宋体"/>
                <w:color w:val="000000"/>
                <w:szCs w:val="21"/>
              </w:rPr>
            </w:pPr>
            <w:r>
              <w:rPr>
                <w:rFonts w:hint="eastAsia" w:ascii="宋体" w:hAnsi="宋体"/>
                <w:color w:val="000000"/>
                <w:szCs w:val="21"/>
              </w:rPr>
              <w:t>第二章第9.6款</w:t>
            </w:r>
          </w:p>
          <w:p>
            <w:pPr>
              <w:adjustRightInd w:val="0"/>
              <w:snapToGrid w:val="0"/>
              <w:spacing w:line="360" w:lineRule="auto"/>
              <w:jc w:val="center"/>
              <w:rPr>
                <w:rFonts w:hint="eastAsia" w:ascii="宋体" w:hAnsi="宋体"/>
                <w:color w:val="000000"/>
                <w:szCs w:val="21"/>
              </w:rPr>
            </w:pPr>
          </w:p>
        </w:tc>
        <w:tc>
          <w:tcPr>
            <w:tcW w:w="2122" w:type="dxa"/>
            <w:vAlign w:val="center"/>
          </w:tcPr>
          <w:p>
            <w:pPr>
              <w:adjustRightInd w:val="0"/>
              <w:snapToGrid w:val="0"/>
              <w:spacing w:line="360" w:lineRule="auto"/>
              <w:rPr>
                <w:rFonts w:hint="eastAsia" w:ascii="宋体" w:hAnsi="宋体"/>
                <w:color w:val="000000"/>
                <w:szCs w:val="21"/>
              </w:rPr>
            </w:pPr>
            <w:r>
              <w:rPr>
                <w:rFonts w:hint="eastAsia" w:ascii="宋体" w:hAnsi="宋体" w:cs="宋体"/>
                <w:bCs/>
                <w:color w:val="000000"/>
                <w:kern w:val="0"/>
                <w:szCs w:val="21"/>
              </w:rPr>
              <w:t>政府采购支持中小企业融资</w:t>
            </w:r>
          </w:p>
        </w:tc>
        <w:tc>
          <w:tcPr>
            <w:tcW w:w="4944" w:type="dxa"/>
            <w:vAlign w:val="center"/>
          </w:tcPr>
          <w:p>
            <w:pPr>
              <w:adjustRightInd w:val="0"/>
              <w:snapToGrid w:val="0"/>
              <w:spacing w:line="360" w:lineRule="auto"/>
              <w:rPr>
                <w:rFonts w:hint="eastAsia" w:ascii="宋体" w:hAnsi="宋体"/>
                <w:color w:val="000000"/>
                <w:szCs w:val="21"/>
              </w:rPr>
            </w:pPr>
            <w:r>
              <w:rPr>
                <w:rFonts w:hint="eastAsia" w:ascii="宋体" w:hAnsi="宋体"/>
                <w:color w:val="000000"/>
                <w:szCs w:val="21"/>
              </w:rPr>
              <w:t>有融资需求的，可向本附表附页1所列银行咨询或登陆中国湖南政府采购网查询。</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948" w:hRule="atLeast"/>
          <w:jc w:val="center"/>
        </w:trPr>
        <w:tc>
          <w:tcPr>
            <w:tcW w:w="2430" w:type="dxa"/>
            <w:vMerge w:val="continue"/>
            <w:vAlign w:val="center"/>
          </w:tcPr>
          <w:p>
            <w:pPr>
              <w:adjustRightInd w:val="0"/>
              <w:snapToGrid w:val="0"/>
              <w:spacing w:line="360" w:lineRule="auto"/>
              <w:jc w:val="center"/>
              <w:rPr>
                <w:rFonts w:hint="eastAsia" w:ascii="宋体" w:hAnsi="宋体"/>
                <w:color w:val="000000"/>
                <w:szCs w:val="21"/>
              </w:rPr>
            </w:pPr>
          </w:p>
        </w:tc>
        <w:tc>
          <w:tcPr>
            <w:tcW w:w="2122" w:type="dxa"/>
            <w:vAlign w:val="center"/>
          </w:tcPr>
          <w:p>
            <w:pPr>
              <w:adjustRightInd w:val="0"/>
              <w:snapToGrid w:val="0"/>
              <w:spacing w:line="360" w:lineRule="auto"/>
              <w:rPr>
                <w:rFonts w:hint="eastAsia" w:ascii="宋体" w:hAnsi="宋体"/>
                <w:color w:val="000000"/>
                <w:szCs w:val="21"/>
              </w:rPr>
            </w:pPr>
            <w:r>
              <w:rPr>
                <w:rFonts w:hint="eastAsia" w:ascii="宋体" w:hAnsi="宋体" w:cs="宋体"/>
                <w:bCs/>
                <w:color w:val="000000"/>
                <w:kern w:val="0"/>
                <w:szCs w:val="21"/>
              </w:rPr>
              <w:t>政府采购信用担保</w:t>
            </w:r>
          </w:p>
        </w:tc>
        <w:tc>
          <w:tcPr>
            <w:tcW w:w="4944" w:type="dxa"/>
            <w:vAlign w:val="center"/>
          </w:tcPr>
          <w:p>
            <w:pPr>
              <w:adjustRightInd w:val="0"/>
              <w:snapToGrid w:val="0"/>
              <w:spacing w:line="360" w:lineRule="auto"/>
              <w:rPr>
                <w:rFonts w:hint="eastAsia" w:ascii="宋体" w:hAnsi="宋体"/>
                <w:color w:val="000000"/>
                <w:szCs w:val="21"/>
              </w:rPr>
            </w:pPr>
            <w:r>
              <w:rPr>
                <w:rFonts w:hint="eastAsia" w:ascii="宋体" w:hAnsi="宋体"/>
                <w:color w:val="000000"/>
                <w:szCs w:val="21"/>
              </w:rPr>
              <w:t>有担保需求的，可向本附表2所列担保机构咨询或登录中国湖南政府采购网</w:t>
            </w:r>
            <w:r>
              <w:rPr>
                <w:rFonts w:hint="eastAsia" w:ascii="宋体" w:hAnsi="宋体" w:cs="宋体"/>
                <w:color w:val="000000"/>
                <w:szCs w:val="21"/>
              </w:rPr>
              <w:t>查询，格式见附件3。</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13" w:hRule="atLeast"/>
          <w:jc w:val="center"/>
        </w:trPr>
        <w:tc>
          <w:tcPr>
            <w:tcW w:w="2430" w:type="dxa"/>
            <w:vMerge w:val="continue"/>
            <w:vAlign w:val="center"/>
          </w:tcPr>
          <w:p>
            <w:pPr>
              <w:adjustRightInd w:val="0"/>
              <w:snapToGrid w:val="0"/>
              <w:spacing w:line="360" w:lineRule="auto"/>
              <w:jc w:val="center"/>
              <w:rPr>
                <w:rFonts w:hint="eastAsia" w:ascii="宋体" w:hAnsi="宋体"/>
                <w:color w:val="000000"/>
                <w:szCs w:val="21"/>
              </w:rPr>
            </w:pPr>
          </w:p>
        </w:tc>
        <w:tc>
          <w:tcPr>
            <w:tcW w:w="2122" w:type="dxa"/>
            <w:vAlign w:val="center"/>
          </w:tcPr>
          <w:p>
            <w:pPr>
              <w:adjustRightInd w:val="0"/>
              <w:snapToGrid w:val="0"/>
              <w:spacing w:line="360" w:lineRule="auto"/>
              <w:rPr>
                <w:rFonts w:hint="eastAsia" w:ascii="宋体" w:hAnsi="宋体"/>
                <w:color w:val="000000"/>
                <w:szCs w:val="21"/>
              </w:rPr>
            </w:pPr>
            <w:r>
              <w:rPr>
                <w:rFonts w:hint="eastAsia" w:ascii="宋体" w:hAnsi="宋体"/>
                <w:color w:val="000000"/>
                <w:szCs w:val="21"/>
              </w:rPr>
              <w:t>法律、法规、规章和省级以上财政部门规定的其他内容</w:t>
            </w:r>
          </w:p>
        </w:tc>
        <w:tc>
          <w:tcPr>
            <w:tcW w:w="4944" w:type="dxa"/>
            <w:vAlign w:val="center"/>
          </w:tcPr>
          <w:p>
            <w:pPr>
              <w:adjustRightInd w:val="0"/>
              <w:snapToGrid w:val="0"/>
              <w:spacing w:line="360" w:lineRule="auto"/>
              <w:rPr>
                <w:rFonts w:hint="eastAsia" w:ascii="宋体" w:hAnsi="宋体"/>
                <w:color w:val="000000"/>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3" w:hRule="atLeast"/>
          <w:jc w:val="center"/>
        </w:trPr>
        <w:tc>
          <w:tcPr>
            <w:tcW w:w="9496" w:type="dxa"/>
            <w:gridSpan w:val="3"/>
            <w:vAlign w:val="center"/>
          </w:tcPr>
          <w:p>
            <w:pPr>
              <w:adjustRightInd w:val="0"/>
              <w:snapToGrid w:val="0"/>
              <w:spacing w:line="360" w:lineRule="auto"/>
              <w:rPr>
                <w:rFonts w:hint="eastAsia" w:ascii="宋体" w:hAnsi="宋体"/>
                <w:b/>
                <w:color w:val="000000"/>
                <w:szCs w:val="21"/>
              </w:rPr>
            </w:pPr>
            <w:r>
              <w:rPr>
                <w:rFonts w:hint="eastAsia" w:ascii="宋体" w:hAnsi="宋体"/>
                <w:b/>
                <w:color w:val="000000"/>
                <w:szCs w:val="21"/>
              </w:rPr>
              <w:t>二、询价通知书</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3" w:hRule="atLeast"/>
          <w:jc w:val="center"/>
        </w:trPr>
        <w:tc>
          <w:tcPr>
            <w:tcW w:w="2430" w:type="dxa"/>
            <w:vAlign w:val="center"/>
          </w:tcPr>
          <w:p>
            <w:pPr>
              <w:adjustRightInd w:val="0"/>
              <w:snapToGrid w:val="0"/>
              <w:spacing w:line="360" w:lineRule="auto"/>
              <w:jc w:val="center"/>
              <w:rPr>
                <w:rFonts w:hint="eastAsia" w:ascii="宋体" w:hAnsi="宋体"/>
                <w:color w:val="000000"/>
                <w:szCs w:val="21"/>
              </w:rPr>
            </w:pPr>
            <w:r>
              <w:rPr>
                <w:rFonts w:hint="eastAsia" w:ascii="宋体" w:hAnsi="宋体"/>
                <w:szCs w:val="21"/>
              </w:rPr>
              <w:t>第二章第11.1款</w:t>
            </w:r>
          </w:p>
        </w:tc>
        <w:tc>
          <w:tcPr>
            <w:tcW w:w="2122" w:type="dxa"/>
            <w:vAlign w:val="center"/>
          </w:tcPr>
          <w:p>
            <w:pPr>
              <w:adjustRightInd w:val="0"/>
              <w:snapToGrid w:val="0"/>
              <w:spacing w:line="360" w:lineRule="auto"/>
              <w:rPr>
                <w:rFonts w:hint="eastAsia" w:ascii="宋体" w:hAnsi="宋体"/>
                <w:color w:val="000000"/>
                <w:szCs w:val="21"/>
              </w:rPr>
            </w:pPr>
            <w:r>
              <w:rPr>
                <w:rFonts w:hint="eastAsia" w:ascii="宋体" w:hAnsi="宋体"/>
                <w:szCs w:val="21"/>
              </w:rPr>
              <w:t>询价通知书的提供期限</w:t>
            </w:r>
          </w:p>
        </w:tc>
        <w:tc>
          <w:tcPr>
            <w:tcW w:w="4944" w:type="dxa"/>
            <w:vAlign w:val="center"/>
          </w:tcPr>
          <w:p>
            <w:pPr>
              <w:adjustRightInd w:val="0"/>
              <w:snapToGrid w:val="0"/>
              <w:spacing w:line="360" w:lineRule="auto"/>
              <w:jc w:val="left"/>
              <w:rPr>
                <w:rFonts w:hint="eastAsia" w:ascii="宋体" w:hAnsi="宋体"/>
                <w:color w:val="000000"/>
                <w:szCs w:val="21"/>
                <w:u w:val="single"/>
              </w:rPr>
            </w:pPr>
            <w:r>
              <w:rPr>
                <w:rFonts w:hint="eastAsia" w:hAnsi="宋体"/>
                <w:u w:val="single"/>
                <w:lang w:val="en-US" w:eastAsia="zh-CN"/>
              </w:rPr>
              <w:t>2017</w:t>
            </w:r>
            <w:r>
              <w:rPr>
                <w:rFonts w:hint="eastAsia" w:hAnsi="宋体"/>
              </w:rPr>
              <w:t>年</w:t>
            </w:r>
            <w:r>
              <w:rPr>
                <w:rFonts w:hint="eastAsia" w:hAnsi="宋体"/>
                <w:u w:val="single"/>
                <w:lang w:val="en-US" w:eastAsia="zh-CN"/>
              </w:rPr>
              <w:t>11</w:t>
            </w:r>
            <w:r>
              <w:rPr>
                <w:rFonts w:hint="eastAsia" w:hAnsi="宋体"/>
              </w:rPr>
              <w:t>月</w:t>
            </w:r>
            <w:r>
              <w:rPr>
                <w:rFonts w:hint="eastAsia" w:ascii="宋体" w:hAnsi="宋体"/>
                <w:szCs w:val="21"/>
                <w:u w:val="single"/>
                <w:lang w:val="en-US" w:eastAsia="zh-CN"/>
              </w:rPr>
              <w:t>20</w:t>
            </w:r>
            <w:r>
              <w:rPr>
                <w:rFonts w:hint="eastAsia" w:ascii="宋体" w:hAnsi="宋体"/>
                <w:szCs w:val="21"/>
              </w:rPr>
              <w:t>日至</w:t>
            </w:r>
            <w:r>
              <w:rPr>
                <w:rFonts w:hint="eastAsia" w:hAnsi="宋体"/>
                <w:u w:val="single"/>
                <w:lang w:val="en-US" w:eastAsia="zh-CN"/>
              </w:rPr>
              <w:t>2017</w:t>
            </w:r>
            <w:r>
              <w:rPr>
                <w:rFonts w:hint="eastAsia" w:hAnsi="宋体"/>
              </w:rPr>
              <w:t>年</w:t>
            </w:r>
            <w:r>
              <w:rPr>
                <w:rFonts w:hint="eastAsia" w:hAnsi="宋体"/>
                <w:u w:val="single"/>
                <w:lang w:val="en-US" w:eastAsia="zh-CN"/>
              </w:rPr>
              <w:t>11</w:t>
            </w:r>
            <w:r>
              <w:rPr>
                <w:rFonts w:hint="eastAsia" w:hAnsi="宋体"/>
              </w:rPr>
              <w:t>月</w:t>
            </w:r>
            <w:r>
              <w:rPr>
                <w:rFonts w:hint="eastAsia" w:ascii="宋体" w:hAnsi="宋体"/>
                <w:szCs w:val="21"/>
                <w:u w:val="single"/>
                <w:lang w:val="en-US" w:eastAsia="zh-CN"/>
              </w:rPr>
              <w:t>22</w:t>
            </w:r>
            <w:r>
              <w:rPr>
                <w:rFonts w:hint="eastAsia" w:ascii="宋体" w:hAnsi="宋体"/>
                <w:szCs w:val="21"/>
              </w:rPr>
              <w:t>日</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3" w:hRule="atLeast"/>
          <w:jc w:val="center"/>
        </w:trPr>
        <w:tc>
          <w:tcPr>
            <w:tcW w:w="2430" w:type="dxa"/>
            <w:vAlign w:val="center"/>
          </w:tcPr>
          <w:p>
            <w:pPr>
              <w:adjustRightInd w:val="0"/>
              <w:snapToGrid w:val="0"/>
              <w:spacing w:line="360" w:lineRule="auto"/>
              <w:jc w:val="center"/>
              <w:rPr>
                <w:rFonts w:hint="eastAsia" w:ascii="宋体" w:hAnsi="宋体"/>
                <w:color w:val="000000"/>
                <w:szCs w:val="21"/>
              </w:rPr>
            </w:pPr>
            <w:r>
              <w:rPr>
                <w:rFonts w:hint="eastAsia" w:ascii="宋体" w:hAnsi="宋体"/>
                <w:color w:val="000000"/>
                <w:szCs w:val="21"/>
              </w:rPr>
              <w:t>第二章第12.1款</w:t>
            </w:r>
          </w:p>
        </w:tc>
        <w:tc>
          <w:tcPr>
            <w:tcW w:w="2122" w:type="dxa"/>
            <w:vAlign w:val="center"/>
          </w:tcPr>
          <w:p>
            <w:pPr>
              <w:adjustRightInd w:val="0"/>
              <w:snapToGrid w:val="0"/>
              <w:spacing w:line="360" w:lineRule="auto"/>
              <w:rPr>
                <w:rFonts w:hint="eastAsia" w:ascii="宋体" w:hAnsi="宋体"/>
                <w:color w:val="000000"/>
                <w:szCs w:val="21"/>
              </w:rPr>
            </w:pPr>
            <w:r>
              <w:rPr>
                <w:rFonts w:hint="eastAsia" w:ascii="宋体" w:hAnsi="宋体"/>
                <w:color w:val="000000"/>
                <w:szCs w:val="21"/>
              </w:rPr>
              <w:t>提交响应文件的截止时间</w:t>
            </w:r>
          </w:p>
        </w:tc>
        <w:tc>
          <w:tcPr>
            <w:tcW w:w="4944" w:type="dxa"/>
            <w:vAlign w:val="center"/>
          </w:tcPr>
          <w:p>
            <w:pPr>
              <w:adjustRightInd w:val="0"/>
              <w:snapToGrid w:val="0"/>
              <w:spacing w:line="360" w:lineRule="auto"/>
              <w:jc w:val="left"/>
              <w:rPr>
                <w:rFonts w:hint="eastAsia" w:ascii="宋体" w:hAnsi="宋体"/>
                <w:color w:val="000000"/>
                <w:szCs w:val="21"/>
              </w:rPr>
            </w:pPr>
            <w:r>
              <w:rPr>
                <w:rFonts w:hint="eastAsia" w:hAnsi="宋体"/>
                <w:u w:val="single"/>
                <w:lang w:val="en-US" w:eastAsia="zh-CN"/>
              </w:rPr>
              <w:t>2017</w:t>
            </w:r>
            <w:r>
              <w:rPr>
                <w:rFonts w:hint="eastAsia" w:hAnsi="宋体"/>
              </w:rPr>
              <w:t>年</w:t>
            </w:r>
            <w:r>
              <w:rPr>
                <w:rFonts w:hint="eastAsia" w:hAnsi="宋体"/>
                <w:u w:val="single"/>
                <w:lang w:val="en-US" w:eastAsia="zh-CN"/>
              </w:rPr>
              <w:t>11</w:t>
            </w:r>
            <w:r>
              <w:rPr>
                <w:rFonts w:hint="eastAsia" w:hAnsi="宋体"/>
              </w:rPr>
              <w:t>月</w:t>
            </w:r>
            <w:r>
              <w:rPr>
                <w:rFonts w:hint="eastAsia" w:ascii="宋体" w:hAnsi="宋体"/>
                <w:color w:val="000000"/>
                <w:szCs w:val="21"/>
                <w:u w:val="single"/>
                <w:lang w:val="en-US" w:eastAsia="zh-CN"/>
              </w:rPr>
              <w:t>28</w:t>
            </w:r>
            <w:r>
              <w:rPr>
                <w:rFonts w:hint="eastAsia" w:ascii="宋体" w:hAnsi="宋体"/>
                <w:color w:val="000000"/>
                <w:szCs w:val="21"/>
              </w:rPr>
              <w:t>日</w:t>
            </w:r>
            <w:r>
              <w:rPr>
                <w:rFonts w:hint="eastAsia" w:ascii="宋体" w:hAnsi="宋体"/>
                <w:color w:val="000000"/>
                <w:szCs w:val="21"/>
                <w:u w:val="single"/>
                <w:lang w:val="en-US" w:eastAsia="zh-CN"/>
              </w:rPr>
              <w:t>09</w:t>
            </w:r>
            <w:r>
              <w:rPr>
                <w:rFonts w:hint="eastAsia" w:ascii="宋体" w:hAnsi="宋体"/>
                <w:color w:val="000000"/>
                <w:szCs w:val="21"/>
              </w:rPr>
              <w:t>时</w:t>
            </w:r>
            <w:r>
              <w:rPr>
                <w:rFonts w:hint="eastAsia" w:ascii="宋体" w:hAnsi="宋体"/>
                <w:color w:val="000000"/>
                <w:szCs w:val="21"/>
                <w:u w:val="single"/>
                <w:lang w:val="en-US" w:eastAsia="zh-CN"/>
              </w:rPr>
              <w:t>30</w:t>
            </w:r>
            <w:r>
              <w:rPr>
                <w:rFonts w:hint="eastAsia" w:ascii="宋体" w:hAnsi="宋体"/>
                <w:color w:val="000000"/>
                <w:szCs w:val="21"/>
              </w:rPr>
              <w:t>分 (北京时间)</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3" w:hRule="atLeast"/>
          <w:jc w:val="center"/>
        </w:trPr>
        <w:tc>
          <w:tcPr>
            <w:tcW w:w="9496" w:type="dxa"/>
            <w:gridSpan w:val="3"/>
            <w:vAlign w:val="center"/>
          </w:tcPr>
          <w:p>
            <w:pPr>
              <w:adjustRightInd w:val="0"/>
              <w:snapToGrid w:val="0"/>
              <w:spacing w:line="360" w:lineRule="auto"/>
              <w:rPr>
                <w:rFonts w:hint="eastAsia" w:ascii="宋体" w:hAnsi="宋体"/>
                <w:color w:val="000000"/>
                <w:szCs w:val="21"/>
              </w:rPr>
            </w:pPr>
            <w:r>
              <w:rPr>
                <w:rFonts w:hint="eastAsia" w:ascii="宋体" w:hAnsi="宋体"/>
                <w:b/>
                <w:color w:val="000000"/>
                <w:szCs w:val="21"/>
              </w:rPr>
              <w:t>三、响应文件的编写</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613" w:hRule="atLeast"/>
          <w:jc w:val="center"/>
        </w:trPr>
        <w:tc>
          <w:tcPr>
            <w:tcW w:w="2430" w:type="dxa"/>
            <w:vAlign w:val="center"/>
          </w:tcPr>
          <w:p>
            <w:pPr>
              <w:adjustRightInd w:val="0"/>
              <w:snapToGrid w:val="0"/>
              <w:spacing w:line="360" w:lineRule="auto"/>
              <w:jc w:val="center"/>
              <w:rPr>
                <w:rFonts w:hint="eastAsia" w:ascii="宋体" w:hAnsi="宋体"/>
                <w:color w:val="000000"/>
                <w:szCs w:val="21"/>
              </w:rPr>
            </w:pPr>
            <w:r>
              <w:rPr>
                <w:rFonts w:hint="eastAsia" w:ascii="宋体" w:hAnsi="宋体"/>
                <w:color w:val="000000"/>
                <w:szCs w:val="21"/>
              </w:rPr>
              <w:t>第二章第16.5款</w:t>
            </w:r>
          </w:p>
        </w:tc>
        <w:tc>
          <w:tcPr>
            <w:tcW w:w="2122" w:type="dxa"/>
            <w:vAlign w:val="center"/>
          </w:tcPr>
          <w:p>
            <w:pPr>
              <w:adjustRightInd w:val="0"/>
              <w:snapToGrid w:val="0"/>
              <w:spacing w:line="360" w:lineRule="auto"/>
              <w:rPr>
                <w:rFonts w:hint="eastAsia" w:ascii="宋体" w:hAnsi="宋体"/>
                <w:color w:val="000000"/>
                <w:szCs w:val="21"/>
              </w:rPr>
            </w:pPr>
            <w:r>
              <w:rPr>
                <w:rFonts w:hint="eastAsia" w:ascii="宋体" w:hAnsi="宋体"/>
                <w:color w:val="000000"/>
                <w:szCs w:val="21"/>
              </w:rPr>
              <w:t>采购项目预算</w:t>
            </w:r>
          </w:p>
        </w:tc>
        <w:tc>
          <w:tcPr>
            <w:tcW w:w="4944" w:type="dxa"/>
            <w:vAlign w:val="center"/>
          </w:tcPr>
          <w:p>
            <w:pPr>
              <w:adjustRightInd w:val="0"/>
              <w:snapToGrid w:val="0"/>
              <w:spacing w:line="360" w:lineRule="auto"/>
              <w:rPr>
                <w:rFonts w:hint="eastAsia" w:ascii="宋体" w:hAnsi="宋体"/>
                <w:color w:val="000000"/>
                <w:szCs w:val="21"/>
              </w:rPr>
            </w:pPr>
            <w:r>
              <w:rPr>
                <w:rFonts w:hint="eastAsia" w:ascii="宋体" w:hAnsi="宋体"/>
                <w:color w:val="000000"/>
                <w:szCs w:val="21"/>
              </w:rPr>
              <w:t xml:space="preserve"> </w:t>
            </w:r>
            <w:r>
              <w:rPr>
                <w:rFonts w:hint="eastAsia" w:ascii="宋体" w:hAnsi="宋体"/>
                <w:color w:val="000000"/>
                <w:u w:val="none"/>
                <w:lang w:val="en-US" w:eastAsia="zh-CN"/>
              </w:rPr>
              <w:t>人民币叁拾肆万圆（</w:t>
            </w:r>
            <w:r>
              <w:rPr>
                <w:rFonts w:hint="eastAsia" w:ascii="宋体" w:hAnsi="宋体" w:eastAsia="宋体" w:cs="宋体"/>
                <w:color w:val="000000"/>
                <w:u w:val="none"/>
                <w:lang w:val="en-US" w:eastAsia="zh-CN"/>
              </w:rPr>
              <w:t>￥</w:t>
            </w:r>
            <w:r>
              <w:rPr>
                <w:rFonts w:hint="eastAsia" w:asciiTheme="minorEastAsia" w:hAnsiTheme="minorEastAsia" w:cstheme="minorEastAsia"/>
                <w:color w:val="000000"/>
                <w:u w:val="none"/>
                <w:lang w:val="en-US" w:eastAsia="zh-CN"/>
              </w:rPr>
              <w:t>340000.00</w:t>
            </w:r>
            <w:r>
              <w:rPr>
                <w:rFonts w:hint="eastAsia" w:ascii="宋体" w:hAnsi="宋体"/>
                <w:color w:val="000000"/>
                <w:u w:val="none"/>
                <w:lang w:val="en-US" w:eastAsia="zh-CN"/>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5" w:hRule="atLeast"/>
          <w:jc w:val="center"/>
        </w:trPr>
        <w:tc>
          <w:tcPr>
            <w:tcW w:w="2430" w:type="dxa"/>
            <w:vAlign w:val="center"/>
          </w:tcPr>
          <w:p>
            <w:pPr>
              <w:adjustRightInd w:val="0"/>
              <w:snapToGrid w:val="0"/>
              <w:spacing w:line="360" w:lineRule="auto"/>
              <w:jc w:val="center"/>
              <w:rPr>
                <w:rFonts w:hint="eastAsia" w:ascii="宋体" w:hAnsi="宋体"/>
                <w:color w:val="000000"/>
                <w:szCs w:val="21"/>
              </w:rPr>
            </w:pPr>
            <w:r>
              <w:rPr>
                <w:rFonts w:hint="eastAsia" w:ascii="宋体" w:hAnsi="宋体"/>
                <w:color w:val="000000"/>
                <w:szCs w:val="21"/>
              </w:rPr>
              <w:t>第一章第17.1款</w:t>
            </w:r>
          </w:p>
        </w:tc>
        <w:tc>
          <w:tcPr>
            <w:tcW w:w="2122" w:type="dxa"/>
            <w:vAlign w:val="center"/>
          </w:tcPr>
          <w:p>
            <w:pPr>
              <w:adjustRightInd w:val="0"/>
              <w:snapToGrid w:val="0"/>
              <w:spacing w:before="156" w:beforeLines="50" w:line="360" w:lineRule="auto"/>
              <w:ind w:left="-533" w:leftChars="-254" w:firstLine="533" w:firstLineChars="254"/>
              <w:jc w:val="center"/>
              <w:rPr>
                <w:rFonts w:hint="eastAsia" w:ascii="宋体" w:hAnsi="宋体"/>
                <w:color w:val="000000"/>
                <w:szCs w:val="21"/>
              </w:rPr>
            </w:pPr>
            <w:r>
              <w:rPr>
                <w:rFonts w:hint="eastAsia" w:ascii="宋体" w:hAnsi="宋体"/>
                <w:color w:val="000000"/>
                <w:szCs w:val="21"/>
              </w:rPr>
              <w:t>非制造商的证明文件</w:t>
            </w:r>
          </w:p>
        </w:tc>
        <w:tc>
          <w:tcPr>
            <w:tcW w:w="4944" w:type="dxa"/>
            <w:vAlign w:val="center"/>
          </w:tcPr>
          <w:p>
            <w:pPr>
              <w:adjustRightInd w:val="0"/>
              <w:snapToGrid w:val="0"/>
              <w:spacing w:before="156" w:beforeLines="50" w:line="360" w:lineRule="auto"/>
              <w:rPr>
                <w:rFonts w:hint="eastAsia" w:ascii="宋体" w:hAnsi="宋体"/>
                <w:color w:val="000000"/>
                <w:szCs w:val="21"/>
              </w:rPr>
            </w:pPr>
            <w:r>
              <w:rPr>
                <w:rFonts w:hint="eastAsia" w:ascii="宋体" w:hAnsi="宋体"/>
                <w:color w:val="000000"/>
                <w:szCs w:val="21"/>
              </w:rPr>
              <w:t>□ 不要求提供</w:t>
            </w:r>
          </w:p>
          <w:p>
            <w:pPr>
              <w:adjustRightInd w:val="0"/>
              <w:snapToGrid w:val="0"/>
              <w:spacing w:before="156" w:beforeLines="50" w:line="360" w:lineRule="auto"/>
              <w:rPr>
                <w:rFonts w:hint="eastAsia" w:ascii="宋体" w:hAnsi="宋体"/>
                <w:color w:val="000000"/>
                <w:szCs w:val="21"/>
              </w:rPr>
            </w:pPr>
            <w:r>
              <w:rPr>
                <w:rFonts w:hint="eastAsia" w:ascii="宋体" w:hAnsi="宋体"/>
                <w:szCs w:val="21"/>
              </w:rPr>
              <w:sym w:font="Wingdings" w:char="00FE"/>
            </w:r>
            <w:r>
              <w:rPr>
                <w:rFonts w:hint="eastAsia" w:ascii="宋体" w:hAnsi="宋体"/>
                <w:color w:val="000000"/>
                <w:szCs w:val="21"/>
              </w:rPr>
              <w:t xml:space="preserve"> 要求提供：（证明文件复印件须加盖供应商单位公章，否则视为无效响应。）</w:t>
            </w:r>
          </w:p>
          <w:p>
            <w:pPr>
              <w:adjustRightInd w:val="0"/>
              <w:snapToGrid w:val="0"/>
              <w:spacing w:before="156" w:beforeLines="50" w:line="360" w:lineRule="auto"/>
              <w:rPr>
                <w:rFonts w:hint="eastAsia" w:ascii="宋体" w:hAnsi="宋体"/>
                <w:color w:val="000000"/>
                <w:szCs w:val="21"/>
              </w:rPr>
            </w:pPr>
            <w:r>
              <w:rPr>
                <w:rFonts w:hint="eastAsia" w:ascii="宋体" w:hAnsi="宋体"/>
                <w:color w:val="000000"/>
                <w:szCs w:val="21"/>
              </w:rPr>
              <w:t>经销、或代理投标货物、或为投标货物提供售后服务的证明文件</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5" w:hRule="atLeast"/>
          <w:jc w:val="center"/>
        </w:trPr>
        <w:tc>
          <w:tcPr>
            <w:tcW w:w="2430" w:type="dxa"/>
            <w:vAlign w:val="center"/>
          </w:tcPr>
          <w:p>
            <w:pPr>
              <w:adjustRightInd w:val="0"/>
              <w:snapToGrid w:val="0"/>
              <w:spacing w:line="360" w:lineRule="auto"/>
              <w:jc w:val="center"/>
              <w:rPr>
                <w:rFonts w:hint="eastAsia" w:ascii="宋体" w:hAnsi="宋体"/>
                <w:color w:val="000000"/>
                <w:szCs w:val="21"/>
              </w:rPr>
            </w:pPr>
            <w:r>
              <w:rPr>
                <w:rFonts w:hint="eastAsia" w:ascii="宋体" w:hAnsi="宋体"/>
                <w:color w:val="000000"/>
                <w:szCs w:val="21"/>
              </w:rPr>
              <w:t>第一章第17.5款</w:t>
            </w:r>
          </w:p>
        </w:tc>
        <w:tc>
          <w:tcPr>
            <w:tcW w:w="2122" w:type="dxa"/>
            <w:vAlign w:val="center"/>
          </w:tcPr>
          <w:p>
            <w:pPr>
              <w:adjustRightInd w:val="0"/>
              <w:snapToGrid w:val="0"/>
              <w:spacing w:before="156" w:beforeLines="50" w:line="360" w:lineRule="auto"/>
              <w:jc w:val="center"/>
              <w:rPr>
                <w:rFonts w:hint="eastAsia" w:ascii="宋体" w:hAnsi="宋体"/>
                <w:color w:val="000000"/>
                <w:szCs w:val="21"/>
              </w:rPr>
            </w:pPr>
            <w:r>
              <w:rPr>
                <w:rFonts w:hint="eastAsia" w:ascii="宋体" w:hAnsi="宋体"/>
                <w:color w:val="000000"/>
                <w:szCs w:val="21"/>
              </w:rPr>
              <w:t>样品提供及样品提交的时间、地点</w:t>
            </w:r>
          </w:p>
        </w:tc>
        <w:tc>
          <w:tcPr>
            <w:tcW w:w="4944" w:type="dxa"/>
            <w:vAlign w:val="center"/>
          </w:tcPr>
          <w:p>
            <w:pPr>
              <w:adjustRightInd w:val="0"/>
              <w:snapToGrid w:val="0"/>
              <w:spacing w:before="156" w:beforeLines="50" w:line="360" w:lineRule="auto"/>
              <w:rPr>
                <w:rFonts w:hint="eastAsia" w:ascii="宋体" w:hAnsi="宋体"/>
                <w:color w:val="000000"/>
                <w:szCs w:val="21"/>
              </w:rPr>
            </w:pPr>
            <w:r>
              <w:rPr>
                <w:rFonts w:hint="eastAsia" w:ascii="宋体" w:hAnsi="宋体"/>
                <w:szCs w:val="21"/>
              </w:rPr>
              <w:sym w:font="Wingdings" w:char="00FE"/>
            </w:r>
            <w:r>
              <w:rPr>
                <w:rFonts w:hint="eastAsia" w:ascii="宋体" w:hAnsi="宋体"/>
                <w:color w:val="000000"/>
                <w:szCs w:val="21"/>
              </w:rPr>
              <w:t xml:space="preserve"> 不要求提供</w:t>
            </w:r>
          </w:p>
          <w:p>
            <w:pPr>
              <w:adjustRightInd w:val="0"/>
              <w:snapToGrid w:val="0"/>
              <w:spacing w:before="156" w:beforeLines="50" w:line="360" w:lineRule="auto"/>
              <w:rPr>
                <w:rFonts w:hint="eastAsia" w:ascii="宋体" w:hAnsi="宋体"/>
                <w:color w:val="000000"/>
                <w:szCs w:val="21"/>
              </w:rPr>
            </w:pPr>
            <w:r>
              <w:rPr>
                <w:rFonts w:hint="eastAsia" w:ascii="宋体" w:hAnsi="宋体"/>
                <w:color w:val="000000"/>
                <w:szCs w:val="21"/>
              </w:rPr>
              <w:t>□ 要求提供，提交的时间：</w:t>
            </w:r>
            <w:r>
              <w:rPr>
                <w:rFonts w:hint="eastAsia" w:ascii="宋体" w:hAnsi="宋体"/>
                <w:color w:val="000000"/>
                <w:szCs w:val="21"/>
                <w:u w:val="single"/>
              </w:rPr>
              <w:t xml:space="preserve">      </w:t>
            </w:r>
            <w:r>
              <w:rPr>
                <w:rFonts w:hint="eastAsia" w:ascii="宋体" w:hAnsi="宋体"/>
                <w:color w:val="000000"/>
                <w:szCs w:val="21"/>
              </w:rPr>
              <w:t xml:space="preserve"> 、地点</w:t>
            </w:r>
            <w:r>
              <w:rPr>
                <w:rFonts w:hint="eastAsia" w:ascii="宋体" w:hAnsi="宋体"/>
                <w:color w:val="000000"/>
                <w:szCs w:val="21"/>
                <w:u w:val="single"/>
              </w:rPr>
              <w:t xml:space="preserve">         </w:t>
            </w:r>
            <w:r>
              <w:rPr>
                <w:rFonts w:hint="eastAsia" w:ascii="宋体" w:hAnsi="宋体"/>
                <w:color w:val="000000"/>
                <w:szCs w:val="21"/>
              </w:rPr>
              <w:t xml:space="preserve"> 。</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1429" w:hRule="atLeast"/>
          <w:jc w:val="center"/>
        </w:trPr>
        <w:tc>
          <w:tcPr>
            <w:tcW w:w="2430" w:type="dxa"/>
            <w:tcBorders>
              <w:bottom w:val="single" w:color="auto" w:sz="4" w:space="0"/>
            </w:tcBorders>
            <w:vAlign w:val="center"/>
          </w:tcPr>
          <w:p>
            <w:pPr>
              <w:adjustRightInd w:val="0"/>
              <w:snapToGrid w:val="0"/>
              <w:spacing w:line="360" w:lineRule="auto"/>
              <w:jc w:val="center"/>
              <w:rPr>
                <w:rFonts w:hint="eastAsia" w:ascii="宋体" w:hAnsi="宋体"/>
                <w:color w:val="000000"/>
                <w:szCs w:val="21"/>
              </w:rPr>
            </w:pPr>
            <w:r>
              <w:rPr>
                <w:rFonts w:hint="eastAsia" w:ascii="宋体" w:hAnsi="宋体"/>
                <w:color w:val="000000"/>
                <w:szCs w:val="21"/>
              </w:rPr>
              <w:t>第二章第18.1款</w:t>
            </w:r>
          </w:p>
        </w:tc>
        <w:tc>
          <w:tcPr>
            <w:tcW w:w="2122" w:type="dxa"/>
            <w:tcBorders>
              <w:bottom w:val="single" w:color="auto" w:sz="4" w:space="0"/>
            </w:tcBorders>
            <w:vAlign w:val="center"/>
          </w:tcPr>
          <w:p>
            <w:pPr>
              <w:adjustRightInd w:val="0"/>
              <w:snapToGrid w:val="0"/>
              <w:spacing w:line="360" w:lineRule="auto"/>
              <w:ind w:left="-533" w:leftChars="-254" w:firstLine="533" w:firstLineChars="254"/>
              <w:rPr>
                <w:rFonts w:hint="eastAsia" w:ascii="宋体" w:hAnsi="宋体"/>
                <w:color w:val="000000"/>
                <w:szCs w:val="21"/>
              </w:rPr>
            </w:pPr>
            <w:r>
              <w:rPr>
                <w:rFonts w:hint="eastAsia" w:ascii="宋体" w:hAnsi="宋体"/>
                <w:color w:val="000000"/>
                <w:szCs w:val="21"/>
              </w:rPr>
              <w:t>保证金</w:t>
            </w:r>
          </w:p>
        </w:tc>
        <w:tc>
          <w:tcPr>
            <w:tcW w:w="4944" w:type="dxa"/>
            <w:tcBorders>
              <w:bottom w:val="single" w:color="auto" w:sz="4" w:space="0"/>
            </w:tcBorders>
            <w:vAlign w:val="center"/>
          </w:tcPr>
          <w:p>
            <w:pPr>
              <w:adjustRightInd w:val="0"/>
              <w:snapToGrid w:val="0"/>
              <w:spacing w:before="156" w:beforeLines="50" w:line="360" w:lineRule="auto"/>
              <w:rPr>
                <w:rFonts w:hint="eastAsia" w:ascii="宋体" w:hAnsi="宋体"/>
                <w:color w:val="000000"/>
                <w:szCs w:val="21"/>
              </w:rPr>
            </w:pPr>
            <w:r>
              <w:rPr>
                <w:rFonts w:hint="eastAsia" w:ascii="宋体" w:hAnsi="宋体"/>
                <w:szCs w:val="21"/>
              </w:rPr>
              <w:sym w:font="Wingdings" w:char="00FE"/>
            </w:r>
            <w:r>
              <w:rPr>
                <w:rFonts w:hint="eastAsia" w:ascii="宋体" w:hAnsi="宋体"/>
                <w:color w:val="000000"/>
                <w:szCs w:val="21"/>
              </w:rPr>
              <w:t xml:space="preserve"> 不要求提供</w:t>
            </w:r>
          </w:p>
          <w:p>
            <w:pPr>
              <w:adjustRightInd w:val="0"/>
              <w:snapToGrid w:val="0"/>
              <w:spacing w:before="156" w:beforeLines="50" w:line="360" w:lineRule="auto"/>
              <w:rPr>
                <w:rFonts w:hint="eastAsia" w:ascii="宋体" w:hAnsi="宋体"/>
                <w:color w:val="000000"/>
                <w:szCs w:val="21"/>
              </w:rPr>
            </w:pPr>
            <w:r>
              <w:rPr>
                <w:rFonts w:hint="eastAsia" w:ascii="宋体" w:hAnsi="宋体"/>
                <w:color w:val="000000"/>
                <w:szCs w:val="21"/>
              </w:rPr>
              <w:t>□ 要求提供：</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495" w:hRule="atLeast"/>
          <w:jc w:val="center"/>
        </w:trPr>
        <w:tc>
          <w:tcPr>
            <w:tcW w:w="2430" w:type="dxa"/>
            <w:vAlign w:val="center"/>
          </w:tcPr>
          <w:p>
            <w:pPr>
              <w:adjustRightInd w:val="0"/>
              <w:snapToGrid w:val="0"/>
              <w:spacing w:line="360" w:lineRule="auto"/>
              <w:jc w:val="center"/>
              <w:rPr>
                <w:rFonts w:hint="eastAsia" w:ascii="宋体" w:hAnsi="宋体"/>
                <w:color w:val="000000"/>
                <w:szCs w:val="21"/>
              </w:rPr>
            </w:pPr>
            <w:r>
              <w:rPr>
                <w:rFonts w:hint="eastAsia" w:ascii="宋体" w:hAnsi="宋体"/>
                <w:color w:val="000000"/>
                <w:szCs w:val="21"/>
              </w:rPr>
              <w:t>第二章第19.1款</w:t>
            </w:r>
          </w:p>
        </w:tc>
        <w:tc>
          <w:tcPr>
            <w:tcW w:w="2122" w:type="dxa"/>
            <w:vAlign w:val="center"/>
          </w:tcPr>
          <w:p>
            <w:pPr>
              <w:adjustRightInd w:val="0"/>
              <w:snapToGrid w:val="0"/>
              <w:spacing w:line="360" w:lineRule="auto"/>
              <w:rPr>
                <w:rFonts w:hint="eastAsia" w:ascii="宋体" w:hAnsi="宋体"/>
                <w:bCs/>
                <w:color w:val="000000"/>
                <w:szCs w:val="21"/>
              </w:rPr>
            </w:pPr>
            <w:r>
              <w:rPr>
                <w:rFonts w:hint="eastAsia" w:ascii="宋体" w:hAnsi="宋体"/>
                <w:bCs/>
                <w:color w:val="000000"/>
                <w:szCs w:val="21"/>
              </w:rPr>
              <w:t>响应文件有效期</w:t>
            </w:r>
          </w:p>
        </w:tc>
        <w:tc>
          <w:tcPr>
            <w:tcW w:w="4944" w:type="dxa"/>
            <w:vAlign w:val="center"/>
          </w:tcPr>
          <w:p>
            <w:pPr>
              <w:adjustRightInd w:val="0"/>
              <w:snapToGrid w:val="0"/>
              <w:spacing w:line="360" w:lineRule="auto"/>
              <w:rPr>
                <w:rFonts w:hint="eastAsia" w:ascii="宋体" w:hAnsi="宋体"/>
                <w:bCs/>
                <w:color w:val="000000"/>
                <w:szCs w:val="21"/>
              </w:rPr>
            </w:pPr>
            <w:r>
              <w:rPr>
                <w:rFonts w:hint="eastAsia" w:ascii="宋体" w:hAnsi="宋体"/>
                <w:color w:val="000000"/>
                <w:szCs w:val="21"/>
                <w:lang w:val="en-US" w:eastAsia="zh-CN"/>
              </w:rPr>
              <w:t>90</w:t>
            </w:r>
            <w:r>
              <w:rPr>
                <w:rFonts w:hint="eastAsia" w:ascii="宋体" w:hAnsi="宋体"/>
                <w:color w:val="000000"/>
                <w:szCs w:val="21"/>
              </w:rPr>
              <w:t>日（日历日）</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10" w:hRule="atLeast"/>
          <w:jc w:val="center"/>
        </w:trPr>
        <w:tc>
          <w:tcPr>
            <w:tcW w:w="2430" w:type="dxa"/>
            <w:vAlign w:val="center"/>
          </w:tcPr>
          <w:p>
            <w:pPr>
              <w:adjustRightInd w:val="0"/>
              <w:snapToGrid w:val="0"/>
              <w:spacing w:line="360" w:lineRule="auto"/>
              <w:jc w:val="center"/>
              <w:rPr>
                <w:rFonts w:hint="eastAsia" w:ascii="宋体" w:hAnsi="宋体"/>
                <w:color w:val="000000"/>
                <w:szCs w:val="21"/>
              </w:rPr>
            </w:pPr>
            <w:r>
              <w:rPr>
                <w:rFonts w:hint="eastAsia" w:ascii="宋体" w:hAnsi="宋体"/>
                <w:color w:val="000000"/>
                <w:szCs w:val="21"/>
              </w:rPr>
              <w:t>第二章第20.1款</w:t>
            </w:r>
          </w:p>
        </w:tc>
        <w:tc>
          <w:tcPr>
            <w:tcW w:w="2122" w:type="dxa"/>
            <w:vAlign w:val="center"/>
          </w:tcPr>
          <w:p>
            <w:pPr>
              <w:adjustRightInd w:val="0"/>
              <w:snapToGrid w:val="0"/>
              <w:spacing w:line="360" w:lineRule="auto"/>
              <w:rPr>
                <w:rFonts w:hint="eastAsia" w:ascii="宋体" w:hAnsi="宋体"/>
                <w:color w:val="000000"/>
                <w:szCs w:val="21"/>
              </w:rPr>
            </w:pPr>
            <w:r>
              <w:rPr>
                <w:rFonts w:hint="eastAsia" w:ascii="宋体" w:hAnsi="宋体"/>
                <w:bCs/>
                <w:color w:val="000000"/>
                <w:szCs w:val="21"/>
              </w:rPr>
              <w:t>响应</w:t>
            </w:r>
            <w:r>
              <w:rPr>
                <w:rFonts w:hint="eastAsia" w:ascii="宋体" w:hAnsi="宋体"/>
                <w:color w:val="000000"/>
                <w:szCs w:val="21"/>
              </w:rPr>
              <w:t>文件副本份数</w:t>
            </w:r>
          </w:p>
        </w:tc>
        <w:tc>
          <w:tcPr>
            <w:tcW w:w="4944" w:type="dxa"/>
            <w:vAlign w:val="center"/>
          </w:tcPr>
          <w:p>
            <w:pPr>
              <w:adjustRightInd w:val="0"/>
              <w:snapToGrid w:val="0"/>
              <w:spacing w:line="360" w:lineRule="auto"/>
              <w:rPr>
                <w:rFonts w:hint="eastAsia" w:ascii="宋体" w:hAnsi="宋体"/>
                <w:color w:val="000000"/>
                <w:szCs w:val="21"/>
                <w:u w:val="single"/>
              </w:rPr>
            </w:pPr>
            <w:r>
              <w:rPr>
                <w:rFonts w:hint="eastAsia" w:ascii="宋体" w:hAnsi="宋体"/>
                <w:color w:val="000000"/>
                <w:szCs w:val="21"/>
                <w:lang w:val="en-US" w:eastAsia="zh-CN"/>
              </w:rPr>
              <w:t>1正3副</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3" w:hRule="atLeast"/>
          <w:jc w:val="center"/>
        </w:trPr>
        <w:tc>
          <w:tcPr>
            <w:tcW w:w="9496" w:type="dxa"/>
            <w:gridSpan w:val="3"/>
            <w:vAlign w:val="center"/>
          </w:tcPr>
          <w:p>
            <w:pPr>
              <w:adjustRightInd w:val="0"/>
              <w:snapToGrid w:val="0"/>
              <w:spacing w:line="360" w:lineRule="auto"/>
              <w:rPr>
                <w:rFonts w:hint="eastAsia" w:ascii="宋体" w:hAnsi="宋体"/>
                <w:b/>
                <w:bCs/>
                <w:color w:val="000000"/>
                <w:szCs w:val="21"/>
              </w:rPr>
            </w:pPr>
            <w:r>
              <w:rPr>
                <w:rFonts w:hint="eastAsia" w:ascii="宋体" w:hAnsi="宋体"/>
                <w:b/>
                <w:color w:val="000000"/>
                <w:szCs w:val="21"/>
              </w:rPr>
              <w:t>四、响应文件的递交</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28" w:hRule="atLeast"/>
          <w:jc w:val="center"/>
        </w:trPr>
        <w:tc>
          <w:tcPr>
            <w:tcW w:w="2430" w:type="dxa"/>
            <w:vAlign w:val="center"/>
          </w:tcPr>
          <w:p>
            <w:pPr>
              <w:adjustRightInd w:val="0"/>
              <w:snapToGrid w:val="0"/>
              <w:spacing w:line="360" w:lineRule="auto"/>
              <w:jc w:val="center"/>
              <w:rPr>
                <w:rFonts w:hint="eastAsia" w:ascii="宋体" w:hAnsi="宋体"/>
                <w:color w:val="000000"/>
                <w:szCs w:val="21"/>
              </w:rPr>
            </w:pPr>
            <w:r>
              <w:rPr>
                <w:rFonts w:hint="eastAsia" w:ascii="宋体" w:hAnsi="宋体"/>
                <w:color w:val="000000"/>
                <w:szCs w:val="21"/>
              </w:rPr>
              <w:t>第二章第21.2款</w:t>
            </w:r>
          </w:p>
        </w:tc>
        <w:tc>
          <w:tcPr>
            <w:tcW w:w="2122" w:type="dxa"/>
            <w:vAlign w:val="center"/>
          </w:tcPr>
          <w:p>
            <w:pPr>
              <w:adjustRightInd w:val="0"/>
              <w:snapToGrid w:val="0"/>
              <w:spacing w:line="360" w:lineRule="auto"/>
              <w:rPr>
                <w:rFonts w:hint="eastAsia" w:ascii="宋体" w:hAnsi="宋体"/>
                <w:color w:val="000000"/>
                <w:szCs w:val="21"/>
              </w:rPr>
            </w:pPr>
            <w:r>
              <w:rPr>
                <w:rFonts w:hint="eastAsia" w:ascii="宋体" w:hAnsi="宋体"/>
                <w:color w:val="000000"/>
                <w:szCs w:val="21"/>
              </w:rPr>
              <w:t>封套上应载明的信息</w:t>
            </w:r>
          </w:p>
        </w:tc>
        <w:tc>
          <w:tcPr>
            <w:tcW w:w="4944" w:type="dxa"/>
            <w:vAlign w:val="center"/>
          </w:tcPr>
          <w:p>
            <w:pPr>
              <w:adjustRightInd w:val="0"/>
              <w:snapToGrid w:val="0"/>
              <w:spacing w:before="156" w:beforeLines="50" w:line="360" w:lineRule="auto"/>
              <w:rPr>
                <w:rFonts w:hint="eastAsia" w:ascii="宋体" w:hAnsi="宋体"/>
                <w:color w:val="000000"/>
                <w:szCs w:val="21"/>
              </w:rPr>
            </w:pPr>
            <w:r>
              <w:rPr>
                <w:rFonts w:hint="eastAsia" w:ascii="宋体" w:hAnsi="宋体"/>
                <w:color w:val="000000"/>
                <w:u w:val="none"/>
                <w:lang w:val="en-US" w:eastAsia="zh-CN"/>
              </w:rPr>
              <w:t>绥宁县公路管理局</w:t>
            </w:r>
            <w:r>
              <w:rPr>
                <w:rFonts w:hint="eastAsia" w:ascii="宋体" w:hAnsi="宋体"/>
                <w:color w:val="000000"/>
                <w:szCs w:val="21"/>
              </w:rPr>
              <w:t>的</w:t>
            </w:r>
            <w:r>
              <w:rPr>
                <w:rFonts w:hint="eastAsia" w:ascii="宋体" w:hAnsi="宋体"/>
                <w:color w:val="000000"/>
                <w:szCs w:val="21"/>
                <w:lang w:val="en-US" w:eastAsia="zh-CN"/>
              </w:rPr>
              <w:t>喷洒水车采购</w:t>
            </w:r>
            <w:r>
              <w:rPr>
                <w:rFonts w:hint="eastAsia" w:ascii="宋体" w:hAnsi="宋体"/>
                <w:color w:val="000000"/>
                <w:szCs w:val="21"/>
              </w:rPr>
              <w:t xml:space="preserve">响应文件  </w:t>
            </w:r>
          </w:p>
          <w:p>
            <w:pPr>
              <w:adjustRightInd w:val="0"/>
              <w:snapToGrid w:val="0"/>
              <w:spacing w:before="156" w:beforeLines="50" w:line="360" w:lineRule="auto"/>
              <w:rPr>
                <w:rFonts w:hint="eastAsia" w:ascii="宋体" w:hAnsi="宋体"/>
                <w:color w:val="000000"/>
                <w:szCs w:val="21"/>
                <w:u w:val="single"/>
              </w:rPr>
            </w:pPr>
            <w:r>
              <w:rPr>
                <w:rFonts w:hint="eastAsia" w:ascii="宋体" w:hAnsi="宋体"/>
                <w:color w:val="000000"/>
                <w:szCs w:val="21"/>
              </w:rPr>
              <w:t>政府采购编号：绥宁财采计</w:t>
            </w:r>
            <w:r>
              <w:rPr>
                <w:rFonts w:hint="eastAsia" w:ascii="宋体" w:hAnsi="宋体"/>
                <w:color w:val="000000"/>
                <w:szCs w:val="21"/>
                <w:lang w:eastAsia="zh-CN"/>
              </w:rPr>
              <w:t>[2017]0276</w:t>
            </w:r>
          </w:p>
          <w:p>
            <w:pPr>
              <w:adjustRightInd w:val="0"/>
              <w:snapToGrid w:val="0"/>
              <w:spacing w:before="156" w:beforeLines="50" w:line="360" w:lineRule="auto"/>
              <w:rPr>
                <w:rFonts w:hint="eastAsia" w:ascii="宋体" w:hAnsi="宋体"/>
                <w:color w:val="000000"/>
                <w:szCs w:val="21"/>
              </w:rPr>
            </w:pPr>
            <w:r>
              <w:rPr>
                <w:rFonts w:hint="eastAsia" w:ascii="宋体" w:hAnsi="宋体"/>
                <w:color w:val="000000"/>
                <w:szCs w:val="21"/>
              </w:rPr>
              <w:t>采购代理机构编号：</w:t>
            </w:r>
            <w:r>
              <w:rPr>
                <w:rFonts w:hint="eastAsia" w:ascii="宋体" w:hAnsi="宋体"/>
                <w:color w:val="000000"/>
                <w:szCs w:val="21"/>
                <w:lang w:eastAsia="zh-CN"/>
              </w:rPr>
              <w:t>HNXZ-2017-SY-XMZB-1342</w:t>
            </w:r>
            <w:r>
              <w:rPr>
                <w:rFonts w:hint="eastAsia" w:ascii="宋体" w:hAnsi="宋体"/>
                <w:color w:val="000000"/>
                <w:szCs w:val="21"/>
              </w:rPr>
              <w:t xml:space="preserve">     </w:t>
            </w:r>
          </w:p>
          <w:p>
            <w:pPr>
              <w:adjustRightInd w:val="0"/>
              <w:snapToGrid w:val="0"/>
              <w:spacing w:before="156" w:beforeLines="50" w:line="360" w:lineRule="auto"/>
              <w:rPr>
                <w:rFonts w:hint="eastAsia" w:ascii="宋体" w:hAnsi="宋体"/>
                <w:color w:val="000000"/>
                <w:szCs w:val="21"/>
              </w:rPr>
            </w:pPr>
            <w:r>
              <w:rPr>
                <w:rFonts w:hint="eastAsia" w:ascii="宋体" w:hAnsi="宋体"/>
                <w:color w:val="000000"/>
                <w:szCs w:val="21"/>
              </w:rPr>
              <w:t>在</w:t>
            </w:r>
            <w:r>
              <w:rPr>
                <w:rFonts w:hint="eastAsia" w:hAnsi="宋体"/>
                <w:u w:val="single"/>
                <w:lang w:val="en-US" w:eastAsia="zh-CN"/>
              </w:rPr>
              <w:t>2017</w:t>
            </w:r>
            <w:r>
              <w:rPr>
                <w:rFonts w:hint="eastAsia" w:hAnsi="宋体"/>
              </w:rPr>
              <w:t>年</w:t>
            </w:r>
            <w:r>
              <w:rPr>
                <w:rFonts w:hint="eastAsia" w:hAnsi="宋体"/>
                <w:u w:val="single"/>
                <w:lang w:val="en-US" w:eastAsia="zh-CN"/>
              </w:rPr>
              <w:t>11</w:t>
            </w:r>
            <w:r>
              <w:rPr>
                <w:rFonts w:hint="eastAsia" w:hAnsi="宋体"/>
              </w:rPr>
              <w:t>月</w:t>
            </w:r>
            <w:r>
              <w:rPr>
                <w:rFonts w:hint="eastAsia" w:ascii="宋体" w:hAnsi="宋体"/>
                <w:color w:val="000000"/>
                <w:szCs w:val="21"/>
                <w:u w:val="single"/>
                <w:lang w:val="en-US" w:eastAsia="zh-CN"/>
              </w:rPr>
              <w:t>28</w:t>
            </w:r>
            <w:r>
              <w:rPr>
                <w:rFonts w:hint="eastAsia" w:ascii="宋体" w:hAnsi="宋体"/>
                <w:color w:val="000000"/>
                <w:szCs w:val="21"/>
              </w:rPr>
              <w:t>日</w:t>
            </w:r>
            <w:r>
              <w:rPr>
                <w:rFonts w:hint="eastAsia" w:ascii="宋体" w:hAnsi="宋体"/>
                <w:color w:val="000000"/>
                <w:szCs w:val="21"/>
                <w:u w:val="single"/>
                <w:lang w:val="en-US" w:eastAsia="zh-CN"/>
              </w:rPr>
              <w:t>09</w:t>
            </w:r>
            <w:r>
              <w:rPr>
                <w:rFonts w:hint="eastAsia" w:ascii="宋体" w:hAnsi="宋体"/>
                <w:color w:val="000000"/>
                <w:szCs w:val="21"/>
              </w:rPr>
              <w:t xml:space="preserve"> 时</w:t>
            </w:r>
            <w:r>
              <w:rPr>
                <w:rFonts w:hint="eastAsia" w:ascii="宋体" w:hAnsi="宋体"/>
                <w:color w:val="000000"/>
                <w:szCs w:val="21"/>
                <w:u w:val="single"/>
                <w:lang w:val="en-US" w:eastAsia="zh-CN"/>
              </w:rPr>
              <w:t>30</w:t>
            </w:r>
            <w:r>
              <w:rPr>
                <w:rFonts w:hint="eastAsia" w:ascii="宋体" w:hAnsi="宋体"/>
                <w:color w:val="000000"/>
                <w:szCs w:val="21"/>
              </w:rPr>
              <w:t xml:space="preserve">分之前不得启封 </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1116" w:hRule="atLeast"/>
          <w:jc w:val="center"/>
        </w:trPr>
        <w:tc>
          <w:tcPr>
            <w:tcW w:w="2430" w:type="dxa"/>
            <w:vAlign w:val="center"/>
          </w:tcPr>
          <w:p>
            <w:pPr>
              <w:adjustRightInd w:val="0"/>
              <w:snapToGrid w:val="0"/>
              <w:spacing w:line="360" w:lineRule="auto"/>
              <w:jc w:val="center"/>
              <w:rPr>
                <w:rFonts w:hint="eastAsia" w:ascii="宋体" w:hAnsi="宋体"/>
                <w:color w:val="000000"/>
                <w:szCs w:val="21"/>
              </w:rPr>
            </w:pPr>
            <w:r>
              <w:rPr>
                <w:rFonts w:hint="eastAsia" w:ascii="宋体" w:hAnsi="宋体"/>
                <w:color w:val="000000"/>
                <w:szCs w:val="21"/>
              </w:rPr>
              <w:t>第二章第23.1款</w:t>
            </w:r>
          </w:p>
        </w:tc>
        <w:tc>
          <w:tcPr>
            <w:tcW w:w="2122" w:type="dxa"/>
            <w:vAlign w:val="center"/>
          </w:tcPr>
          <w:p>
            <w:pPr>
              <w:adjustRightInd w:val="0"/>
              <w:snapToGrid w:val="0"/>
              <w:spacing w:line="360" w:lineRule="auto"/>
              <w:rPr>
                <w:rFonts w:hint="eastAsia" w:ascii="宋体" w:hAnsi="宋体"/>
                <w:color w:val="000000"/>
                <w:szCs w:val="21"/>
              </w:rPr>
            </w:pPr>
            <w:r>
              <w:rPr>
                <w:rFonts w:hint="eastAsia" w:ascii="宋体" w:hAnsi="宋体"/>
                <w:color w:val="000000"/>
                <w:szCs w:val="21"/>
              </w:rPr>
              <w:t>响应文件的递交地点</w:t>
            </w:r>
          </w:p>
        </w:tc>
        <w:tc>
          <w:tcPr>
            <w:tcW w:w="4944" w:type="dxa"/>
            <w:vAlign w:val="center"/>
          </w:tcPr>
          <w:p>
            <w:pPr>
              <w:adjustRightInd w:val="0"/>
              <w:snapToGrid w:val="0"/>
              <w:spacing w:line="360" w:lineRule="auto"/>
              <w:rPr>
                <w:rFonts w:hint="eastAsia" w:ascii="宋体" w:hAnsi="宋体"/>
                <w:b/>
                <w:bCs/>
                <w:color w:val="000000"/>
                <w:szCs w:val="21"/>
              </w:rPr>
            </w:pPr>
            <w:r>
              <w:rPr>
                <w:rFonts w:hint="eastAsia" w:hAnsi="宋体"/>
                <w:lang w:eastAsia="zh-CN"/>
              </w:rPr>
              <w:t>湖南省湘咨工程咨询有限责任公司</w:t>
            </w:r>
            <w:r>
              <w:rPr>
                <w:rFonts w:hint="eastAsia" w:hAnsi="宋体"/>
                <w:color w:val="000000"/>
              </w:rPr>
              <w:t>（</w:t>
            </w:r>
            <w:r>
              <w:rPr>
                <w:rFonts w:hint="eastAsia" w:hAnsi="宋体" w:cs="宋体"/>
                <w:color w:val="000000"/>
                <w:kern w:val="0"/>
                <w:lang w:val="en-US" w:eastAsia="zh-CN"/>
              </w:rPr>
              <w:t>绥宁县财政局大院内老法院家属楼三楼</w:t>
            </w:r>
            <w:r>
              <w:rPr>
                <w:rFonts w:hint="eastAsia" w:hAnsi="宋体"/>
                <w:color w:val="000000"/>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532" w:hRule="atLeast"/>
          <w:jc w:val="center"/>
        </w:trPr>
        <w:tc>
          <w:tcPr>
            <w:tcW w:w="9496" w:type="dxa"/>
            <w:gridSpan w:val="3"/>
            <w:vAlign w:val="center"/>
          </w:tcPr>
          <w:p>
            <w:pPr>
              <w:adjustRightInd w:val="0"/>
              <w:snapToGrid w:val="0"/>
              <w:spacing w:line="360" w:lineRule="auto"/>
              <w:rPr>
                <w:rFonts w:hint="eastAsia" w:ascii="宋体" w:hAnsi="宋体"/>
                <w:color w:val="000000"/>
                <w:szCs w:val="21"/>
              </w:rPr>
            </w:pPr>
            <w:r>
              <w:rPr>
                <w:rFonts w:hint="eastAsia" w:ascii="宋体" w:hAnsi="宋体"/>
                <w:b/>
                <w:color w:val="000000"/>
                <w:szCs w:val="21"/>
              </w:rPr>
              <w:t>六、成交结果信息公布与供应商质疑</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10" w:hRule="atLeast"/>
          <w:jc w:val="center"/>
        </w:trPr>
        <w:tc>
          <w:tcPr>
            <w:tcW w:w="2430" w:type="dxa"/>
            <w:vAlign w:val="center"/>
          </w:tcPr>
          <w:p>
            <w:pPr>
              <w:adjustRightInd w:val="0"/>
              <w:snapToGrid w:val="0"/>
              <w:spacing w:line="360" w:lineRule="auto"/>
              <w:jc w:val="center"/>
              <w:rPr>
                <w:rFonts w:hint="eastAsia" w:ascii="宋体" w:hAnsi="宋体"/>
                <w:color w:val="000000"/>
                <w:szCs w:val="21"/>
              </w:rPr>
            </w:pPr>
            <w:r>
              <w:rPr>
                <w:rFonts w:hint="eastAsia" w:ascii="宋体" w:hAnsi="宋体"/>
                <w:color w:val="000000"/>
                <w:szCs w:val="21"/>
              </w:rPr>
              <w:t>第二章第35.1款、</w:t>
            </w:r>
          </w:p>
        </w:tc>
        <w:tc>
          <w:tcPr>
            <w:tcW w:w="2122" w:type="dxa"/>
            <w:vAlign w:val="center"/>
          </w:tcPr>
          <w:p>
            <w:pPr>
              <w:adjustRightInd w:val="0"/>
              <w:snapToGrid w:val="0"/>
              <w:spacing w:line="360" w:lineRule="auto"/>
              <w:rPr>
                <w:rFonts w:hint="eastAsia" w:ascii="宋体" w:hAnsi="宋体"/>
                <w:color w:val="000000"/>
                <w:szCs w:val="21"/>
              </w:rPr>
            </w:pPr>
            <w:r>
              <w:rPr>
                <w:rFonts w:hint="eastAsia" w:ascii="宋体" w:hAnsi="宋体"/>
                <w:color w:val="000000"/>
                <w:szCs w:val="21"/>
              </w:rPr>
              <w:t>财政部门指定的媒体</w:t>
            </w:r>
          </w:p>
        </w:tc>
        <w:tc>
          <w:tcPr>
            <w:tcW w:w="4944" w:type="dxa"/>
            <w:vAlign w:val="center"/>
          </w:tcPr>
          <w:p>
            <w:pPr>
              <w:adjustRightInd w:val="0"/>
              <w:snapToGrid w:val="0"/>
              <w:spacing w:before="156" w:beforeLines="50" w:line="360" w:lineRule="auto"/>
              <w:rPr>
                <w:rFonts w:hint="eastAsia" w:ascii="宋体" w:hAnsi="宋体"/>
                <w:color w:val="000000"/>
                <w:szCs w:val="21"/>
                <w:u w:val="single"/>
              </w:rPr>
            </w:pPr>
            <w:r>
              <w:rPr>
                <w:rFonts w:hint="eastAsia" w:ascii="宋体" w:hAnsi="宋体"/>
                <w:color w:val="000000"/>
                <w:szCs w:val="21"/>
              </w:rPr>
              <w:t>中国湖南</w:t>
            </w:r>
            <w:r>
              <w:rPr>
                <w:rFonts w:hint="eastAsia" w:ascii="宋体" w:hAnsi="宋体"/>
                <w:color w:val="000000"/>
                <w:szCs w:val="21"/>
                <w:lang w:val="en-US" w:eastAsia="zh-CN"/>
              </w:rPr>
              <w:t>省</w:t>
            </w:r>
            <w:r>
              <w:rPr>
                <w:rFonts w:hint="eastAsia" w:ascii="宋体" w:hAnsi="宋体"/>
                <w:color w:val="000000"/>
                <w:szCs w:val="21"/>
              </w:rPr>
              <w:t>政府采购网(http://www.ccgp-hunan.gov.cn)</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1562" w:hRule="atLeast"/>
          <w:jc w:val="center"/>
        </w:trPr>
        <w:tc>
          <w:tcPr>
            <w:tcW w:w="2430" w:type="dxa"/>
            <w:vAlign w:val="center"/>
          </w:tcPr>
          <w:p>
            <w:pPr>
              <w:adjustRightInd w:val="0"/>
              <w:snapToGrid w:val="0"/>
              <w:spacing w:line="360" w:lineRule="auto"/>
              <w:jc w:val="center"/>
              <w:rPr>
                <w:rFonts w:hint="eastAsia" w:ascii="宋体" w:hAnsi="宋体"/>
                <w:color w:val="000000"/>
                <w:szCs w:val="21"/>
              </w:rPr>
            </w:pPr>
            <w:r>
              <w:rPr>
                <w:rFonts w:hint="eastAsia" w:ascii="宋体" w:hAnsi="宋体"/>
                <w:color w:val="000000"/>
                <w:szCs w:val="21"/>
              </w:rPr>
              <w:t>第二章第37.3款</w:t>
            </w:r>
          </w:p>
        </w:tc>
        <w:tc>
          <w:tcPr>
            <w:tcW w:w="2122" w:type="dxa"/>
            <w:vAlign w:val="center"/>
          </w:tcPr>
          <w:p>
            <w:pPr>
              <w:adjustRightInd w:val="0"/>
              <w:snapToGrid w:val="0"/>
              <w:spacing w:line="360" w:lineRule="auto"/>
              <w:rPr>
                <w:rFonts w:hint="eastAsia" w:ascii="宋体" w:hAnsi="宋体"/>
                <w:color w:val="000000"/>
                <w:szCs w:val="21"/>
              </w:rPr>
            </w:pPr>
            <w:r>
              <w:rPr>
                <w:rFonts w:hint="eastAsia" w:ascii="宋体" w:hAnsi="宋体"/>
                <w:color w:val="000000"/>
                <w:szCs w:val="21"/>
              </w:rPr>
              <w:t>履约担保</w:t>
            </w:r>
          </w:p>
        </w:tc>
        <w:tc>
          <w:tcPr>
            <w:tcW w:w="4944" w:type="dxa"/>
            <w:vAlign w:val="center"/>
          </w:tcPr>
          <w:p>
            <w:pPr>
              <w:adjustRightInd w:val="0"/>
              <w:snapToGrid w:val="0"/>
              <w:spacing w:before="156" w:beforeLines="50" w:line="360" w:lineRule="auto"/>
              <w:rPr>
                <w:rFonts w:hint="eastAsia" w:ascii="宋体" w:hAnsi="宋体"/>
                <w:color w:val="000000"/>
                <w:szCs w:val="21"/>
              </w:rPr>
            </w:pPr>
            <w:r>
              <w:rPr>
                <w:rFonts w:hint="eastAsia" w:ascii="宋体" w:hAnsi="宋体"/>
                <w:szCs w:val="21"/>
              </w:rPr>
              <w:sym w:font="Wingdings" w:char="00FE"/>
            </w:r>
            <w:r>
              <w:rPr>
                <w:rFonts w:hint="eastAsia" w:ascii="宋体" w:hAnsi="宋体"/>
                <w:color w:val="000000"/>
                <w:szCs w:val="21"/>
              </w:rPr>
              <w:t xml:space="preserve"> 不要求提供</w:t>
            </w:r>
          </w:p>
          <w:p>
            <w:pPr>
              <w:adjustRightInd w:val="0"/>
              <w:snapToGrid w:val="0"/>
              <w:spacing w:before="156" w:beforeLines="50" w:line="360" w:lineRule="auto"/>
              <w:rPr>
                <w:rFonts w:hint="eastAsia" w:ascii="宋体" w:hAnsi="宋体"/>
                <w:color w:val="000000"/>
                <w:szCs w:val="21"/>
              </w:rPr>
            </w:pPr>
            <w:r>
              <w:rPr>
                <w:rFonts w:hint="eastAsia" w:ascii="宋体" w:hAnsi="宋体"/>
                <w:color w:val="000000"/>
                <w:szCs w:val="21"/>
              </w:rPr>
              <w:t>□ 要求提供，履约担保的金额为：</w:t>
            </w:r>
            <w:r>
              <w:rPr>
                <w:rFonts w:hint="eastAsia" w:ascii="宋体" w:hAnsi="宋体"/>
                <w:color w:val="000000"/>
                <w:szCs w:val="21"/>
                <w:u w:val="single"/>
              </w:rPr>
              <w:t xml:space="preserve">              </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587" w:hRule="atLeast"/>
          <w:jc w:val="center"/>
        </w:trPr>
        <w:tc>
          <w:tcPr>
            <w:tcW w:w="9496" w:type="dxa"/>
            <w:gridSpan w:val="3"/>
            <w:vAlign w:val="center"/>
          </w:tcPr>
          <w:p>
            <w:pPr>
              <w:adjustRightInd w:val="0"/>
              <w:snapToGrid w:val="0"/>
              <w:spacing w:line="360" w:lineRule="auto"/>
              <w:rPr>
                <w:rFonts w:hint="eastAsia" w:ascii="宋体" w:hAnsi="宋体"/>
                <w:b/>
                <w:color w:val="000000"/>
                <w:szCs w:val="21"/>
              </w:rPr>
            </w:pPr>
            <w:r>
              <w:rPr>
                <w:rFonts w:hint="eastAsia" w:ascii="宋体" w:hAnsi="宋体"/>
                <w:b/>
                <w:color w:val="000000"/>
                <w:szCs w:val="21"/>
              </w:rPr>
              <w:t>七、其他规定</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10" w:hRule="atLeast"/>
          <w:jc w:val="center"/>
        </w:trPr>
        <w:tc>
          <w:tcPr>
            <w:tcW w:w="2430" w:type="dxa"/>
            <w:vAlign w:val="center"/>
          </w:tcPr>
          <w:p>
            <w:pPr>
              <w:adjustRightInd w:val="0"/>
              <w:snapToGrid w:val="0"/>
              <w:spacing w:line="360" w:lineRule="auto"/>
              <w:jc w:val="center"/>
              <w:rPr>
                <w:rFonts w:hint="eastAsia" w:ascii="宋体" w:hAnsi="宋体"/>
                <w:color w:val="000000"/>
                <w:szCs w:val="21"/>
              </w:rPr>
            </w:pPr>
            <w:r>
              <w:rPr>
                <w:rFonts w:hint="eastAsia" w:ascii="宋体" w:hAnsi="宋体"/>
                <w:color w:val="000000"/>
                <w:szCs w:val="21"/>
              </w:rPr>
              <w:t>第二章第39.1款</w:t>
            </w:r>
          </w:p>
        </w:tc>
        <w:tc>
          <w:tcPr>
            <w:tcW w:w="2122" w:type="dxa"/>
            <w:vAlign w:val="center"/>
          </w:tcPr>
          <w:p>
            <w:pPr>
              <w:adjustRightInd w:val="0"/>
              <w:snapToGrid w:val="0"/>
              <w:spacing w:line="360" w:lineRule="auto"/>
              <w:rPr>
                <w:rFonts w:hint="eastAsia" w:ascii="宋体" w:hAnsi="宋体"/>
                <w:color w:val="000000"/>
                <w:szCs w:val="21"/>
              </w:rPr>
            </w:pPr>
            <w:r>
              <w:rPr>
                <w:rFonts w:hint="eastAsia" w:ascii="宋体" w:hAnsi="宋体"/>
                <w:color w:val="000000"/>
                <w:szCs w:val="21"/>
              </w:rPr>
              <w:t>采购代理服务费</w:t>
            </w:r>
          </w:p>
        </w:tc>
        <w:tc>
          <w:tcPr>
            <w:tcW w:w="4944" w:type="dxa"/>
            <w:vAlign w:val="center"/>
          </w:tcPr>
          <w:p>
            <w:pPr>
              <w:adjustRightInd w:val="0"/>
              <w:snapToGrid w:val="0"/>
              <w:spacing w:line="360" w:lineRule="auto"/>
              <w:rPr>
                <w:rFonts w:hint="eastAsia" w:ascii="宋体" w:hAnsi="宋体"/>
                <w:color w:val="000000"/>
                <w:szCs w:val="21"/>
                <w:u w:val="single"/>
              </w:rPr>
            </w:pPr>
            <w:r>
              <w:rPr>
                <w:rFonts w:hint="eastAsia" w:ascii="宋体" w:hAnsi="宋体"/>
                <w:color w:val="000000"/>
                <w:szCs w:val="21"/>
                <w:u w:val="single"/>
              </w:rPr>
              <w:t>招标代理服务收费标准：按国家发改委计价[2002]1980号文件规定向中标供应商收取采购代理服务费。</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1410" w:hRule="atLeast"/>
          <w:jc w:val="center"/>
        </w:trPr>
        <w:tc>
          <w:tcPr>
            <w:tcW w:w="2430" w:type="dxa"/>
            <w:tcBorders>
              <w:bottom w:val="single" w:color="auto" w:sz="4" w:space="0"/>
            </w:tcBorders>
            <w:vAlign w:val="center"/>
          </w:tcPr>
          <w:p>
            <w:pPr>
              <w:adjustRightInd w:val="0"/>
              <w:snapToGrid w:val="0"/>
              <w:spacing w:line="360" w:lineRule="auto"/>
              <w:jc w:val="center"/>
              <w:rPr>
                <w:rFonts w:hint="eastAsia" w:ascii="宋体" w:hAnsi="宋体"/>
                <w:color w:val="000000"/>
                <w:szCs w:val="21"/>
              </w:rPr>
            </w:pPr>
            <w:r>
              <w:rPr>
                <w:rFonts w:hint="eastAsia" w:ascii="宋体" w:hAnsi="宋体"/>
                <w:color w:val="000000"/>
                <w:szCs w:val="21"/>
              </w:rPr>
              <w:t>第二章第40.1款</w:t>
            </w:r>
          </w:p>
        </w:tc>
        <w:tc>
          <w:tcPr>
            <w:tcW w:w="2122" w:type="dxa"/>
            <w:tcBorders>
              <w:bottom w:val="single" w:color="auto" w:sz="4" w:space="0"/>
            </w:tcBorders>
            <w:vAlign w:val="center"/>
          </w:tcPr>
          <w:p>
            <w:pPr>
              <w:adjustRightInd w:val="0"/>
              <w:snapToGrid w:val="0"/>
              <w:spacing w:line="360" w:lineRule="auto"/>
              <w:rPr>
                <w:rFonts w:hint="eastAsia" w:ascii="宋体" w:hAnsi="宋体"/>
                <w:color w:val="000000"/>
                <w:szCs w:val="21"/>
              </w:rPr>
            </w:pPr>
            <w:r>
              <w:rPr>
                <w:rFonts w:hint="eastAsia" w:ascii="宋体" w:hAnsi="宋体"/>
                <w:color w:val="000000"/>
                <w:szCs w:val="21"/>
              </w:rPr>
              <w:t>其他规定</w:t>
            </w:r>
          </w:p>
        </w:tc>
        <w:tc>
          <w:tcPr>
            <w:tcW w:w="4944" w:type="dxa"/>
            <w:tcBorders>
              <w:bottom w:val="single" w:color="auto" w:sz="4" w:space="0"/>
            </w:tcBorders>
            <w:vAlign w:val="center"/>
          </w:tcPr>
          <w:p>
            <w:pPr>
              <w:adjustRightInd w:val="0"/>
              <w:snapToGrid w:val="0"/>
              <w:spacing w:line="360" w:lineRule="auto"/>
              <w:rPr>
                <w:rFonts w:hint="eastAsia" w:ascii="宋体" w:hAnsi="宋体"/>
                <w:color w:val="000000"/>
                <w:szCs w:val="21"/>
              </w:rPr>
            </w:pPr>
          </w:p>
        </w:tc>
      </w:tr>
    </w:tbl>
    <w:p>
      <w:pPr>
        <w:adjustRightInd w:val="0"/>
        <w:snapToGrid w:val="0"/>
        <w:spacing w:line="360" w:lineRule="auto"/>
        <w:rPr>
          <w:rFonts w:hint="eastAsia" w:ascii="黑体" w:hAnsi="宋体" w:eastAsia="黑体"/>
          <w:b/>
          <w:color w:val="000000"/>
          <w:sz w:val="28"/>
          <w:szCs w:val="28"/>
        </w:rPr>
      </w:pPr>
    </w:p>
    <w:p>
      <w:pPr>
        <w:adjustRightInd w:val="0"/>
        <w:snapToGrid w:val="0"/>
        <w:spacing w:line="360" w:lineRule="auto"/>
        <w:rPr>
          <w:rFonts w:hint="eastAsia" w:ascii="黑体" w:hAnsi="宋体" w:eastAsia="黑体"/>
          <w:b/>
          <w:bCs/>
          <w:color w:val="000000"/>
          <w:szCs w:val="21"/>
        </w:rPr>
      </w:pPr>
    </w:p>
    <w:p>
      <w:pPr>
        <w:adjustRightInd w:val="0"/>
        <w:snapToGrid w:val="0"/>
        <w:spacing w:line="360" w:lineRule="auto"/>
        <w:rPr>
          <w:rFonts w:hint="eastAsia" w:ascii="黑体" w:hAnsi="宋体" w:eastAsia="黑体"/>
          <w:b/>
          <w:bCs/>
          <w:color w:val="000000"/>
          <w:szCs w:val="21"/>
        </w:rPr>
      </w:pPr>
    </w:p>
    <w:p>
      <w:pPr>
        <w:adjustRightInd w:val="0"/>
        <w:snapToGrid w:val="0"/>
        <w:spacing w:line="360" w:lineRule="auto"/>
        <w:rPr>
          <w:rFonts w:hint="eastAsia" w:ascii="黑体" w:hAnsi="宋体" w:eastAsia="黑体"/>
          <w:b/>
          <w:bCs/>
          <w:color w:val="000000"/>
          <w:szCs w:val="21"/>
        </w:rPr>
      </w:pPr>
    </w:p>
    <w:p>
      <w:pPr>
        <w:adjustRightInd w:val="0"/>
        <w:snapToGrid w:val="0"/>
        <w:spacing w:line="360" w:lineRule="auto"/>
        <w:rPr>
          <w:rFonts w:hint="eastAsia" w:ascii="黑体" w:hAnsi="宋体" w:eastAsia="黑体"/>
          <w:b/>
          <w:bCs/>
          <w:color w:val="000000"/>
          <w:szCs w:val="21"/>
        </w:rPr>
      </w:pPr>
    </w:p>
    <w:p>
      <w:pPr>
        <w:adjustRightInd w:val="0"/>
        <w:snapToGrid w:val="0"/>
        <w:spacing w:line="360" w:lineRule="auto"/>
        <w:rPr>
          <w:rFonts w:hint="eastAsia" w:ascii="黑体" w:hAnsi="宋体" w:eastAsia="黑体"/>
          <w:b/>
          <w:bCs/>
          <w:color w:val="000000"/>
          <w:szCs w:val="21"/>
        </w:rPr>
      </w:pPr>
    </w:p>
    <w:p>
      <w:pPr>
        <w:adjustRightInd w:val="0"/>
        <w:snapToGrid w:val="0"/>
        <w:spacing w:line="360" w:lineRule="auto"/>
        <w:rPr>
          <w:rFonts w:hint="eastAsia" w:ascii="黑体" w:hAnsi="宋体" w:eastAsia="黑体"/>
          <w:b/>
          <w:bCs/>
          <w:color w:val="000000"/>
          <w:szCs w:val="21"/>
        </w:rPr>
      </w:pPr>
    </w:p>
    <w:p>
      <w:pPr>
        <w:adjustRightInd w:val="0"/>
        <w:snapToGrid w:val="0"/>
        <w:spacing w:line="360" w:lineRule="auto"/>
        <w:rPr>
          <w:rFonts w:hint="eastAsia" w:ascii="黑体" w:hAnsi="宋体" w:eastAsia="黑体"/>
          <w:b/>
          <w:bCs/>
          <w:color w:val="000000"/>
          <w:szCs w:val="21"/>
        </w:rPr>
      </w:pPr>
    </w:p>
    <w:p>
      <w:pPr>
        <w:adjustRightInd w:val="0"/>
        <w:snapToGrid w:val="0"/>
        <w:spacing w:line="360" w:lineRule="auto"/>
        <w:rPr>
          <w:rFonts w:hint="eastAsia" w:ascii="黑体" w:hAnsi="宋体" w:eastAsia="黑体"/>
          <w:b/>
          <w:bCs/>
          <w:color w:val="000000"/>
          <w:szCs w:val="21"/>
        </w:rPr>
      </w:pPr>
    </w:p>
    <w:p>
      <w:pPr>
        <w:adjustRightInd w:val="0"/>
        <w:snapToGrid w:val="0"/>
        <w:spacing w:line="360" w:lineRule="auto"/>
        <w:rPr>
          <w:rFonts w:hint="eastAsia" w:ascii="黑体" w:hAnsi="宋体" w:eastAsia="黑体"/>
          <w:b/>
          <w:bCs/>
          <w:color w:val="000000"/>
          <w:szCs w:val="21"/>
        </w:rPr>
      </w:pPr>
      <w:r>
        <w:rPr>
          <w:rFonts w:hint="eastAsia" w:ascii="黑体" w:hAnsi="宋体" w:eastAsia="黑体"/>
          <w:b/>
          <w:bCs/>
          <w:color w:val="000000"/>
          <w:szCs w:val="21"/>
        </w:rPr>
        <w:t>附页1</w:t>
      </w:r>
    </w:p>
    <w:p>
      <w:pPr>
        <w:adjustRightInd w:val="0"/>
        <w:snapToGrid w:val="0"/>
        <w:spacing w:line="360" w:lineRule="auto"/>
        <w:jc w:val="center"/>
        <w:rPr>
          <w:rFonts w:hint="eastAsia" w:ascii="黑体" w:hAnsi="宋体" w:eastAsia="黑体"/>
          <w:b/>
          <w:bCs/>
          <w:color w:val="000000"/>
          <w:sz w:val="28"/>
          <w:szCs w:val="28"/>
        </w:rPr>
      </w:pPr>
      <w:r>
        <w:rPr>
          <w:rFonts w:hint="eastAsia" w:ascii="黑体" w:hAnsi="宋体" w:eastAsia="黑体" w:cs="宋体"/>
          <w:b/>
          <w:bCs/>
          <w:color w:val="000000"/>
          <w:kern w:val="0"/>
          <w:sz w:val="28"/>
          <w:szCs w:val="28"/>
        </w:rPr>
        <w:t>湖南省政府采购支持中小企业融资合作银行及联系人名单</w:t>
      </w:r>
    </w:p>
    <w:tbl>
      <w:tblPr>
        <w:tblStyle w:val="13"/>
        <w:tblW w:w="9000"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2700"/>
        <w:gridCol w:w="1080"/>
        <w:gridCol w:w="3240"/>
        <w:gridCol w:w="1980"/>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300" w:hRule="atLeast"/>
        </w:trPr>
        <w:tc>
          <w:tcPr>
            <w:tcW w:w="2700" w:type="dxa"/>
            <w:vAlign w:val="center"/>
          </w:tcPr>
          <w:p>
            <w:pPr>
              <w:adjustRightInd w:val="0"/>
              <w:snapToGrid w:val="0"/>
              <w:spacing w:before="156" w:beforeLines="50" w:line="360" w:lineRule="auto"/>
              <w:jc w:val="center"/>
              <w:rPr>
                <w:rFonts w:hint="eastAsia" w:ascii="宋体" w:hAnsi="宋体"/>
                <w:color w:val="000000"/>
                <w:sz w:val="18"/>
                <w:szCs w:val="18"/>
              </w:rPr>
            </w:pPr>
            <w:r>
              <w:rPr>
                <w:rFonts w:hint="eastAsia" w:ascii="宋体" w:hAnsi="宋体" w:cs="宋体"/>
                <w:bCs/>
                <w:color w:val="000000"/>
                <w:kern w:val="0"/>
                <w:sz w:val="18"/>
                <w:szCs w:val="18"/>
              </w:rPr>
              <w:t>银行名称</w:t>
            </w:r>
          </w:p>
        </w:tc>
        <w:tc>
          <w:tcPr>
            <w:tcW w:w="1080" w:type="dxa"/>
            <w:vAlign w:val="center"/>
          </w:tcPr>
          <w:p>
            <w:pPr>
              <w:adjustRightInd w:val="0"/>
              <w:snapToGrid w:val="0"/>
              <w:spacing w:before="156" w:beforeLines="50" w:line="360" w:lineRule="auto"/>
              <w:jc w:val="center"/>
              <w:rPr>
                <w:rFonts w:hint="eastAsia" w:ascii="宋体" w:hAnsi="宋体"/>
                <w:color w:val="000000"/>
                <w:sz w:val="18"/>
                <w:szCs w:val="18"/>
              </w:rPr>
            </w:pPr>
            <w:r>
              <w:rPr>
                <w:rFonts w:hint="eastAsia" w:ascii="宋体" w:hAnsi="宋体" w:cs="宋体"/>
                <w:bCs/>
                <w:color w:val="000000"/>
                <w:kern w:val="0"/>
                <w:sz w:val="18"/>
                <w:szCs w:val="18"/>
              </w:rPr>
              <w:t>联系人</w:t>
            </w:r>
          </w:p>
        </w:tc>
        <w:tc>
          <w:tcPr>
            <w:tcW w:w="3240" w:type="dxa"/>
            <w:vAlign w:val="center"/>
          </w:tcPr>
          <w:p>
            <w:pPr>
              <w:adjustRightInd w:val="0"/>
              <w:snapToGrid w:val="0"/>
              <w:spacing w:before="156" w:beforeLines="50" w:line="360" w:lineRule="auto"/>
              <w:jc w:val="center"/>
              <w:rPr>
                <w:rFonts w:hint="eastAsia" w:ascii="宋体" w:hAnsi="宋体"/>
                <w:color w:val="000000"/>
                <w:sz w:val="18"/>
                <w:szCs w:val="18"/>
              </w:rPr>
            </w:pPr>
            <w:r>
              <w:rPr>
                <w:rFonts w:hint="eastAsia" w:ascii="宋体" w:hAnsi="宋体" w:cs="宋体"/>
                <w:bCs/>
                <w:color w:val="000000"/>
                <w:kern w:val="0"/>
                <w:sz w:val="18"/>
                <w:szCs w:val="18"/>
              </w:rPr>
              <w:t>职 务</w:t>
            </w:r>
          </w:p>
        </w:tc>
        <w:tc>
          <w:tcPr>
            <w:tcW w:w="1980" w:type="dxa"/>
            <w:vAlign w:val="center"/>
          </w:tcPr>
          <w:p>
            <w:pPr>
              <w:adjustRightInd w:val="0"/>
              <w:snapToGrid w:val="0"/>
              <w:spacing w:before="156" w:beforeLines="50" w:line="360" w:lineRule="auto"/>
              <w:jc w:val="center"/>
              <w:rPr>
                <w:rFonts w:hint="eastAsia" w:ascii="宋体" w:hAnsi="宋体"/>
                <w:color w:val="000000"/>
                <w:sz w:val="18"/>
                <w:szCs w:val="18"/>
              </w:rPr>
            </w:pPr>
            <w:r>
              <w:rPr>
                <w:rFonts w:hint="eastAsia" w:ascii="宋体" w:hAnsi="宋体" w:cs="宋体"/>
                <w:bCs/>
                <w:color w:val="000000"/>
                <w:kern w:val="0"/>
                <w:sz w:val="18"/>
                <w:szCs w:val="18"/>
              </w:rPr>
              <w:t>联系电话</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90" w:hRule="atLeast"/>
        </w:trPr>
        <w:tc>
          <w:tcPr>
            <w:tcW w:w="2700" w:type="dxa"/>
            <w:vAlign w:val="center"/>
          </w:tcPr>
          <w:p>
            <w:pPr>
              <w:adjustRightInd w:val="0"/>
              <w:snapToGrid w:val="0"/>
              <w:spacing w:before="156" w:beforeLines="50" w:line="360" w:lineRule="auto"/>
              <w:rPr>
                <w:rFonts w:hint="eastAsia" w:ascii="宋体" w:hAnsi="宋体"/>
                <w:color w:val="000000"/>
                <w:sz w:val="18"/>
                <w:szCs w:val="18"/>
              </w:rPr>
            </w:pPr>
            <w:r>
              <w:rPr>
                <w:rFonts w:hint="eastAsia" w:ascii="宋体" w:hAnsi="宋体" w:cs="宋体"/>
                <w:color w:val="000000"/>
                <w:kern w:val="0"/>
                <w:sz w:val="18"/>
                <w:szCs w:val="18"/>
              </w:rPr>
              <w:t>交通银行湖南省分行</w:t>
            </w:r>
          </w:p>
        </w:tc>
        <w:tc>
          <w:tcPr>
            <w:tcW w:w="1080" w:type="dxa"/>
            <w:vAlign w:val="center"/>
          </w:tcPr>
          <w:p>
            <w:pPr>
              <w:adjustRightInd w:val="0"/>
              <w:snapToGrid w:val="0"/>
              <w:spacing w:before="156" w:beforeLines="50" w:line="360" w:lineRule="auto"/>
              <w:jc w:val="center"/>
              <w:rPr>
                <w:rFonts w:hint="eastAsia" w:ascii="宋体" w:hAnsi="宋体"/>
                <w:color w:val="000000"/>
                <w:sz w:val="18"/>
                <w:szCs w:val="18"/>
              </w:rPr>
            </w:pPr>
            <w:r>
              <w:rPr>
                <w:rFonts w:hint="eastAsia" w:ascii="宋体" w:hAnsi="宋体" w:cs="宋体"/>
                <w:color w:val="000000"/>
                <w:kern w:val="0"/>
                <w:sz w:val="18"/>
                <w:szCs w:val="18"/>
              </w:rPr>
              <w:t>刘 波</w:t>
            </w:r>
          </w:p>
        </w:tc>
        <w:tc>
          <w:tcPr>
            <w:tcW w:w="3240" w:type="dxa"/>
            <w:vAlign w:val="center"/>
          </w:tcPr>
          <w:p>
            <w:pPr>
              <w:adjustRightInd w:val="0"/>
              <w:snapToGrid w:val="0"/>
              <w:spacing w:before="156" w:beforeLines="50" w:line="360" w:lineRule="auto"/>
              <w:rPr>
                <w:rFonts w:hint="eastAsia" w:ascii="宋体" w:hAnsi="宋体"/>
                <w:color w:val="000000"/>
                <w:sz w:val="18"/>
                <w:szCs w:val="18"/>
              </w:rPr>
            </w:pPr>
            <w:r>
              <w:rPr>
                <w:rFonts w:hint="eastAsia" w:ascii="宋体" w:hAnsi="宋体" w:cs="宋体"/>
                <w:color w:val="000000"/>
                <w:kern w:val="0"/>
                <w:sz w:val="18"/>
                <w:szCs w:val="18"/>
              </w:rPr>
              <w:t>名城支行客户经理</w:t>
            </w:r>
          </w:p>
        </w:tc>
        <w:tc>
          <w:tcPr>
            <w:tcW w:w="1980" w:type="dxa"/>
            <w:vAlign w:val="center"/>
          </w:tcPr>
          <w:p>
            <w:pPr>
              <w:adjustRightInd w:val="0"/>
              <w:snapToGrid w:val="0"/>
              <w:spacing w:before="156" w:beforeLines="50" w:line="360" w:lineRule="auto"/>
              <w:rPr>
                <w:rFonts w:hint="eastAsia" w:ascii="宋体" w:hAnsi="宋体"/>
                <w:color w:val="000000"/>
                <w:sz w:val="18"/>
                <w:szCs w:val="18"/>
              </w:rPr>
            </w:pPr>
            <w:r>
              <w:rPr>
                <w:rFonts w:hint="eastAsia" w:ascii="宋体" w:hAnsi="宋体" w:cs="宋体"/>
                <w:color w:val="000000"/>
                <w:kern w:val="0"/>
                <w:sz w:val="18"/>
                <w:szCs w:val="18"/>
              </w:rPr>
              <w:t>13874998873</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80" w:hRule="atLeast"/>
        </w:trPr>
        <w:tc>
          <w:tcPr>
            <w:tcW w:w="2700" w:type="dxa"/>
            <w:vAlign w:val="center"/>
          </w:tcPr>
          <w:p>
            <w:pPr>
              <w:adjustRightInd w:val="0"/>
              <w:snapToGrid w:val="0"/>
              <w:spacing w:before="156" w:beforeLines="50" w:line="360" w:lineRule="auto"/>
              <w:rPr>
                <w:rFonts w:hint="eastAsia" w:ascii="宋体" w:hAnsi="宋体"/>
                <w:color w:val="000000"/>
                <w:sz w:val="18"/>
                <w:szCs w:val="18"/>
              </w:rPr>
            </w:pPr>
            <w:r>
              <w:rPr>
                <w:rFonts w:hint="eastAsia" w:ascii="宋体" w:hAnsi="宋体" w:cs="宋体"/>
                <w:color w:val="000000"/>
                <w:kern w:val="0"/>
                <w:sz w:val="18"/>
                <w:szCs w:val="18"/>
              </w:rPr>
              <w:t>交通银行湖南省分行</w:t>
            </w:r>
          </w:p>
        </w:tc>
        <w:tc>
          <w:tcPr>
            <w:tcW w:w="1080" w:type="dxa"/>
            <w:vAlign w:val="center"/>
          </w:tcPr>
          <w:p>
            <w:pPr>
              <w:adjustRightInd w:val="0"/>
              <w:snapToGrid w:val="0"/>
              <w:spacing w:before="156" w:beforeLines="50" w:line="360" w:lineRule="auto"/>
              <w:jc w:val="center"/>
              <w:rPr>
                <w:rFonts w:hint="eastAsia" w:ascii="宋体" w:hAnsi="宋体"/>
                <w:color w:val="000000"/>
                <w:sz w:val="18"/>
                <w:szCs w:val="18"/>
              </w:rPr>
            </w:pPr>
            <w:r>
              <w:rPr>
                <w:rFonts w:hint="eastAsia" w:ascii="宋体" w:hAnsi="宋体" w:cs="宋体"/>
                <w:color w:val="000000"/>
                <w:kern w:val="0"/>
                <w:sz w:val="18"/>
                <w:szCs w:val="18"/>
              </w:rPr>
              <w:t>肖勇光</w:t>
            </w:r>
          </w:p>
        </w:tc>
        <w:tc>
          <w:tcPr>
            <w:tcW w:w="3240" w:type="dxa"/>
            <w:vAlign w:val="center"/>
          </w:tcPr>
          <w:p>
            <w:pPr>
              <w:adjustRightInd w:val="0"/>
              <w:snapToGrid w:val="0"/>
              <w:spacing w:before="156" w:beforeLines="50" w:line="360" w:lineRule="auto"/>
              <w:rPr>
                <w:rFonts w:hint="eastAsia" w:ascii="宋体" w:hAnsi="宋体"/>
                <w:color w:val="000000"/>
                <w:sz w:val="18"/>
                <w:szCs w:val="18"/>
              </w:rPr>
            </w:pPr>
            <w:r>
              <w:rPr>
                <w:rFonts w:hint="eastAsia" w:ascii="宋体" w:hAnsi="宋体" w:cs="宋体"/>
                <w:color w:val="000000"/>
                <w:kern w:val="0"/>
                <w:sz w:val="18"/>
                <w:szCs w:val="18"/>
              </w:rPr>
              <w:t>分行高级经理</w:t>
            </w:r>
          </w:p>
        </w:tc>
        <w:tc>
          <w:tcPr>
            <w:tcW w:w="1980" w:type="dxa"/>
            <w:vAlign w:val="center"/>
          </w:tcPr>
          <w:p>
            <w:pPr>
              <w:adjustRightInd w:val="0"/>
              <w:snapToGrid w:val="0"/>
              <w:spacing w:before="156" w:beforeLines="50" w:line="360" w:lineRule="auto"/>
              <w:rPr>
                <w:rFonts w:hint="eastAsia" w:ascii="宋体" w:hAnsi="宋体"/>
                <w:color w:val="000000"/>
                <w:sz w:val="18"/>
                <w:szCs w:val="18"/>
              </w:rPr>
            </w:pPr>
            <w:r>
              <w:rPr>
                <w:rFonts w:hint="eastAsia" w:ascii="宋体" w:hAnsi="宋体" w:cs="宋体"/>
                <w:color w:val="000000"/>
                <w:kern w:val="0"/>
                <w:sz w:val="18"/>
                <w:szCs w:val="18"/>
              </w:rPr>
              <w:t>13755192647</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210" w:hRule="atLeast"/>
        </w:trPr>
        <w:tc>
          <w:tcPr>
            <w:tcW w:w="2700" w:type="dxa"/>
            <w:vAlign w:val="center"/>
          </w:tcPr>
          <w:p>
            <w:pPr>
              <w:adjustRightInd w:val="0"/>
              <w:snapToGrid w:val="0"/>
              <w:spacing w:before="156" w:beforeLines="50" w:line="360" w:lineRule="auto"/>
              <w:rPr>
                <w:rFonts w:hint="eastAsia" w:ascii="宋体" w:hAnsi="宋体"/>
                <w:color w:val="000000"/>
                <w:sz w:val="18"/>
                <w:szCs w:val="18"/>
              </w:rPr>
            </w:pPr>
            <w:r>
              <w:rPr>
                <w:rFonts w:hint="eastAsia" w:ascii="宋体" w:hAnsi="宋体" w:cs="宋体"/>
                <w:color w:val="000000"/>
                <w:kern w:val="0"/>
                <w:sz w:val="18"/>
                <w:szCs w:val="18"/>
              </w:rPr>
              <w:t>中国民生银行长沙分行</w:t>
            </w:r>
          </w:p>
        </w:tc>
        <w:tc>
          <w:tcPr>
            <w:tcW w:w="1080" w:type="dxa"/>
            <w:vAlign w:val="center"/>
          </w:tcPr>
          <w:p>
            <w:pPr>
              <w:adjustRightInd w:val="0"/>
              <w:snapToGrid w:val="0"/>
              <w:spacing w:before="156" w:beforeLines="50" w:line="360" w:lineRule="auto"/>
              <w:jc w:val="center"/>
              <w:rPr>
                <w:rFonts w:hint="eastAsia" w:ascii="宋体" w:hAnsi="宋体"/>
                <w:color w:val="000000"/>
                <w:sz w:val="18"/>
                <w:szCs w:val="18"/>
              </w:rPr>
            </w:pPr>
            <w:r>
              <w:rPr>
                <w:rFonts w:hint="eastAsia" w:ascii="宋体" w:hAnsi="宋体" w:cs="宋体"/>
                <w:color w:val="000000"/>
                <w:kern w:val="0"/>
                <w:sz w:val="18"/>
                <w:szCs w:val="18"/>
              </w:rPr>
              <w:t>黄飞燕</w:t>
            </w:r>
          </w:p>
        </w:tc>
        <w:tc>
          <w:tcPr>
            <w:tcW w:w="3240" w:type="dxa"/>
            <w:vAlign w:val="center"/>
          </w:tcPr>
          <w:p>
            <w:pPr>
              <w:adjustRightInd w:val="0"/>
              <w:snapToGrid w:val="0"/>
              <w:spacing w:before="156" w:beforeLines="50" w:line="360" w:lineRule="auto"/>
              <w:rPr>
                <w:rFonts w:hint="eastAsia" w:ascii="宋体" w:hAnsi="宋体"/>
                <w:color w:val="000000"/>
                <w:sz w:val="18"/>
                <w:szCs w:val="18"/>
              </w:rPr>
            </w:pPr>
            <w:r>
              <w:rPr>
                <w:rFonts w:hint="eastAsia" w:ascii="宋体" w:hAnsi="宋体" w:cs="宋体"/>
                <w:color w:val="000000"/>
                <w:kern w:val="0"/>
                <w:sz w:val="18"/>
                <w:szCs w:val="18"/>
              </w:rPr>
              <w:t>营业部总经理</w:t>
            </w:r>
          </w:p>
        </w:tc>
        <w:tc>
          <w:tcPr>
            <w:tcW w:w="1980" w:type="dxa"/>
            <w:vAlign w:val="center"/>
          </w:tcPr>
          <w:p>
            <w:pPr>
              <w:adjustRightInd w:val="0"/>
              <w:snapToGrid w:val="0"/>
              <w:spacing w:before="156" w:beforeLines="50" w:line="360" w:lineRule="auto"/>
              <w:rPr>
                <w:rFonts w:hint="eastAsia" w:ascii="宋体" w:hAnsi="宋体"/>
                <w:color w:val="000000"/>
                <w:sz w:val="18"/>
                <w:szCs w:val="18"/>
              </w:rPr>
            </w:pPr>
            <w:r>
              <w:rPr>
                <w:rFonts w:hint="eastAsia" w:ascii="宋体" w:hAnsi="宋体" w:cs="宋体"/>
                <w:color w:val="000000"/>
                <w:kern w:val="0"/>
                <w:sz w:val="18"/>
                <w:szCs w:val="18"/>
              </w:rPr>
              <w:t>13308463468</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210" w:hRule="atLeast"/>
        </w:trPr>
        <w:tc>
          <w:tcPr>
            <w:tcW w:w="2700" w:type="dxa"/>
            <w:vAlign w:val="center"/>
          </w:tcPr>
          <w:p>
            <w:pPr>
              <w:adjustRightInd w:val="0"/>
              <w:snapToGrid w:val="0"/>
              <w:spacing w:before="156" w:beforeLines="50" w:line="360" w:lineRule="auto"/>
              <w:rPr>
                <w:rFonts w:hint="eastAsia" w:ascii="宋体" w:hAnsi="宋体"/>
                <w:color w:val="000000"/>
                <w:sz w:val="18"/>
                <w:szCs w:val="18"/>
              </w:rPr>
            </w:pPr>
            <w:r>
              <w:rPr>
                <w:rFonts w:hint="eastAsia" w:ascii="宋体" w:hAnsi="宋体" w:cs="宋体"/>
                <w:color w:val="000000"/>
                <w:kern w:val="0"/>
                <w:sz w:val="18"/>
                <w:szCs w:val="18"/>
              </w:rPr>
              <w:t>中国民生银行长沙分行</w:t>
            </w:r>
          </w:p>
        </w:tc>
        <w:tc>
          <w:tcPr>
            <w:tcW w:w="1080" w:type="dxa"/>
            <w:vAlign w:val="center"/>
          </w:tcPr>
          <w:p>
            <w:pPr>
              <w:adjustRightInd w:val="0"/>
              <w:snapToGrid w:val="0"/>
              <w:spacing w:before="156" w:beforeLines="50" w:line="360" w:lineRule="auto"/>
              <w:jc w:val="center"/>
              <w:rPr>
                <w:rFonts w:hint="eastAsia" w:ascii="宋体" w:hAnsi="宋体"/>
                <w:color w:val="000000"/>
                <w:sz w:val="18"/>
                <w:szCs w:val="18"/>
              </w:rPr>
            </w:pPr>
            <w:r>
              <w:rPr>
                <w:rFonts w:hint="eastAsia" w:ascii="宋体" w:hAnsi="宋体" w:cs="宋体"/>
                <w:color w:val="000000"/>
                <w:kern w:val="0"/>
                <w:sz w:val="18"/>
                <w:szCs w:val="18"/>
              </w:rPr>
              <w:t>蒋寒奇</w:t>
            </w:r>
          </w:p>
        </w:tc>
        <w:tc>
          <w:tcPr>
            <w:tcW w:w="3240" w:type="dxa"/>
            <w:vAlign w:val="center"/>
          </w:tcPr>
          <w:p>
            <w:pPr>
              <w:adjustRightInd w:val="0"/>
              <w:snapToGrid w:val="0"/>
              <w:spacing w:before="156" w:beforeLines="50" w:line="360" w:lineRule="auto"/>
              <w:rPr>
                <w:rFonts w:hint="eastAsia" w:ascii="宋体" w:hAnsi="宋体"/>
                <w:color w:val="000000"/>
                <w:sz w:val="18"/>
                <w:szCs w:val="18"/>
              </w:rPr>
            </w:pPr>
            <w:r>
              <w:rPr>
                <w:rFonts w:hint="eastAsia" w:ascii="宋体" w:hAnsi="宋体" w:cs="宋体"/>
                <w:color w:val="000000"/>
                <w:kern w:val="0"/>
                <w:sz w:val="18"/>
                <w:szCs w:val="18"/>
              </w:rPr>
              <w:t>营业部中小企业客户经理</w:t>
            </w:r>
          </w:p>
        </w:tc>
        <w:tc>
          <w:tcPr>
            <w:tcW w:w="1980" w:type="dxa"/>
            <w:vAlign w:val="center"/>
          </w:tcPr>
          <w:p>
            <w:pPr>
              <w:adjustRightInd w:val="0"/>
              <w:snapToGrid w:val="0"/>
              <w:spacing w:before="156" w:beforeLines="50" w:line="360" w:lineRule="auto"/>
              <w:rPr>
                <w:rFonts w:hint="eastAsia" w:ascii="宋体" w:hAnsi="宋体"/>
                <w:color w:val="000000"/>
                <w:sz w:val="18"/>
                <w:szCs w:val="18"/>
              </w:rPr>
            </w:pPr>
            <w:r>
              <w:rPr>
                <w:rFonts w:hint="eastAsia" w:ascii="宋体" w:hAnsi="宋体" w:cs="宋体"/>
                <w:color w:val="000000"/>
                <w:kern w:val="0"/>
                <w:sz w:val="18"/>
                <w:szCs w:val="18"/>
              </w:rPr>
              <w:t>13548982975</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50" w:hRule="atLeast"/>
        </w:trPr>
        <w:tc>
          <w:tcPr>
            <w:tcW w:w="2700" w:type="dxa"/>
            <w:vAlign w:val="center"/>
          </w:tcPr>
          <w:p>
            <w:pPr>
              <w:adjustRightInd w:val="0"/>
              <w:snapToGrid w:val="0"/>
              <w:spacing w:before="156" w:beforeLines="50" w:line="360" w:lineRule="auto"/>
              <w:rPr>
                <w:rFonts w:hint="eastAsia" w:ascii="宋体" w:hAnsi="宋体"/>
                <w:color w:val="000000"/>
                <w:sz w:val="18"/>
                <w:szCs w:val="18"/>
              </w:rPr>
            </w:pPr>
            <w:r>
              <w:rPr>
                <w:rFonts w:hint="eastAsia" w:ascii="宋体" w:hAnsi="宋体" w:cs="宋体"/>
                <w:color w:val="000000"/>
                <w:kern w:val="0"/>
                <w:sz w:val="18"/>
                <w:szCs w:val="18"/>
              </w:rPr>
              <w:t>兴业银行长沙分行</w:t>
            </w:r>
          </w:p>
        </w:tc>
        <w:tc>
          <w:tcPr>
            <w:tcW w:w="1080" w:type="dxa"/>
            <w:vAlign w:val="center"/>
          </w:tcPr>
          <w:p>
            <w:pPr>
              <w:adjustRightInd w:val="0"/>
              <w:snapToGrid w:val="0"/>
              <w:spacing w:before="156" w:beforeLines="50" w:line="360" w:lineRule="auto"/>
              <w:jc w:val="center"/>
              <w:rPr>
                <w:rFonts w:hint="eastAsia" w:ascii="宋体" w:hAnsi="宋体"/>
                <w:color w:val="000000"/>
                <w:sz w:val="18"/>
                <w:szCs w:val="18"/>
              </w:rPr>
            </w:pPr>
            <w:r>
              <w:rPr>
                <w:rFonts w:hint="eastAsia" w:ascii="宋体" w:hAnsi="宋体" w:cs="宋体"/>
                <w:color w:val="000000"/>
                <w:kern w:val="0"/>
                <w:sz w:val="18"/>
                <w:szCs w:val="18"/>
              </w:rPr>
              <w:t>刘栅延</w:t>
            </w:r>
          </w:p>
        </w:tc>
        <w:tc>
          <w:tcPr>
            <w:tcW w:w="3240" w:type="dxa"/>
            <w:vAlign w:val="center"/>
          </w:tcPr>
          <w:p>
            <w:pPr>
              <w:adjustRightInd w:val="0"/>
              <w:snapToGrid w:val="0"/>
              <w:spacing w:before="156" w:beforeLines="50" w:line="360" w:lineRule="auto"/>
              <w:rPr>
                <w:rFonts w:hint="eastAsia" w:ascii="宋体" w:hAnsi="宋体"/>
                <w:color w:val="000000"/>
                <w:sz w:val="18"/>
                <w:szCs w:val="18"/>
              </w:rPr>
            </w:pPr>
            <w:r>
              <w:rPr>
                <w:rFonts w:hint="eastAsia" w:ascii="宋体" w:hAnsi="宋体" w:cs="宋体"/>
                <w:color w:val="000000"/>
                <w:kern w:val="0"/>
                <w:sz w:val="18"/>
                <w:szCs w:val="18"/>
              </w:rPr>
              <w:t>支行行长</w:t>
            </w:r>
          </w:p>
        </w:tc>
        <w:tc>
          <w:tcPr>
            <w:tcW w:w="1980" w:type="dxa"/>
            <w:vAlign w:val="center"/>
          </w:tcPr>
          <w:p>
            <w:pPr>
              <w:adjustRightInd w:val="0"/>
              <w:snapToGrid w:val="0"/>
              <w:spacing w:before="156" w:beforeLines="50" w:line="360" w:lineRule="auto"/>
              <w:rPr>
                <w:rFonts w:hint="eastAsia" w:ascii="宋体" w:hAnsi="宋体"/>
                <w:color w:val="000000"/>
                <w:sz w:val="18"/>
                <w:szCs w:val="18"/>
              </w:rPr>
            </w:pPr>
            <w:r>
              <w:rPr>
                <w:rFonts w:hint="eastAsia" w:ascii="宋体" w:hAnsi="宋体" w:cs="宋体"/>
                <w:color w:val="000000"/>
                <w:kern w:val="0"/>
                <w:sz w:val="18"/>
                <w:szCs w:val="18"/>
              </w:rPr>
              <w:t>13337316405</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285" w:hRule="atLeast"/>
        </w:trPr>
        <w:tc>
          <w:tcPr>
            <w:tcW w:w="2700" w:type="dxa"/>
            <w:vAlign w:val="center"/>
          </w:tcPr>
          <w:p>
            <w:pPr>
              <w:adjustRightInd w:val="0"/>
              <w:snapToGrid w:val="0"/>
              <w:spacing w:before="156" w:beforeLines="50" w:line="360" w:lineRule="auto"/>
              <w:rPr>
                <w:rFonts w:hint="eastAsia" w:ascii="宋体" w:hAnsi="宋体"/>
                <w:color w:val="000000"/>
                <w:sz w:val="18"/>
                <w:szCs w:val="18"/>
              </w:rPr>
            </w:pPr>
            <w:r>
              <w:rPr>
                <w:rFonts w:hint="eastAsia" w:ascii="宋体" w:hAnsi="宋体" w:cs="宋体"/>
                <w:color w:val="000000"/>
                <w:kern w:val="0"/>
                <w:sz w:val="18"/>
                <w:szCs w:val="18"/>
              </w:rPr>
              <w:t>兴业银行长沙分行</w:t>
            </w:r>
          </w:p>
        </w:tc>
        <w:tc>
          <w:tcPr>
            <w:tcW w:w="1080" w:type="dxa"/>
            <w:vAlign w:val="center"/>
          </w:tcPr>
          <w:p>
            <w:pPr>
              <w:adjustRightInd w:val="0"/>
              <w:snapToGrid w:val="0"/>
              <w:spacing w:before="156" w:beforeLines="50" w:line="360" w:lineRule="auto"/>
              <w:jc w:val="center"/>
              <w:rPr>
                <w:rFonts w:hint="eastAsia" w:ascii="宋体" w:hAnsi="宋体"/>
                <w:color w:val="000000"/>
                <w:sz w:val="18"/>
                <w:szCs w:val="18"/>
              </w:rPr>
            </w:pPr>
            <w:r>
              <w:rPr>
                <w:rFonts w:hint="eastAsia" w:ascii="宋体" w:hAnsi="宋体" w:cs="宋体"/>
                <w:color w:val="000000"/>
                <w:kern w:val="0"/>
                <w:sz w:val="18"/>
                <w:szCs w:val="18"/>
              </w:rPr>
              <w:t>蒋修远</w:t>
            </w:r>
          </w:p>
        </w:tc>
        <w:tc>
          <w:tcPr>
            <w:tcW w:w="3240" w:type="dxa"/>
            <w:vAlign w:val="center"/>
          </w:tcPr>
          <w:p>
            <w:pPr>
              <w:adjustRightInd w:val="0"/>
              <w:snapToGrid w:val="0"/>
              <w:spacing w:before="156" w:beforeLines="50" w:line="360" w:lineRule="auto"/>
              <w:rPr>
                <w:rFonts w:hint="eastAsia" w:ascii="宋体" w:hAnsi="宋体"/>
                <w:color w:val="000000"/>
                <w:sz w:val="18"/>
                <w:szCs w:val="18"/>
              </w:rPr>
            </w:pPr>
            <w:r>
              <w:rPr>
                <w:rFonts w:hint="eastAsia" w:ascii="宋体" w:hAnsi="宋体" w:cs="宋体"/>
                <w:color w:val="000000"/>
                <w:kern w:val="0"/>
                <w:sz w:val="18"/>
                <w:szCs w:val="18"/>
              </w:rPr>
              <w:t>支行客户经理</w:t>
            </w:r>
          </w:p>
        </w:tc>
        <w:tc>
          <w:tcPr>
            <w:tcW w:w="1980" w:type="dxa"/>
            <w:vAlign w:val="center"/>
          </w:tcPr>
          <w:p>
            <w:pPr>
              <w:adjustRightInd w:val="0"/>
              <w:snapToGrid w:val="0"/>
              <w:spacing w:before="156" w:beforeLines="50" w:line="360" w:lineRule="auto"/>
              <w:rPr>
                <w:rFonts w:hint="eastAsia" w:ascii="宋体" w:hAnsi="宋体"/>
                <w:color w:val="000000"/>
                <w:sz w:val="18"/>
                <w:szCs w:val="18"/>
              </w:rPr>
            </w:pPr>
            <w:r>
              <w:rPr>
                <w:rFonts w:hint="eastAsia" w:ascii="宋体" w:hAnsi="宋体" w:cs="宋体"/>
                <w:color w:val="000000"/>
                <w:kern w:val="0"/>
                <w:sz w:val="18"/>
                <w:szCs w:val="18"/>
              </w:rPr>
              <w:t>18607310422</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225" w:hRule="atLeast"/>
        </w:trPr>
        <w:tc>
          <w:tcPr>
            <w:tcW w:w="2700" w:type="dxa"/>
            <w:vAlign w:val="center"/>
          </w:tcPr>
          <w:p>
            <w:pPr>
              <w:adjustRightInd w:val="0"/>
              <w:snapToGrid w:val="0"/>
              <w:spacing w:before="156" w:beforeLines="50" w:line="360" w:lineRule="auto"/>
              <w:rPr>
                <w:rFonts w:hint="eastAsia" w:ascii="宋体" w:hAnsi="宋体"/>
                <w:color w:val="000000"/>
                <w:sz w:val="18"/>
                <w:szCs w:val="18"/>
              </w:rPr>
            </w:pPr>
            <w:r>
              <w:rPr>
                <w:rFonts w:hint="eastAsia" w:ascii="宋体" w:hAnsi="宋体" w:cs="宋体"/>
                <w:color w:val="000000"/>
                <w:kern w:val="0"/>
                <w:sz w:val="18"/>
                <w:szCs w:val="18"/>
              </w:rPr>
              <w:t>中国光大银行长沙分行</w:t>
            </w:r>
          </w:p>
        </w:tc>
        <w:tc>
          <w:tcPr>
            <w:tcW w:w="1080" w:type="dxa"/>
            <w:vAlign w:val="center"/>
          </w:tcPr>
          <w:p>
            <w:pPr>
              <w:adjustRightInd w:val="0"/>
              <w:snapToGrid w:val="0"/>
              <w:spacing w:before="156" w:beforeLines="50" w:line="360" w:lineRule="auto"/>
              <w:jc w:val="center"/>
              <w:rPr>
                <w:rFonts w:hint="eastAsia" w:ascii="宋体" w:hAnsi="宋体"/>
                <w:color w:val="000000"/>
                <w:sz w:val="18"/>
                <w:szCs w:val="18"/>
              </w:rPr>
            </w:pPr>
            <w:r>
              <w:rPr>
                <w:rFonts w:hint="eastAsia" w:ascii="宋体" w:hAnsi="宋体" w:cs="宋体"/>
                <w:color w:val="000000"/>
                <w:kern w:val="0"/>
                <w:sz w:val="18"/>
                <w:szCs w:val="18"/>
              </w:rPr>
              <w:t>邓永胜</w:t>
            </w:r>
          </w:p>
        </w:tc>
        <w:tc>
          <w:tcPr>
            <w:tcW w:w="3240" w:type="dxa"/>
            <w:vAlign w:val="center"/>
          </w:tcPr>
          <w:p>
            <w:pPr>
              <w:adjustRightInd w:val="0"/>
              <w:snapToGrid w:val="0"/>
              <w:spacing w:before="156" w:beforeLines="50" w:line="360" w:lineRule="auto"/>
              <w:rPr>
                <w:rFonts w:hint="eastAsia" w:ascii="宋体" w:hAnsi="宋体"/>
                <w:color w:val="000000"/>
                <w:sz w:val="18"/>
                <w:szCs w:val="18"/>
              </w:rPr>
            </w:pPr>
            <w:r>
              <w:rPr>
                <w:rFonts w:hint="eastAsia" w:ascii="宋体" w:hAnsi="宋体" w:cs="宋体"/>
                <w:color w:val="000000"/>
                <w:kern w:val="0"/>
                <w:sz w:val="18"/>
                <w:szCs w:val="18"/>
              </w:rPr>
              <w:t>岳麓支行副行长</w:t>
            </w:r>
          </w:p>
        </w:tc>
        <w:tc>
          <w:tcPr>
            <w:tcW w:w="1980" w:type="dxa"/>
            <w:vAlign w:val="center"/>
          </w:tcPr>
          <w:p>
            <w:pPr>
              <w:adjustRightInd w:val="0"/>
              <w:snapToGrid w:val="0"/>
              <w:spacing w:before="156" w:beforeLines="50" w:line="360" w:lineRule="auto"/>
              <w:rPr>
                <w:rFonts w:hint="eastAsia" w:ascii="宋体" w:hAnsi="宋体"/>
                <w:color w:val="000000"/>
                <w:sz w:val="18"/>
                <w:szCs w:val="18"/>
              </w:rPr>
            </w:pPr>
            <w:r>
              <w:rPr>
                <w:rFonts w:hint="eastAsia" w:ascii="宋体" w:hAnsi="宋体" w:cs="宋体"/>
                <w:color w:val="000000"/>
                <w:kern w:val="0"/>
                <w:sz w:val="18"/>
                <w:szCs w:val="18"/>
              </w:rPr>
              <w:t>13617319650</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315" w:hRule="atLeast"/>
        </w:trPr>
        <w:tc>
          <w:tcPr>
            <w:tcW w:w="2700" w:type="dxa"/>
            <w:vAlign w:val="center"/>
          </w:tcPr>
          <w:p>
            <w:pPr>
              <w:adjustRightInd w:val="0"/>
              <w:snapToGrid w:val="0"/>
              <w:spacing w:before="156" w:beforeLines="50" w:line="360" w:lineRule="auto"/>
              <w:rPr>
                <w:rFonts w:hint="eastAsia" w:ascii="宋体" w:hAnsi="宋体"/>
                <w:color w:val="000000"/>
                <w:sz w:val="18"/>
                <w:szCs w:val="18"/>
              </w:rPr>
            </w:pPr>
            <w:r>
              <w:rPr>
                <w:rFonts w:hint="eastAsia" w:ascii="宋体" w:hAnsi="宋体" w:cs="宋体"/>
                <w:color w:val="000000"/>
                <w:kern w:val="0"/>
                <w:sz w:val="18"/>
                <w:szCs w:val="18"/>
              </w:rPr>
              <w:t>中信银行长沙分行</w:t>
            </w:r>
          </w:p>
        </w:tc>
        <w:tc>
          <w:tcPr>
            <w:tcW w:w="1080" w:type="dxa"/>
            <w:vAlign w:val="center"/>
          </w:tcPr>
          <w:p>
            <w:pPr>
              <w:adjustRightInd w:val="0"/>
              <w:snapToGrid w:val="0"/>
              <w:spacing w:before="156" w:beforeLines="50" w:line="360" w:lineRule="auto"/>
              <w:jc w:val="center"/>
              <w:rPr>
                <w:rFonts w:hint="eastAsia" w:ascii="宋体" w:hAnsi="宋体"/>
                <w:color w:val="000000"/>
                <w:sz w:val="18"/>
                <w:szCs w:val="18"/>
              </w:rPr>
            </w:pPr>
            <w:r>
              <w:rPr>
                <w:rFonts w:hint="eastAsia" w:ascii="宋体" w:hAnsi="宋体" w:cs="宋体"/>
                <w:color w:val="000000"/>
                <w:kern w:val="0"/>
                <w:sz w:val="18"/>
                <w:szCs w:val="18"/>
              </w:rPr>
              <w:t>蔡学军</w:t>
            </w:r>
          </w:p>
        </w:tc>
        <w:tc>
          <w:tcPr>
            <w:tcW w:w="3240" w:type="dxa"/>
            <w:vAlign w:val="center"/>
          </w:tcPr>
          <w:p>
            <w:pPr>
              <w:adjustRightInd w:val="0"/>
              <w:snapToGrid w:val="0"/>
              <w:spacing w:before="156" w:beforeLines="50" w:line="360" w:lineRule="auto"/>
              <w:rPr>
                <w:rFonts w:hint="eastAsia" w:ascii="宋体" w:hAnsi="宋体"/>
                <w:color w:val="000000"/>
                <w:sz w:val="18"/>
                <w:szCs w:val="18"/>
              </w:rPr>
            </w:pPr>
            <w:r>
              <w:rPr>
                <w:rFonts w:hint="eastAsia" w:ascii="宋体" w:hAnsi="宋体" w:cs="宋体"/>
                <w:color w:val="000000"/>
                <w:kern w:val="0"/>
                <w:sz w:val="18"/>
                <w:szCs w:val="18"/>
              </w:rPr>
              <w:t>公司银行部负责人</w:t>
            </w:r>
          </w:p>
        </w:tc>
        <w:tc>
          <w:tcPr>
            <w:tcW w:w="1980" w:type="dxa"/>
            <w:vAlign w:val="center"/>
          </w:tcPr>
          <w:p>
            <w:pPr>
              <w:adjustRightInd w:val="0"/>
              <w:snapToGrid w:val="0"/>
              <w:spacing w:before="156" w:beforeLines="50" w:line="360" w:lineRule="auto"/>
              <w:rPr>
                <w:rFonts w:hint="eastAsia" w:ascii="宋体" w:hAnsi="宋体"/>
                <w:color w:val="000000"/>
                <w:sz w:val="18"/>
                <w:szCs w:val="18"/>
              </w:rPr>
            </w:pPr>
            <w:r>
              <w:rPr>
                <w:rFonts w:hint="eastAsia" w:ascii="宋体" w:hAnsi="宋体" w:cs="宋体"/>
                <w:color w:val="000000"/>
                <w:kern w:val="0"/>
                <w:sz w:val="18"/>
                <w:szCs w:val="18"/>
              </w:rPr>
              <w:t>13055167195</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210" w:hRule="atLeast"/>
        </w:trPr>
        <w:tc>
          <w:tcPr>
            <w:tcW w:w="2700" w:type="dxa"/>
            <w:vAlign w:val="center"/>
          </w:tcPr>
          <w:p>
            <w:pPr>
              <w:adjustRightInd w:val="0"/>
              <w:snapToGrid w:val="0"/>
              <w:spacing w:before="156" w:beforeLines="50" w:line="360" w:lineRule="auto"/>
              <w:rPr>
                <w:rFonts w:hint="eastAsia" w:ascii="宋体" w:hAnsi="宋体"/>
                <w:color w:val="000000"/>
                <w:sz w:val="18"/>
                <w:szCs w:val="18"/>
              </w:rPr>
            </w:pPr>
            <w:r>
              <w:rPr>
                <w:rFonts w:hint="eastAsia" w:ascii="宋体" w:hAnsi="宋体" w:cs="宋体"/>
                <w:color w:val="000000"/>
                <w:kern w:val="0"/>
                <w:sz w:val="18"/>
                <w:szCs w:val="18"/>
              </w:rPr>
              <w:t>中信银行长沙分行</w:t>
            </w:r>
          </w:p>
        </w:tc>
        <w:tc>
          <w:tcPr>
            <w:tcW w:w="1080" w:type="dxa"/>
            <w:vAlign w:val="center"/>
          </w:tcPr>
          <w:p>
            <w:pPr>
              <w:adjustRightInd w:val="0"/>
              <w:snapToGrid w:val="0"/>
              <w:spacing w:before="156" w:beforeLines="50" w:line="360" w:lineRule="auto"/>
              <w:jc w:val="center"/>
              <w:rPr>
                <w:rFonts w:hint="eastAsia" w:ascii="宋体" w:hAnsi="宋体"/>
                <w:color w:val="000000"/>
                <w:sz w:val="18"/>
                <w:szCs w:val="18"/>
              </w:rPr>
            </w:pPr>
            <w:r>
              <w:rPr>
                <w:rFonts w:hint="eastAsia" w:ascii="宋体" w:hAnsi="宋体" w:cs="宋体"/>
                <w:color w:val="000000"/>
                <w:kern w:val="0"/>
                <w:sz w:val="18"/>
                <w:szCs w:val="18"/>
              </w:rPr>
              <w:t>宋学农</w:t>
            </w:r>
          </w:p>
        </w:tc>
        <w:tc>
          <w:tcPr>
            <w:tcW w:w="3240" w:type="dxa"/>
            <w:vAlign w:val="center"/>
          </w:tcPr>
          <w:p>
            <w:pPr>
              <w:adjustRightInd w:val="0"/>
              <w:snapToGrid w:val="0"/>
              <w:spacing w:before="156" w:beforeLines="50" w:line="360" w:lineRule="auto"/>
              <w:rPr>
                <w:rFonts w:hint="eastAsia" w:ascii="宋体" w:hAnsi="宋体"/>
                <w:color w:val="000000"/>
                <w:sz w:val="18"/>
                <w:szCs w:val="18"/>
              </w:rPr>
            </w:pPr>
            <w:r>
              <w:rPr>
                <w:rFonts w:hint="eastAsia" w:ascii="宋体" w:hAnsi="宋体" w:cs="宋体"/>
                <w:color w:val="000000"/>
                <w:kern w:val="0"/>
                <w:sz w:val="18"/>
                <w:szCs w:val="18"/>
              </w:rPr>
              <w:t>银行部综合管理部副总经理</w:t>
            </w:r>
          </w:p>
        </w:tc>
        <w:tc>
          <w:tcPr>
            <w:tcW w:w="1980" w:type="dxa"/>
            <w:vAlign w:val="center"/>
          </w:tcPr>
          <w:p>
            <w:pPr>
              <w:adjustRightInd w:val="0"/>
              <w:snapToGrid w:val="0"/>
              <w:spacing w:before="156" w:beforeLines="50" w:line="360" w:lineRule="auto"/>
              <w:rPr>
                <w:rFonts w:hint="eastAsia" w:ascii="宋体" w:hAnsi="宋体"/>
                <w:color w:val="000000"/>
                <w:sz w:val="18"/>
                <w:szCs w:val="18"/>
              </w:rPr>
            </w:pPr>
            <w:r>
              <w:rPr>
                <w:rFonts w:hint="eastAsia" w:ascii="宋体" w:hAnsi="宋体" w:cs="宋体"/>
                <w:color w:val="000000"/>
                <w:kern w:val="0"/>
                <w:sz w:val="18"/>
                <w:szCs w:val="18"/>
              </w:rPr>
              <w:t>0731-845822141</w:t>
            </w:r>
          </w:p>
        </w:tc>
      </w:tr>
    </w:tbl>
    <w:p>
      <w:pPr>
        <w:adjustRightInd w:val="0"/>
        <w:snapToGrid w:val="0"/>
        <w:spacing w:line="360" w:lineRule="auto"/>
        <w:rPr>
          <w:rFonts w:hint="eastAsia" w:ascii="宋体" w:hAnsi="宋体"/>
          <w:b/>
          <w:bCs/>
          <w:color w:val="000000"/>
          <w:sz w:val="28"/>
          <w:szCs w:val="28"/>
        </w:rPr>
      </w:pPr>
    </w:p>
    <w:p>
      <w:pPr>
        <w:adjustRightInd w:val="0"/>
        <w:snapToGrid w:val="0"/>
        <w:spacing w:line="360" w:lineRule="auto"/>
        <w:rPr>
          <w:rFonts w:hint="eastAsia" w:ascii="宋体" w:hAnsi="宋体"/>
          <w:b/>
          <w:bCs/>
          <w:color w:val="000000"/>
          <w:sz w:val="28"/>
          <w:szCs w:val="28"/>
        </w:rPr>
      </w:pPr>
    </w:p>
    <w:p>
      <w:pPr>
        <w:adjustRightInd w:val="0"/>
        <w:snapToGrid w:val="0"/>
        <w:spacing w:line="360" w:lineRule="auto"/>
        <w:rPr>
          <w:rFonts w:hint="eastAsia" w:ascii="宋体" w:hAnsi="宋体"/>
          <w:b/>
          <w:bCs/>
          <w:color w:val="000000"/>
          <w:sz w:val="28"/>
          <w:szCs w:val="28"/>
        </w:rPr>
      </w:pPr>
    </w:p>
    <w:p>
      <w:pPr>
        <w:adjustRightInd w:val="0"/>
        <w:snapToGrid w:val="0"/>
        <w:spacing w:line="360" w:lineRule="auto"/>
        <w:rPr>
          <w:rFonts w:hint="eastAsia" w:ascii="宋体" w:hAnsi="宋体"/>
          <w:b/>
          <w:bCs/>
          <w:color w:val="000000"/>
          <w:sz w:val="28"/>
          <w:szCs w:val="28"/>
        </w:rPr>
      </w:pPr>
    </w:p>
    <w:p>
      <w:pPr>
        <w:adjustRightInd w:val="0"/>
        <w:snapToGrid w:val="0"/>
        <w:spacing w:line="360" w:lineRule="auto"/>
        <w:rPr>
          <w:rFonts w:hint="eastAsia" w:ascii="宋体" w:hAnsi="宋体"/>
          <w:b/>
          <w:bCs/>
          <w:color w:val="000000"/>
          <w:sz w:val="28"/>
          <w:szCs w:val="28"/>
        </w:rPr>
      </w:pPr>
    </w:p>
    <w:p>
      <w:pPr>
        <w:adjustRightInd w:val="0"/>
        <w:snapToGrid w:val="0"/>
        <w:spacing w:line="360" w:lineRule="auto"/>
        <w:rPr>
          <w:rFonts w:hint="eastAsia" w:ascii="宋体" w:hAnsi="宋体"/>
          <w:b/>
          <w:bCs/>
          <w:color w:val="000000"/>
          <w:sz w:val="28"/>
          <w:szCs w:val="28"/>
        </w:rPr>
      </w:pPr>
    </w:p>
    <w:p>
      <w:pPr>
        <w:adjustRightInd w:val="0"/>
        <w:snapToGrid w:val="0"/>
        <w:spacing w:line="360" w:lineRule="auto"/>
        <w:rPr>
          <w:rFonts w:hint="eastAsia" w:ascii="宋体" w:hAnsi="宋体"/>
          <w:b/>
          <w:bCs/>
          <w:color w:val="000000"/>
          <w:sz w:val="28"/>
          <w:szCs w:val="28"/>
        </w:rPr>
      </w:pPr>
    </w:p>
    <w:p>
      <w:pPr>
        <w:adjustRightInd w:val="0"/>
        <w:snapToGrid w:val="0"/>
        <w:spacing w:line="360" w:lineRule="auto"/>
        <w:rPr>
          <w:rFonts w:hint="eastAsia" w:ascii="宋体" w:hAnsi="宋体"/>
          <w:b/>
          <w:bCs/>
          <w:color w:val="000000"/>
          <w:sz w:val="28"/>
          <w:szCs w:val="28"/>
        </w:rPr>
      </w:pPr>
    </w:p>
    <w:p>
      <w:pPr>
        <w:adjustRightInd w:val="0"/>
        <w:snapToGrid w:val="0"/>
        <w:spacing w:line="360" w:lineRule="auto"/>
        <w:rPr>
          <w:rFonts w:hint="eastAsia" w:ascii="宋体" w:hAnsi="宋体"/>
          <w:b/>
          <w:bCs/>
          <w:color w:val="000000"/>
          <w:sz w:val="28"/>
          <w:szCs w:val="28"/>
        </w:rPr>
      </w:pPr>
    </w:p>
    <w:p>
      <w:pPr>
        <w:adjustRightInd w:val="0"/>
        <w:snapToGrid w:val="0"/>
        <w:spacing w:line="360" w:lineRule="auto"/>
        <w:rPr>
          <w:rFonts w:hint="eastAsia" w:ascii="宋体" w:hAnsi="宋体"/>
          <w:b/>
          <w:bCs/>
          <w:color w:val="000000"/>
          <w:sz w:val="28"/>
          <w:szCs w:val="28"/>
        </w:rPr>
      </w:pPr>
    </w:p>
    <w:p>
      <w:pPr>
        <w:adjustRightInd w:val="0"/>
        <w:snapToGrid w:val="0"/>
        <w:spacing w:line="360" w:lineRule="auto"/>
        <w:rPr>
          <w:rFonts w:hint="eastAsia" w:ascii="宋体" w:hAnsi="宋体"/>
          <w:b/>
          <w:bCs/>
          <w:color w:val="000000"/>
          <w:sz w:val="28"/>
          <w:szCs w:val="28"/>
        </w:rPr>
      </w:pPr>
    </w:p>
    <w:p>
      <w:pPr>
        <w:adjustRightInd w:val="0"/>
        <w:snapToGrid w:val="0"/>
        <w:spacing w:line="360" w:lineRule="auto"/>
        <w:rPr>
          <w:rFonts w:hint="eastAsia" w:ascii="宋体" w:hAnsi="宋体"/>
          <w:b/>
          <w:bCs/>
          <w:color w:val="000000"/>
          <w:sz w:val="28"/>
          <w:szCs w:val="28"/>
        </w:rPr>
      </w:pPr>
    </w:p>
    <w:p>
      <w:pPr>
        <w:adjustRightInd w:val="0"/>
        <w:snapToGrid w:val="0"/>
        <w:spacing w:line="360" w:lineRule="auto"/>
        <w:rPr>
          <w:rFonts w:hint="eastAsia" w:ascii="宋体" w:hAnsi="宋体"/>
          <w:b/>
          <w:bCs/>
          <w:color w:val="000000"/>
          <w:sz w:val="28"/>
          <w:szCs w:val="28"/>
        </w:rPr>
      </w:pPr>
    </w:p>
    <w:p>
      <w:pPr>
        <w:adjustRightInd w:val="0"/>
        <w:snapToGrid w:val="0"/>
        <w:spacing w:line="360" w:lineRule="auto"/>
        <w:rPr>
          <w:rFonts w:hint="eastAsia" w:ascii="黑体" w:hAnsi="宋体" w:eastAsia="黑体"/>
          <w:b/>
          <w:bCs/>
          <w:color w:val="000000"/>
          <w:szCs w:val="21"/>
        </w:rPr>
      </w:pPr>
    </w:p>
    <w:p>
      <w:pPr>
        <w:adjustRightInd w:val="0"/>
        <w:snapToGrid w:val="0"/>
        <w:spacing w:line="360" w:lineRule="auto"/>
        <w:rPr>
          <w:rFonts w:hint="eastAsia" w:ascii="黑体" w:hAnsi="宋体" w:eastAsia="黑体"/>
          <w:b/>
          <w:bCs/>
          <w:color w:val="000000"/>
          <w:szCs w:val="21"/>
        </w:rPr>
      </w:pPr>
      <w:r>
        <w:rPr>
          <w:rFonts w:hint="eastAsia" w:ascii="黑体" w:hAnsi="宋体" w:eastAsia="黑体"/>
          <w:b/>
          <w:bCs/>
          <w:color w:val="000000"/>
          <w:szCs w:val="21"/>
        </w:rPr>
        <w:t>附页2</w:t>
      </w:r>
    </w:p>
    <w:p>
      <w:pPr>
        <w:adjustRightInd w:val="0"/>
        <w:snapToGrid w:val="0"/>
        <w:spacing w:line="360" w:lineRule="auto"/>
        <w:jc w:val="center"/>
        <w:rPr>
          <w:rFonts w:hint="eastAsia" w:ascii="黑体" w:hAnsi="宋体" w:eastAsia="黑体"/>
          <w:b/>
          <w:bCs/>
          <w:color w:val="000000"/>
          <w:sz w:val="28"/>
          <w:szCs w:val="28"/>
        </w:rPr>
      </w:pPr>
      <w:r>
        <w:rPr>
          <w:rFonts w:hint="eastAsia" w:ascii="黑体" w:hAnsi="宋体" w:eastAsia="黑体" w:cs="宋体"/>
          <w:b/>
          <w:bCs/>
          <w:color w:val="000000"/>
          <w:kern w:val="0"/>
          <w:sz w:val="28"/>
          <w:szCs w:val="28"/>
        </w:rPr>
        <w:t>湖南省政府采购信用担保试点工作的</w:t>
      </w:r>
      <w:r>
        <w:rPr>
          <w:rFonts w:hint="eastAsia" w:ascii="黑体" w:hAnsi="宋体" w:eastAsia="黑体"/>
          <w:b/>
          <w:color w:val="000000"/>
          <w:sz w:val="28"/>
          <w:szCs w:val="28"/>
        </w:rPr>
        <w:t>信用担保机构名单</w:t>
      </w:r>
    </w:p>
    <w:tbl>
      <w:tblPr>
        <w:tblStyle w:val="13"/>
        <w:tblW w:w="9360"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4500"/>
        <w:gridCol w:w="1080"/>
        <w:gridCol w:w="3780"/>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450" w:hRule="atLeast"/>
        </w:trPr>
        <w:tc>
          <w:tcPr>
            <w:tcW w:w="4500" w:type="dxa"/>
            <w:vAlign w:val="center"/>
          </w:tcPr>
          <w:p>
            <w:pPr>
              <w:adjustRightInd w:val="0"/>
              <w:snapToGrid w:val="0"/>
              <w:spacing w:before="156" w:beforeLines="50" w:line="360" w:lineRule="auto"/>
              <w:jc w:val="center"/>
              <w:rPr>
                <w:rFonts w:hint="eastAsia" w:ascii="宋体" w:hAnsi="宋体" w:cs="宋体"/>
                <w:bCs/>
                <w:color w:val="000000"/>
                <w:kern w:val="0"/>
                <w:sz w:val="18"/>
                <w:szCs w:val="18"/>
              </w:rPr>
            </w:pPr>
            <w:r>
              <w:rPr>
                <w:rFonts w:hint="eastAsia" w:ascii="宋体" w:hAnsi="宋体"/>
                <w:color w:val="000000"/>
                <w:sz w:val="18"/>
                <w:szCs w:val="18"/>
              </w:rPr>
              <w:t>信用担保机构</w:t>
            </w:r>
          </w:p>
        </w:tc>
        <w:tc>
          <w:tcPr>
            <w:tcW w:w="1080" w:type="dxa"/>
            <w:vAlign w:val="center"/>
          </w:tcPr>
          <w:p>
            <w:pPr>
              <w:adjustRightInd w:val="0"/>
              <w:snapToGrid w:val="0"/>
              <w:spacing w:before="156" w:beforeLines="50" w:line="360" w:lineRule="auto"/>
              <w:jc w:val="center"/>
              <w:rPr>
                <w:rFonts w:hint="eastAsia" w:ascii="宋体" w:hAnsi="宋体" w:cs="宋体"/>
                <w:bCs/>
                <w:color w:val="000000"/>
                <w:kern w:val="0"/>
                <w:sz w:val="18"/>
                <w:szCs w:val="18"/>
              </w:rPr>
            </w:pPr>
            <w:r>
              <w:rPr>
                <w:rFonts w:hint="eastAsia" w:ascii="宋体" w:hAnsi="宋体"/>
                <w:color w:val="000000"/>
                <w:sz w:val="18"/>
                <w:szCs w:val="18"/>
              </w:rPr>
              <w:t>联系人</w:t>
            </w:r>
          </w:p>
        </w:tc>
        <w:tc>
          <w:tcPr>
            <w:tcW w:w="3780" w:type="dxa"/>
            <w:vAlign w:val="center"/>
          </w:tcPr>
          <w:p>
            <w:pPr>
              <w:adjustRightInd w:val="0"/>
              <w:snapToGrid w:val="0"/>
              <w:spacing w:before="156" w:beforeLines="50" w:line="360" w:lineRule="auto"/>
              <w:jc w:val="center"/>
              <w:rPr>
                <w:rFonts w:hint="eastAsia" w:ascii="宋体" w:hAnsi="宋体" w:cs="宋体"/>
                <w:bCs/>
                <w:color w:val="000000"/>
                <w:kern w:val="0"/>
                <w:sz w:val="18"/>
                <w:szCs w:val="18"/>
              </w:rPr>
            </w:pPr>
            <w:r>
              <w:rPr>
                <w:rFonts w:hint="eastAsia" w:ascii="宋体" w:hAnsi="宋体"/>
                <w:color w:val="000000"/>
                <w:sz w:val="18"/>
                <w:szCs w:val="18"/>
              </w:rPr>
              <w:t>联系电话</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615" w:hRule="atLeast"/>
        </w:trPr>
        <w:tc>
          <w:tcPr>
            <w:tcW w:w="4500" w:type="dxa"/>
            <w:vAlign w:val="center"/>
          </w:tcPr>
          <w:p>
            <w:pPr>
              <w:adjustRightInd w:val="0"/>
              <w:snapToGrid w:val="0"/>
              <w:spacing w:before="156" w:beforeLines="50" w:line="360" w:lineRule="auto"/>
              <w:jc w:val="left"/>
              <w:rPr>
                <w:rFonts w:hint="eastAsia" w:ascii="宋体" w:hAnsi="宋体" w:cs="宋体"/>
                <w:bCs/>
                <w:color w:val="000000"/>
                <w:kern w:val="0"/>
                <w:sz w:val="18"/>
                <w:szCs w:val="18"/>
              </w:rPr>
            </w:pPr>
            <w:r>
              <w:rPr>
                <w:rFonts w:hint="eastAsia" w:ascii="宋体" w:hAnsi="宋体"/>
                <w:color w:val="000000"/>
                <w:sz w:val="18"/>
                <w:szCs w:val="18"/>
              </w:rPr>
              <w:t>中国投资担保公司</w:t>
            </w:r>
          </w:p>
        </w:tc>
        <w:tc>
          <w:tcPr>
            <w:tcW w:w="1080" w:type="dxa"/>
            <w:vAlign w:val="center"/>
          </w:tcPr>
          <w:p>
            <w:pPr>
              <w:adjustRightInd w:val="0"/>
              <w:snapToGrid w:val="0"/>
              <w:spacing w:before="156" w:beforeLines="50" w:line="360" w:lineRule="auto"/>
              <w:jc w:val="center"/>
              <w:rPr>
                <w:rFonts w:hint="eastAsia" w:ascii="宋体" w:hAnsi="宋体" w:cs="宋体"/>
                <w:bCs/>
                <w:color w:val="000000"/>
                <w:kern w:val="0"/>
                <w:sz w:val="18"/>
                <w:szCs w:val="18"/>
              </w:rPr>
            </w:pPr>
            <w:r>
              <w:rPr>
                <w:rFonts w:hint="eastAsia" w:ascii="宋体" w:hAnsi="宋体"/>
                <w:color w:val="000000"/>
                <w:sz w:val="18"/>
                <w:szCs w:val="18"/>
              </w:rPr>
              <w:t>何嘉</w:t>
            </w:r>
          </w:p>
        </w:tc>
        <w:tc>
          <w:tcPr>
            <w:tcW w:w="3780" w:type="dxa"/>
            <w:vAlign w:val="center"/>
          </w:tcPr>
          <w:p>
            <w:pPr>
              <w:adjustRightInd w:val="0"/>
              <w:snapToGrid w:val="0"/>
              <w:spacing w:before="156" w:beforeLines="50" w:line="360" w:lineRule="auto"/>
              <w:jc w:val="left"/>
              <w:rPr>
                <w:rFonts w:hint="eastAsia" w:ascii="宋体" w:hAnsi="宋体" w:cs="宋体"/>
                <w:bCs/>
                <w:color w:val="000000"/>
                <w:kern w:val="0"/>
                <w:sz w:val="18"/>
                <w:szCs w:val="18"/>
              </w:rPr>
            </w:pPr>
            <w:r>
              <w:rPr>
                <w:rFonts w:hint="eastAsia" w:ascii="宋体" w:hAnsi="宋体"/>
                <w:color w:val="000000"/>
                <w:sz w:val="18"/>
                <w:szCs w:val="18"/>
              </w:rPr>
              <w:t>010-88822659/13718642233</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555" w:hRule="atLeast"/>
        </w:trPr>
        <w:tc>
          <w:tcPr>
            <w:tcW w:w="4500" w:type="dxa"/>
            <w:vAlign w:val="center"/>
          </w:tcPr>
          <w:p>
            <w:pPr>
              <w:adjustRightInd w:val="0"/>
              <w:snapToGrid w:val="0"/>
              <w:spacing w:before="156" w:beforeLines="50" w:line="360" w:lineRule="auto"/>
              <w:jc w:val="left"/>
              <w:rPr>
                <w:rFonts w:hint="eastAsia" w:ascii="宋体" w:hAnsi="宋体" w:cs="宋体"/>
                <w:bCs/>
                <w:color w:val="000000"/>
                <w:kern w:val="0"/>
                <w:sz w:val="18"/>
                <w:szCs w:val="18"/>
              </w:rPr>
            </w:pPr>
            <w:r>
              <w:rPr>
                <w:rFonts w:hint="eastAsia" w:ascii="宋体" w:hAnsi="宋体"/>
                <w:color w:val="000000"/>
                <w:sz w:val="18"/>
                <w:szCs w:val="18"/>
              </w:rPr>
              <w:t>湖南省中小企业信用担保有限责任公司</w:t>
            </w:r>
          </w:p>
        </w:tc>
        <w:tc>
          <w:tcPr>
            <w:tcW w:w="1080" w:type="dxa"/>
            <w:vAlign w:val="center"/>
          </w:tcPr>
          <w:p>
            <w:pPr>
              <w:adjustRightInd w:val="0"/>
              <w:snapToGrid w:val="0"/>
              <w:spacing w:before="156" w:beforeLines="50" w:line="360" w:lineRule="auto"/>
              <w:jc w:val="center"/>
              <w:rPr>
                <w:rFonts w:hint="eastAsia" w:ascii="宋体" w:hAnsi="宋体" w:cs="宋体"/>
                <w:bCs/>
                <w:color w:val="000000"/>
                <w:kern w:val="0"/>
                <w:sz w:val="18"/>
                <w:szCs w:val="18"/>
              </w:rPr>
            </w:pPr>
            <w:r>
              <w:rPr>
                <w:rFonts w:hint="eastAsia" w:ascii="宋体" w:hAnsi="宋体"/>
                <w:color w:val="000000"/>
                <w:sz w:val="18"/>
                <w:szCs w:val="18"/>
              </w:rPr>
              <w:t>蔡建雄</w:t>
            </w:r>
          </w:p>
        </w:tc>
        <w:tc>
          <w:tcPr>
            <w:tcW w:w="3780" w:type="dxa"/>
            <w:vAlign w:val="center"/>
          </w:tcPr>
          <w:p>
            <w:pPr>
              <w:adjustRightInd w:val="0"/>
              <w:snapToGrid w:val="0"/>
              <w:spacing w:before="156" w:beforeLines="50" w:line="360" w:lineRule="auto"/>
              <w:jc w:val="left"/>
              <w:rPr>
                <w:rFonts w:hint="eastAsia" w:ascii="宋体" w:hAnsi="宋体" w:cs="宋体"/>
                <w:bCs/>
                <w:color w:val="000000"/>
                <w:kern w:val="0"/>
                <w:sz w:val="18"/>
                <w:szCs w:val="18"/>
              </w:rPr>
            </w:pPr>
            <w:r>
              <w:rPr>
                <w:rFonts w:hint="eastAsia" w:ascii="宋体" w:hAnsi="宋体"/>
                <w:color w:val="000000"/>
                <w:sz w:val="18"/>
                <w:szCs w:val="18"/>
              </w:rPr>
              <w:t>0731-84172390-201/15573193555</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198" w:hRule="atLeast"/>
        </w:trPr>
        <w:tc>
          <w:tcPr>
            <w:tcW w:w="4500" w:type="dxa"/>
            <w:vAlign w:val="center"/>
          </w:tcPr>
          <w:p>
            <w:pPr>
              <w:rPr>
                <w:rFonts w:hint="eastAsia" w:ascii="宋体" w:hAnsi="宋体" w:cs="宋体"/>
                <w:color w:val="000000"/>
                <w:sz w:val="18"/>
                <w:szCs w:val="18"/>
              </w:rPr>
            </w:pPr>
            <w:r>
              <w:rPr>
                <w:rFonts w:hint="eastAsia" w:ascii="宋体" w:hAnsi="宋体"/>
                <w:color w:val="000000"/>
                <w:sz w:val="18"/>
                <w:szCs w:val="18"/>
              </w:rPr>
              <w:t>湖南农业信用担保有限公司</w:t>
            </w:r>
          </w:p>
        </w:tc>
        <w:tc>
          <w:tcPr>
            <w:tcW w:w="1080" w:type="dxa"/>
            <w:vAlign w:val="center"/>
          </w:tcPr>
          <w:p>
            <w:pPr>
              <w:adjustRightInd w:val="0"/>
              <w:snapToGrid w:val="0"/>
              <w:spacing w:line="360" w:lineRule="auto"/>
              <w:jc w:val="center"/>
              <w:rPr>
                <w:rFonts w:hint="eastAsia" w:ascii="宋体" w:hAnsi="宋体"/>
                <w:color w:val="000000"/>
                <w:sz w:val="18"/>
                <w:szCs w:val="18"/>
              </w:rPr>
            </w:pPr>
            <w:r>
              <w:rPr>
                <w:rFonts w:hint="eastAsia" w:ascii="宋体" w:hAnsi="宋体"/>
                <w:color w:val="000000"/>
                <w:sz w:val="18"/>
                <w:szCs w:val="18"/>
              </w:rPr>
              <w:t>彭球</w:t>
            </w:r>
          </w:p>
          <w:p>
            <w:pPr>
              <w:adjustRightInd w:val="0"/>
              <w:snapToGrid w:val="0"/>
              <w:spacing w:before="156" w:beforeLines="50" w:line="360" w:lineRule="auto"/>
              <w:jc w:val="center"/>
              <w:rPr>
                <w:rFonts w:hint="eastAsia" w:ascii="宋体" w:hAnsi="宋体" w:cs="宋体"/>
                <w:bCs/>
                <w:color w:val="000000"/>
                <w:kern w:val="0"/>
                <w:sz w:val="18"/>
                <w:szCs w:val="18"/>
              </w:rPr>
            </w:pPr>
            <w:r>
              <w:rPr>
                <w:rFonts w:hint="eastAsia" w:ascii="宋体" w:hAnsi="宋体"/>
                <w:color w:val="000000"/>
                <w:sz w:val="18"/>
                <w:szCs w:val="18"/>
              </w:rPr>
              <w:t>邓霞英</w:t>
            </w:r>
          </w:p>
        </w:tc>
        <w:tc>
          <w:tcPr>
            <w:tcW w:w="3780" w:type="dxa"/>
            <w:vAlign w:val="center"/>
          </w:tcPr>
          <w:p>
            <w:pPr>
              <w:adjustRightInd w:val="0"/>
              <w:snapToGrid w:val="0"/>
              <w:spacing w:before="156" w:beforeLines="50" w:line="360" w:lineRule="auto"/>
              <w:jc w:val="left"/>
              <w:rPr>
                <w:rFonts w:hint="eastAsia" w:ascii="宋体" w:hAnsi="宋体" w:cs="宋体"/>
                <w:bCs/>
                <w:color w:val="000000"/>
                <w:kern w:val="0"/>
                <w:sz w:val="18"/>
                <w:szCs w:val="18"/>
              </w:rPr>
            </w:pPr>
            <w:r>
              <w:rPr>
                <w:rFonts w:hint="eastAsia" w:ascii="宋体" w:hAnsi="宋体"/>
                <w:color w:val="000000"/>
                <w:sz w:val="18"/>
                <w:szCs w:val="18"/>
              </w:rPr>
              <w:t>0731-89761702/13875980906 0731-89761706/13574125851</w:t>
            </w:r>
          </w:p>
        </w:tc>
      </w:tr>
    </w:tbl>
    <w:p>
      <w:pPr>
        <w:adjustRightInd w:val="0"/>
        <w:snapToGrid w:val="0"/>
        <w:spacing w:line="360" w:lineRule="auto"/>
        <w:ind w:firstLine="3111" w:firstLineChars="596"/>
        <w:rPr>
          <w:rFonts w:ascii="宋体" w:hAnsi="宋体"/>
          <w:b/>
          <w:bCs/>
          <w:color w:val="000000"/>
          <w:sz w:val="52"/>
          <w:szCs w:val="30"/>
        </w:rPr>
        <w:sectPr>
          <w:headerReference r:id="rId7" w:type="first"/>
          <w:footerReference r:id="rId9" w:type="first"/>
          <w:footerReference r:id="rId8" w:type="default"/>
          <w:pgSz w:w="11906" w:h="16838"/>
          <w:pgMar w:top="1474" w:right="1531" w:bottom="1474" w:left="1531" w:header="851" w:footer="992" w:gutter="0"/>
          <w:pgNumType w:fmt="decimal" w:start="1"/>
          <w:cols w:space="720" w:num="1"/>
          <w:docGrid w:type="lines" w:linePitch="312" w:charSpace="0"/>
        </w:sectPr>
      </w:pPr>
    </w:p>
    <w:p>
      <w:pPr>
        <w:adjustRightInd w:val="0"/>
        <w:snapToGrid w:val="0"/>
        <w:spacing w:line="360" w:lineRule="auto"/>
        <w:rPr>
          <w:rFonts w:hint="eastAsia" w:ascii="黑体" w:hAnsi="宋体" w:eastAsia="黑体"/>
          <w:b/>
          <w:bCs/>
          <w:color w:val="000000"/>
          <w:szCs w:val="21"/>
        </w:rPr>
      </w:pPr>
      <w:r>
        <w:rPr>
          <w:rFonts w:hint="eastAsia" w:ascii="黑体" w:hAnsi="宋体" w:eastAsia="黑体"/>
          <w:b/>
          <w:bCs/>
          <w:color w:val="000000"/>
          <w:szCs w:val="21"/>
        </w:rPr>
        <w:t xml:space="preserve">附页3 </w:t>
      </w:r>
    </w:p>
    <w:p>
      <w:pPr>
        <w:adjustRightInd w:val="0"/>
        <w:snapToGrid w:val="0"/>
        <w:spacing w:line="360" w:lineRule="auto"/>
        <w:jc w:val="center"/>
        <w:rPr>
          <w:rFonts w:hint="eastAsia" w:ascii="黑体" w:hAnsi="华文中宋" w:eastAsia="黑体" w:cs="宋体"/>
          <w:b/>
          <w:color w:val="000000"/>
          <w:kern w:val="0"/>
          <w:sz w:val="28"/>
          <w:szCs w:val="28"/>
        </w:rPr>
      </w:pPr>
      <w:r>
        <w:rPr>
          <w:rFonts w:hint="eastAsia" w:ascii="黑体" w:hAnsi="华文中宋" w:eastAsia="黑体" w:cs="宋体"/>
          <w:b/>
          <w:color w:val="000000"/>
          <w:kern w:val="0"/>
          <w:sz w:val="28"/>
          <w:szCs w:val="28"/>
        </w:rPr>
        <w:t>政府采购履约担保函</w:t>
      </w:r>
    </w:p>
    <w:p>
      <w:pPr>
        <w:adjustRightInd w:val="0"/>
        <w:snapToGrid w:val="0"/>
        <w:spacing w:line="360" w:lineRule="auto"/>
        <w:ind w:firstLine="4320" w:firstLineChars="2400"/>
        <w:rPr>
          <w:rFonts w:hint="eastAsia" w:ascii="宋体" w:hAnsi="宋体" w:cs="宋体"/>
          <w:color w:val="000000"/>
          <w:kern w:val="0"/>
          <w:sz w:val="18"/>
          <w:szCs w:val="18"/>
        </w:rPr>
      </w:pPr>
    </w:p>
    <w:p>
      <w:pPr>
        <w:adjustRightInd w:val="0"/>
        <w:snapToGrid w:val="0"/>
        <w:spacing w:line="360" w:lineRule="auto"/>
        <w:ind w:firstLine="4320" w:firstLineChars="2400"/>
        <w:rPr>
          <w:rFonts w:hint="eastAsia" w:ascii="宋体" w:hAnsi="宋体" w:cs="宋体"/>
          <w:b/>
          <w:color w:val="000000"/>
          <w:kern w:val="0"/>
          <w:sz w:val="18"/>
          <w:szCs w:val="18"/>
        </w:rPr>
      </w:pPr>
      <w:r>
        <w:rPr>
          <w:rFonts w:hint="eastAsia" w:ascii="宋体" w:hAnsi="宋体" w:cs="宋体"/>
          <w:color w:val="000000"/>
          <w:kern w:val="0"/>
          <w:sz w:val="18"/>
          <w:szCs w:val="18"/>
        </w:rPr>
        <w:t>编号：</w:t>
      </w:r>
      <w:r>
        <w:rPr>
          <w:rFonts w:hint="eastAsia" w:ascii="宋体" w:hAnsi="宋体" w:cs="宋体"/>
          <w:color w:val="000000"/>
          <w:kern w:val="0"/>
          <w:sz w:val="18"/>
          <w:szCs w:val="18"/>
          <w:u w:val="single"/>
        </w:rPr>
        <w:t xml:space="preserve">              </w:t>
      </w:r>
    </w:p>
    <w:p>
      <w:pPr>
        <w:adjustRightInd w:val="0"/>
        <w:snapToGrid w:val="0"/>
        <w:spacing w:line="360" w:lineRule="auto"/>
        <w:rPr>
          <w:rFonts w:hint="eastAsia" w:ascii="宋体" w:hAnsi="宋体" w:cs="宋体"/>
          <w:color w:val="000000"/>
          <w:kern w:val="0"/>
          <w:sz w:val="18"/>
          <w:szCs w:val="18"/>
        </w:rPr>
      </w:pPr>
      <w:r>
        <w:rPr>
          <w:rFonts w:hint="eastAsia" w:ascii="宋体" w:hAnsi="宋体" w:cs="宋体"/>
          <w:color w:val="000000"/>
          <w:kern w:val="0"/>
          <w:sz w:val="18"/>
          <w:szCs w:val="18"/>
        </w:rPr>
        <w:t xml:space="preserve"> </w:t>
      </w:r>
      <w:r>
        <w:rPr>
          <w:rFonts w:hint="eastAsia" w:ascii="宋体" w:hAnsi="宋体" w:cs="宋体"/>
          <w:color w:val="000000"/>
          <w:kern w:val="0"/>
          <w:sz w:val="18"/>
          <w:szCs w:val="18"/>
          <w:u w:val="single"/>
        </w:rPr>
        <w:t xml:space="preserve">                     </w:t>
      </w:r>
      <w:r>
        <w:rPr>
          <w:rFonts w:hint="eastAsia" w:ascii="宋体" w:hAnsi="宋体" w:cs="宋体"/>
          <w:color w:val="000000"/>
          <w:kern w:val="0"/>
          <w:sz w:val="18"/>
          <w:szCs w:val="18"/>
        </w:rPr>
        <w:t xml:space="preserve">（采购人）： </w:t>
      </w:r>
    </w:p>
    <w:p>
      <w:pPr>
        <w:adjustRightInd w:val="0"/>
        <w:snapToGrid w:val="0"/>
        <w:spacing w:line="360" w:lineRule="auto"/>
        <w:ind w:firstLine="360" w:firstLineChars="200"/>
        <w:rPr>
          <w:rFonts w:hint="eastAsia" w:ascii="宋体" w:hAnsi="宋体" w:cs="宋体"/>
          <w:color w:val="000000"/>
          <w:kern w:val="0"/>
          <w:sz w:val="18"/>
          <w:szCs w:val="18"/>
        </w:rPr>
      </w:pPr>
      <w:r>
        <w:rPr>
          <w:rFonts w:hint="eastAsia" w:ascii="宋体" w:hAnsi="宋体" w:cs="宋体"/>
          <w:color w:val="000000"/>
          <w:kern w:val="0"/>
          <w:sz w:val="18"/>
          <w:szCs w:val="18"/>
        </w:rPr>
        <w:t>鉴于你方与</w:t>
      </w:r>
      <w:r>
        <w:rPr>
          <w:rFonts w:hint="eastAsia" w:ascii="宋体" w:hAnsi="宋体" w:cs="宋体"/>
          <w:color w:val="000000"/>
          <w:kern w:val="0"/>
          <w:sz w:val="18"/>
          <w:szCs w:val="18"/>
          <w:u w:val="single"/>
        </w:rPr>
        <w:t xml:space="preserve">                   </w:t>
      </w:r>
      <w:r>
        <w:rPr>
          <w:rFonts w:hint="eastAsia" w:ascii="宋体" w:hAnsi="宋体" w:cs="宋体"/>
          <w:color w:val="000000"/>
          <w:kern w:val="0"/>
          <w:sz w:val="18"/>
          <w:szCs w:val="18"/>
        </w:rPr>
        <w:t>（以下简称供应商）于</w:t>
      </w:r>
      <w:r>
        <w:rPr>
          <w:rFonts w:hint="eastAsia" w:ascii="宋体" w:hAnsi="宋体" w:cs="宋体"/>
          <w:color w:val="000000"/>
          <w:kern w:val="0"/>
          <w:sz w:val="18"/>
          <w:szCs w:val="18"/>
          <w:u w:val="single"/>
        </w:rPr>
        <w:t xml:space="preserve">     </w:t>
      </w:r>
      <w:r>
        <w:rPr>
          <w:rFonts w:hint="eastAsia" w:ascii="宋体" w:hAnsi="宋体" w:cs="宋体"/>
          <w:color w:val="000000"/>
          <w:kern w:val="0"/>
          <w:sz w:val="18"/>
          <w:szCs w:val="18"/>
        </w:rPr>
        <w:t>年</w:t>
      </w:r>
      <w:r>
        <w:rPr>
          <w:rFonts w:hint="eastAsia" w:ascii="宋体" w:hAnsi="宋体" w:cs="宋体"/>
          <w:color w:val="000000"/>
          <w:kern w:val="0"/>
          <w:sz w:val="18"/>
          <w:szCs w:val="18"/>
          <w:u w:val="single"/>
        </w:rPr>
        <w:t xml:space="preserve">   </w:t>
      </w:r>
      <w:r>
        <w:rPr>
          <w:rFonts w:hint="eastAsia" w:ascii="宋体" w:hAnsi="宋体" w:cs="宋体"/>
          <w:color w:val="000000"/>
          <w:kern w:val="0"/>
          <w:sz w:val="18"/>
          <w:szCs w:val="18"/>
        </w:rPr>
        <w:t>月</w:t>
      </w:r>
      <w:r>
        <w:rPr>
          <w:rFonts w:hint="eastAsia" w:ascii="宋体" w:hAnsi="宋体" w:cs="宋体"/>
          <w:color w:val="000000"/>
          <w:kern w:val="0"/>
          <w:sz w:val="18"/>
          <w:szCs w:val="18"/>
          <w:u w:val="single"/>
        </w:rPr>
        <w:t xml:space="preserve">   </w:t>
      </w:r>
      <w:r>
        <w:rPr>
          <w:rFonts w:hint="eastAsia" w:ascii="宋体" w:hAnsi="宋体" w:cs="宋体"/>
          <w:color w:val="000000"/>
          <w:kern w:val="0"/>
          <w:sz w:val="18"/>
          <w:szCs w:val="18"/>
        </w:rPr>
        <w:t>日签定编号为</w:t>
      </w:r>
      <w:r>
        <w:rPr>
          <w:rFonts w:hint="eastAsia" w:ascii="宋体" w:hAnsi="宋体" w:cs="宋体"/>
          <w:color w:val="000000"/>
          <w:kern w:val="0"/>
          <w:sz w:val="18"/>
          <w:szCs w:val="18"/>
          <w:u w:val="single"/>
        </w:rPr>
        <w:t xml:space="preserve">           </w:t>
      </w:r>
      <w:r>
        <w:rPr>
          <w:rFonts w:hint="eastAsia" w:ascii="宋体" w:hAnsi="宋体" w:cs="宋体"/>
          <w:color w:val="000000"/>
          <w:kern w:val="0"/>
          <w:sz w:val="18"/>
          <w:szCs w:val="18"/>
        </w:rPr>
        <w:t>的《</w:t>
      </w:r>
      <w:r>
        <w:rPr>
          <w:rFonts w:hint="eastAsia" w:ascii="宋体" w:hAnsi="宋体" w:cs="宋体"/>
          <w:color w:val="000000"/>
          <w:kern w:val="0"/>
          <w:sz w:val="18"/>
          <w:szCs w:val="18"/>
          <w:u w:val="single"/>
        </w:rPr>
        <w:t xml:space="preserve">            </w:t>
      </w:r>
      <w:r>
        <w:rPr>
          <w:rFonts w:hint="eastAsia" w:ascii="宋体" w:hAnsi="宋体" w:cs="宋体"/>
          <w:color w:val="000000"/>
          <w:kern w:val="0"/>
          <w:sz w:val="18"/>
          <w:szCs w:val="18"/>
        </w:rPr>
        <w:t>政府采购合同》（以下简称主合同），且依据该合同的约定，供应商应在</w:t>
      </w:r>
      <w:r>
        <w:rPr>
          <w:rFonts w:hint="eastAsia" w:ascii="宋体" w:hAnsi="宋体" w:cs="宋体"/>
          <w:color w:val="000000"/>
          <w:kern w:val="0"/>
          <w:sz w:val="18"/>
          <w:szCs w:val="18"/>
          <w:u w:val="single"/>
        </w:rPr>
        <w:t xml:space="preserve">     </w:t>
      </w:r>
      <w:r>
        <w:rPr>
          <w:rFonts w:hint="eastAsia" w:ascii="宋体" w:hAnsi="宋体" w:cs="宋体"/>
          <w:color w:val="000000"/>
          <w:kern w:val="0"/>
          <w:sz w:val="18"/>
          <w:szCs w:val="18"/>
        </w:rPr>
        <w:t>年</w:t>
      </w:r>
      <w:r>
        <w:rPr>
          <w:rFonts w:hint="eastAsia" w:ascii="宋体" w:hAnsi="宋体" w:cs="宋体"/>
          <w:color w:val="000000"/>
          <w:kern w:val="0"/>
          <w:sz w:val="18"/>
          <w:szCs w:val="18"/>
          <w:u w:val="single"/>
        </w:rPr>
        <w:t xml:space="preserve">   </w:t>
      </w:r>
      <w:r>
        <w:rPr>
          <w:rFonts w:hint="eastAsia" w:ascii="宋体" w:hAnsi="宋体" w:cs="宋体"/>
          <w:color w:val="000000"/>
          <w:kern w:val="0"/>
          <w:sz w:val="18"/>
          <w:szCs w:val="18"/>
        </w:rPr>
        <w:t>月</w:t>
      </w:r>
      <w:r>
        <w:rPr>
          <w:rFonts w:hint="eastAsia" w:ascii="宋体" w:hAnsi="宋体" w:cs="宋体"/>
          <w:color w:val="000000"/>
          <w:kern w:val="0"/>
          <w:sz w:val="18"/>
          <w:szCs w:val="18"/>
          <w:u w:val="single"/>
        </w:rPr>
        <w:t xml:space="preserve">   </w:t>
      </w:r>
      <w:r>
        <w:rPr>
          <w:rFonts w:hint="eastAsia" w:ascii="宋体" w:hAnsi="宋体" w:cs="宋体"/>
          <w:color w:val="000000"/>
          <w:kern w:val="0"/>
          <w:sz w:val="18"/>
          <w:szCs w:val="18"/>
        </w:rPr>
        <w:t>日前向你方交纳履约保证金，且可以履约担保函的形式交纳履约保证金。应供应商的申请，我方以保证的方式向你方提供如下履约保证金担保：</w:t>
      </w:r>
    </w:p>
    <w:p>
      <w:pPr>
        <w:adjustRightInd w:val="0"/>
        <w:snapToGrid w:val="0"/>
        <w:spacing w:line="360" w:lineRule="auto"/>
        <w:ind w:firstLine="361" w:firstLineChars="200"/>
        <w:rPr>
          <w:rFonts w:hint="eastAsia" w:ascii="宋体" w:hAnsi="宋体" w:cs="宋体"/>
          <w:b/>
          <w:color w:val="000000"/>
          <w:kern w:val="0"/>
          <w:sz w:val="18"/>
          <w:szCs w:val="18"/>
        </w:rPr>
      </w:pPr>
      <w:r>
        <w:rPr>
          <w:rFonts w:hint="eastAsia" w:ascii="宋体" w:hAnsi="宋体" w:cs="宋体"/>
          <w:b/>
          <w:color w:val="000000"/>
          <w:kern w:val="0"/>
          <w:sz w:val="18"/>
          <w:szCs w:val="18"/>
        </w:rPr>
        <w:t>一、保证责任的情形及保证金额</w:t>
      </w:r>
    </w:p>
    <w:p>
      <w:pPr>
        <w:adjustRightInd w:val="0"/>
        <w:snapToGrid w:val="0"/>
        <w:spacing w:line="360" w:lineRule="auto"/>
        <w:ind w:firstLine="360" w:firstLineChars="200"/>
        <w:rPr>
          <w:rFonts w:hint="eastAsia" w:ascii="宋体" w:hAnsi="宋体" w:cs="宋体"/>
          <w:color w:val="000000"/>
          <w:kern w:val="0"/>
          <w:sz w:val="18"/>
          <w:szCs w:val="18"/>
        </w:rPr>
      </w:pPr>
      <w:r>
        <w:rPr>
          <w:rFonts w:hint="eastAsia" w:ascii="宋体" w:hAnsi="宋体" w:cs="宋体"/>
          <w:color w:val="000000"/>
          <w:kern w:val="0"/>
          <w:sz w:val="18"/>
          <w:szCs w:val="18"/>
        </w:rPr>
        <w:t>（一）在供应商出现下列情形之一时，我方承担保证责任：</w:t>
      </w:r>
    </w:p>
    <w:p>
      <w:pPr>
        <w:adjustRightInd w:val="0"/>
        <w:snapToGrid w:val="0"/>
        <w:spacing w:line="360" w:lineRule="auto"/>
        <w:ind w:firstLine="360" w:firstLineChars="200"/>
        <w:rPr>
          <w:rFonts w:hint="eastAsia" w:ascii="宋体" w:hAnsi="宋体" w:cs="宋体"/>
          <w:color w:val="000000"/>
          <w:kern w:val="0"/>
          <w:sz w:val="18"/>
          <w:szCs w:val="18"/>
        </w:rPr>
      </w:pPr>
      <w:r>
        <w:rPr>
          <w:rFonts w:hint="eastAsia" w:ascii="宋体" w:hAnsi="宋体" w:cs="宋体"/>
          <w:color w:val="000000"/>
          <w:kern w:val="0"/>
          <w:sz w:val="18"/>
          <w:szCs w:val="18"/>
        </w:rPr>
        <w:t>1．将中标项目转让给他人，或者在报价文件中未说明，且未经采购人同意，将中标项目分包给他人的；</w:t>
      </w:r>
    </w:p>
    <w:p>
      <w:pPr>
        <w:adjustRightInd w:val="0"/>
        <w:snapToGrid w:val="0"/>
        <w:spacing w:line="360" w:lineRule="auto"/>
        <w:ind w:firstLine="360" w:firstLineChars="200"/>
        <w:rPr>
          <w:rFonts w:hint="eastAsia" w:ascii="宋体" w:hAnsi="宋体" w:cs="宋体"/>
          <w:color w:val="000000"/>
          <w:kern w:val="0"/>
          <w:sz w:val="18"/>
          <w:szCs w:val="18"/>
        </w:rPr>
      </w:pPr>
      <w:r>
        <w:rPr>
          <w:rFonts w:hint="eastAsia" w:ascii="宋体" w:hAnsi="宋体" w:cs="宋体"/>
          <w:color w:val="000000"/>
          <w:kern w:val="0"/>
          <w:sz w:val="18"/>
          <w:szCs w:val="18"/>
        </w:rPr>
        <w:t xml:space="preserve">2．主合同约定的应当缴纳履约保证金的情形: </w:t>
      </w:r>
    </w:p>
    <w:p>
      <w:pPr>
        <w:adjustRightInd w:val="0"/>
        <w:snapToGrid w:val="0"/>
        <w:spacing w:line="360" w:lineRule="auto"/>
        <w:ind w:firstLine="360" w:firstLineChars="200"/>
        <w:rPr>
          <w:rFonts w:hint="eastAsia" w:ascii="宋体" w:hAnsi="宋体" w:cs="宋体"/>
          <w:b/>
          <w:color w:val="000000"/>
          <w:kern w:val="0"/>
          <w:sz w:val="18"/>
          <w:szCs w:val="18"/>
        </w:rPr>
      </w:pPr>
      <w:r>
        <w:rPr>
          <w:rFonts w:hint="eastAsia" w:ascii="宋体" w:hAnsi="宋体" w:cs="宋体"/>
          <w:color w:val="000000"/>
          <w:kern w:val="0"/>
          <w:sz w:val="18"/>
          <w:szCs w:val="18"/>
        </w:rPr>
        <w:t xml:space="preserve">（1）未按主合同约定的质量、数量和期限供应货物/提供服务/完成工程的； </w:t>
      </w:r>
    </w:p>
    <w:p>
      <w:pPr>
        <w:adjustRightInd w:val="0"/>
        <w:snapToGrid w:val="0"/>
        <w:spacing w:line="360" w:lineRule="auto"/>
        <w:ind w:firstLine="360" w:firstLineChars="200"/>
        <w:rPr>
          <w:rFonts w:hint="eastAsia" w:ascii="宋体" w:hAnsi="宋体" w:cs="宋体"/>
          <w:color w:val="000000"/>
          <w:kern w:val="0"/>
          <w:sz w:val="18"/>
          <w:szCs w:val="18"/>
          <w:u w:val="single"/>
        </w:rPr>
      </w:pPr>
      <w:r>
        <w:rPr>
          <w:rFonts w:hint="eastAsia" w:ascii="宋体" w:hAnsi="宋体" w:cs="宋体"/>
          <w:color w:val="000000"/>
          <w:kern w:val="0"/>
          <w:sz w:val="18"/>
          <w:szCs w:val="18"/>
        </w:rPr>
        <w:t>（2）</w:t>
      </w:r>
      <w:r>
        <w:rPr>
          <w:rFonts w:hint="eastAsia" w:ascii="宋体" w:hAnsi="宋体" w:cs="宋体"/>
          <w:color w:val="000000"/>
          <w:kern w:val="0"/>
          <w:sz w:val="18"/>
          <w:szCs w:val="18"/>
          <w:u w:val="single"/>
        </w:rPr>
        <w:t xml:space="preserve">                                                  </w:t>
      </w:r>
      <w:r>
        <w:rPr>
          <w:rFonts w:hint="eastAsia" w:ascii="宋体" w:hAnsi="宋体" w:cs="宋体"/>
          <w:color w:val="000000"/>
          <w:kern w:val="0"/>
          <w:sz w:val="18"/>
          <w:szCs w:val="18"/>
        </w:rPr>
        <w:t>。</w:t>
      </w:r>
    </w:p>
    <w:p>
      <w:pPr>
        <w:adjustRightInd w:val="0"/>
        <w:snapToGrid w:val="0"/>
        <w:spacing w:line="360" w:lineRule="auto"/>
        <w:ind w:firstLine="360" w:firstLineChars="200"/>
        <w:rPr>
          <w:rFonts w:hint="eastAsia" w:ascii="宋体" w:hAnsi="宋体" w:cs="宋体"/>
          <w:color w:val="000000"/>
          <w:kern w:val="0"/>
          <w:sz w:val="18"/>
          <w:szCs w:val="18"/>
        </w:rPr>
      </w:pPr>
      <w:r>
        <w:rPr>
          <w:rFonts w:hint="eastAsia" w:ascii="宋体" w:hAnsi="宋体" w:cs="宋体"/>
          <w:color w:val="000000"/>
          <w:kern w:val="0"/>
          <w:sz w:val="18"/>
          <w:szCs w:val="18"/>
        </w:rPr>
        <w:t>（二）我方的保证范围是主合同约定的合同价款总额的</w:t>
      </w:r>
      <w:r>
        <w:rPr>
          <w:rFonts w:hint="eastAsia" w:ascii="宋体" w:hAnsi="宋体" w:cs="宋体"/>
          <w:color w:val="000000"/>
          <w:kern w:val="0"/>
          <w:sz w:val="18"/>
          <w:szCs w:val="18"/>
          <w:u w:val="single"/>
        </w:rPr>
        <w:t xml:space="preserve">   </w:t>
      </w:r>
      <w:r>
        <w:rPr>
          <w:rFonts w:hint="eastAsia" w:ascii="宋体" w:hAnsi="宋体" w:cs="宋体"/>
          <w:color w:val="000000"/>
          <w:kern w:val="0"/>
          <w:sz w:val="18"/>
          <w:szCs w:val="18"/>
        </w:rPr>
        <w:t>%数额为</w:t>
      </w:r>
      <w:r>
        <w:rPr>
          <w:rFonts w:hint="eastAsia" w:ascii="宋体" w:hAnsi="宋体" w:cs="宋体"/>
          <w:color w:val="000000"/>
          <w:kern w:val="0"/>
          <w:sz w:val="18"/>
          <w:szCs w:val="18"/>
          <w:u w:val="single"/>
        </w:rPr>
        <w:t xml:space="preserve">      </w:t>
      </w:r>
      <w:r>
        <w:rPr>
          <w:rFonts w:hint="eastAsia" w:ascii="宋体" w:hAnsi="宋体" w:cs="宋体"/>
          <w:color w:val="000000"/>
          <w:kern w:val="0"/>
          <w:sz w:val="18"/>
          <w:szCs w:val="18"/>
        </w:rPr>
        <w:t>元（大写</w:t>
      </w:r>
      <w:r>
        <w:rPr>
          <w:rFonts w:hint="eastAsia" w:ascii="宋体" w:hAnsi="宋体" w:cs="宋体"/>
          <w:color w:val="000000"/>
          <w:kern w:val="0"/>
          <w:sz w:val="18"/>
          <w:szCs w:val="18"/>
          <w:u w:val="single"/>
        </w:rPr>
        <w:t xml:space="preserve">                  </w:t>
      </w:r>
      <w:r>
        <w:rPr>
          <w:rFonts w:hint="eastAsia" w:ascii="宋体" w:hAnsi="宋体" w:cs="宋体"/>
          <w:color w:val="000000"/>
          <w:kern w:val="0"/>
          <w:sz w:val="18"/>
          <w:szCs w:val="18"/>
        </w:rPr>
        <w:t>），币种为</w:t>
      </w:r>
      <w:r>
        <w:rPr>
          <w:rFonts w:hint="eastAsia" w:ascii="宋体" w:hAnsi="宋体" w:cs="宋体"/>
          <w:color w:val="000000"/>
          <w:kern w:val="0"/>
          <w:sz w:val="18"/>
          <w:szCs w:val="18"/>
          <w:u w:val="single"/>
        </w:rPr>
        <w:t xml:space="preserve">        </w:t>
      </w:r>
      <w:r>
        <w:rPr>
          <w:rFonts w:hint="eastAsia" w:ascii="宋体" w:hAnsi="宋体" w:cs="宋体"/>
          <w:color w:val="000000"/>
          <w:kern w:val="0"/>
          <w:sz w:val="18"/>
          <w:szCs w:val="18"/>
        </w:rPr>
        <w:t>。（即主合同履约保证金金额）</w:t>
      </w:r>
    </w:p>
    <w:p>
      <w:pPr>
        <w:adjustRightInd w:val="0"/>
        <w:snapToGrid w:val="0"/>
        <w:spacing w:line="360" w:lineRule="auto"/>
        <w:ind w:firstLine="361" w:firstLineChars="200"/>
        <w:rPr>
          <w:rFonts w:hint="eastAsia" w:ascii="宋体" w:hAnsi="宋体" w:cs="宋体"/>
          <w:b/>
          <w:color w:val="000000"/>
          <w:kern w:val="0"/>
          <w:sz w:val="18"/>
          <w:szCs w:val="18"/>
        </w:rPr>
      </w:pPr>
      <w:r>
        <w:rPr>
          <w:rFonts w:hint="eastAsia" w:ascii="宋体" w:hAnsi="宋体" w:cs="宋体"/>
          <w:b/>
          <w:color w:val="000000"/>
          <w:kern w:val="0"/>
          <w:sz w:val="18"/>
          <w:szCs w:val="18"/>
        </w:rPr>
        <w:t xml:space="preserve">二、保证的方式及保证期间 </w:t>
      </w:r>
    </w:p>
    <w:p>
      <w:pPr>
        <w:adjustRightInd w:val="0"/>
        <w:snapToGrid w:val="0"/>
        <w:spacing w:line="360" w:lineRule="auto"/>
        <w:ind w:firstLine="360" w:firstLineChars="200"/>
        <w:rPr>
          <w:rFonts w:hint="eastAsia" w:ascii="宋体" w:hAnsi="宋体" w:cs="宋体"/>
          <w:color w:val="000000"/>
          <w:kern w:val="0"/>
          <w:sz w:val="18"/>
          <w:szCs w:val="18"/>
        </w:rPr>
      </w:pPr>
      <w:r>
        <w:rPr>
          <w:rFonts w:hint="eastAsia" w:ascii="宋体" w:hAnsi="宋体" w:cs="宋体"/>
          <w:color w:val="000000"/>
          <w:kern w:val="0"/>
          <w:sz w:val="18"/>
          <w:szCs w:val="18"/>
        </w:rPr>
        <w:t xml:space="preserve">我方保证的方式为：连带责任保证。 </w:t>
      </w:r>
    </w:p>
    <w:p>
      <w:pPr>
        <w:adjustRightInd w:val="0"/>
        <w:snapToGrid w:val="0"/>
        <w:spacing w:line="360" w:lineRule="auto"/>
        <w:ind w:firstLine="360" w:firstLineChars="200"/>
        <w:rPr>
          <w:rFonts w:hint="eastAsia" w:ascii="宋体" w:hAnsi="宋体" w:cs="宋体"/>
          <w:color w:val="000000"/>
          <w:kern w:val="0"/>
          <w:sz w:val="18"/>
          <w:szCs w:val="18"/>
        </w:rPr>
      </w:pPr>
      <w:r>
        <w:rPr>
          <w:rFonts w:hint="eastAsia" w:ascii="宋体" w:hAnsi="宋体" w:cs="宋体"/>
          <w:color w:val="000000"/>
          <w:kern w:val="0"/>
          <w:sz w:val="18"/>
          <w:szCs w:val="18"/>
        </w:rPr>
        <w:t>我方保证的期间为：自本合同生效之日起至供应商按照主合同约定的供货/完工期限届满后</w:t>
      </w:r>
      <w:r>
        <w:rPr>
          <w:rFonts w:hint="eastAsia" w:ascii="宋体" w:hAnsi="宋体" w:cs="宋体"/>
          <w:color w:val="000000"/>
          <w:kern w:val="0"/>
          <w:sz w:val="18"/>
          <w:szCs w:val="18"/>
          <w:u w:val="single"/>
        </w:rPr>
        <w:t xml:space="preserve">    </w:t>
      </w:r>
      <w:r>
        <w:rPr>
          <w:rFonts w:hint="eastAsia" w:ascii="宋体" w:hAnsi="宋体" w:cs="宋体"/>
          <w:color w:val="000000"/>
          <w:kern w:val="0"/>
          <w:sz w:val="18"/>
          <w:szCs w:val="18"/>
        </w:rPr>
        <w:t>日内。</w:t>
      </w:r>
    </w:p>
    <w:p>
      <w:pPr>
        <w:adjustRightInd w:val="0"/>
        <w:snapToGrid w:val="0"/>
        <w:spacing w:line="360" w:lineRule="auto"/>
        <w:ind w:firstLine="360" w:firstLineChars="200"/>
        <w:rPr>
          <w:rFonts w:hint="eastAsia" w:ascii="宋体" w:hAnsi="宋体" w:cs="宋体"/>
          <w:color w:val="000000"/>
          <w:kern w:val="0"/>
          <w:sz w:val="18"/>
          <w:szCs w:val="18"/>
        </w:rPr>
      </w:pPr>
      <w:r>
        <w:rPr>
          <w:rFonts w:hint="eastAsia" w:ascii="宋体" w:hAnsi="宋体" w:cs="宋体"/>
          <w:color w:val="000000"/>
          <w:kern w:val="0"/>
          <w:sz w:val="18"/>
          <w:szCs w:val="18"/>
        </w:rPr>
        <w:t xml:space="preserve">如果供应商未按主合同约定向贵方供应货物/提供服务/完成工程的，由我方在保证金额内向你方支付上述款项。 </w:t>
      </w:r>
    </w:p>
    <w:p>
      <w:pPr>
        <w:adjustRightInd w:val="0"/>
        <w:snapToGrid w:val="0"/>
        <w:spacing w:line="360" w:lineRule="auto"/>
        <w:ind w:firstLine="361" w:firstLineChars="200"/>
        <w:rPr>
          <w:rFonts w:hint="eastAsia" w:ascii="宋体" w:hAnsi="宋体" w:cs="宋体"/>
          <w:b/>
          <w:color w:val="000000"/>
          <w:kern w:val="0"/>
          <w:sz w:val="18"/>
          <w:szCs w:val="18"/>
        </w:rPr>
      </w:pPr>
      <w:r>
        <w:rPr>
          <w:rFonts w:hint="eastAsia" w:ascii="宋体" w:hAnsi="宋体" w:cs="宋体"/>
          <w:b/>
          <w:color w:val="000000"/>
          <w:kern w:val="0"/>
          <w:sz w:val="18"/>
          <w:szCs w:val="18"/>
        </w:rPr>
        <w:t>三、承担保证责任的程序</w:t>
      </w:r>
    </w:p>
    <w:p>
      <w:pPr>
        <w:adjustRightInd w:val="0"/>
        <w:snapToGrid w:val="0"/>
        <w:spacing w:line="360" w:lineRule="auto"/>
        <w:ind w:firstLine="360" w:firstLineChars="200"/>
        <w:rPr>
          <w:rFonts w:hint="eastAsia" w:ascii="宋体" w:hAnsi="宋体" w:cs="宋体"/>
          <w:b/>
          <w:color w:val="000000"/>
          <w:kern w:val="0"/>
          <w:sz w:val="18"/>
          <w:szCs w:val="18"/>
        </w:rPr>
      </w:pPr>
      <w:r>
        <w:rPr>
          <w:rFonts w:hint="eastAsia" w:ascii="宋体" w:hAnsi="宋体" w:cs="宋体"/>
          <w:color w:val="000000"/>
          <w:kern w:val="0"/>
          <w:sz w:val="18"/>
          <w:szCs w:val="18"/>
        </w:rPr>
        <w:t xml:space="preserve">1．你方要求我方承担保证责任的，应在本保函保证期间内向我方发出书面索赔通知。索赔通知应写明要求索赔的金额，支付款项应到达的帐号。并附有证明供应商违约事实的证明材料。 </w:t>
      </w:r>
    </w:p>
    <w:p>
      <w:pPr>
        <w:adjustRightInd w:val="0"/>
        <w:snapToGrid w:val="0"/>
        <w:spacing w:line="360" w:lineRule="auto"/>
        <w:ind w:firstLine="360" w:firstLineChars="200"/>
        <w:rPr>
          <w:rFonts w:hint="eastAsia" w:ascii="宋体" w:hAnsi="宋体" w:cs="宋体"/>
          <w:color w:val="000000"/>
          <w:kern w:val="0"/>
          <w:sz w:val="18"/>
          <w:szCs w:val="18"/>
        </w:rPr>
      </w:pPr>
      <w:r>
        <w:rPr>
          <w:rFonts w:hint="eastAsia" w:ascii="宋体" w:hAnsi="宋体" w:cs="宋体"/>
          <w:color w:val="000000"/>
          <w:kern w:val="0"/>
          <w:sz w:val="18"/>
          <w:szCs w:val="18"/>
        </w:rPr>
        <w:t>如果你方与供应商因货物质量问题产生争议，你方还需同时提供</w:t>
      </w:r>
      <w:r>
        <w:rPr>
          <w:rFonts w:hint="eastAsia" w:ascii="宋体" w:hAnsi="宋体" w:cs="宋体"/>
          <w:color w:val="000000"/>
          <w:kern w:val="0"/>
          <w:sz w:val="18"/>
          <w:szCs w:val="18"/>
          <w:u w:val="single"/>
        </w:rPr>
        <w:t xml:space="preserve">        </w:t>
      </w:r>
      <w:r>
        <w:rPr>
          <w:rFonts w:hint="eastAsia" w:ascii="宋体" w:hAnsi="宋体" w:cs="宋体"/>
          <w:color w:val="000000"/>
          <w:kern w:val="0"/>
          <w:sz w:val="18"/>
          <w:szCs w:val="18"/>
        </w:rPr>
        <w:t>部门出具的质量检测报告，或经诉讼（仲裁）程序裁决后的裁决书、调解书，本保证人即按照检测结果或裁决书、调解书决定是否承担保证责任。</w:t>
      </w:r>
    </w:p>
    <w:p>
      <w:pPr>
        <w:adjustRightInd w:val="0"/>
        <w:snapToGrid w:val="0"/>
        <w:spacing w:line="360" w:lineRule="auto"/>
        <w:ind w:firstLine="360" w:firstLineChars="200"/>
        <w:rPr>
          <w:rFonts w:hint="eastAsia" w:ascii="宋体" w:hAnsi="宋体" w:cs="宋体"/>
          <w:color w:val="000000"/>
          <w:kern w:val="0"/>
          <w:sz w:val="18"/>
          <w:szCs w:val="18"/>
        </w:rPr>
      </w:pPr>
      <w:r>
        <w:rPr>
          <w:rFonts w:hint="eastAsia" w:ascii="宋体" w:hAnsi="宋体" w:cs="宋体"/>
          <w:color w:val="000000"/>
          <w:kern w:val="0"/>
          <w:sz w:val="18"/>
          <w:szCs w:val="18"/>
        </w:rPr>
        <w:t>2．我方收到你方的书面索赔通知及相应证明材料，在</w:t>
      </w:r>
      <w:r>
        <w:rPr>
          <w:rFonts w:hint="eastAsia" w:ascii="宋体" w:hAnsi="宋体" w:cs="宋体"/>
          <w:color w:val="000000"/>
          <w:kern w:val="0"/>
          <w:sz w:val="18"/>
          <w:szCs w:val="18"/>
          <w:u w:val="single"/>
        </w:rPr>
        <w:t xml:space="preserve">    </w:t>
      </w:r>
      <w:r>
        <w:rPr>
          <w:rFonts w:hint="eastAsia" w:ascii="宋体" w:hAnsi="宋体" w:cs="宋体"/>
          <w:color w:val="000000"/>
          <w:kern w:val="0"/>
          <w:sz w:val="18"/>
          <w:szCs w:val="18"/>
        </w:rPr>
        <w:t>工作日内进行核定后按照本保函的承诺承担保证责任。</w:t>
      </w:r>
    </w:p>
    <w:p>
      <w:pPr>
        <w:adjustRightInd w:val="0"/>
        <w:snapToGrid w:val="0"/>
        <w:spacing w:line="360" w:lineRule="auto"/>
        <w:ind w:firstLine="361" w:firstLineChars="200"/>
        <w:rPr>
          <w:rFonts w:hint="eastAsia" w:ascii="宋体" w:hAnsi="宋体" w:cs="宋体"/>
          <w:b/>
          <w:color w:val="000000"/>
          <w:kern w:val="0"/>
          <w:sz w:val="18"/>
          <w:szCs w:val="18"/>
        </w:rPr>
      </w:pPr>
      <w:r>
        <w:rPr>
          <w:rFonts w:hint="eastAsia" w:ascii="宋体" w:hAnsi="宋体" w:cs="宋体"/>
          <w:b/>
          <w:color w:val="000000"/>
          <w:kern w:val="0"/>
          <w:sz w:val="18"/>
          <w:szCs w:val="18"/>
        </w:rPr>
        <w:t>四、保证责任的终止</w:t>
      </w:r>
    </w:p>
    <w:p>
      <w:pPr>
        <w:adjustRightInd w:val="0"/>
        <w:snapToGrid w:val="0"/>
        <w:spacing w:line="360" w:lineRule="auto"/>
        <w:ind w:firstLine="360" w:firstLineChars="200"/>
        <w:rPr>
          <w:rFonts w:hint="eastAsia" w:ascii="宋体" w:hAnsi="宋体" w:cs="宋体"/>
          <w:color w:val="000000"/>
          <w:kern w:val="0"/>
          <w:sz w:val="18"/>
          <w:szCs w:val="18"/>
        </w:rPr>
      </w:pPr>
      <w:r>
        <w:rPr>
          <w:rFonts w:hint="eastAsia" w:ascii="宋体" w:hAnsi="宋体" w:cs="宋体"/>
          <w:color w:val="000000"/>
          <w:kern w:val="0"/>
          <w:sz w:val="18"/>
          <w:szCs w:val="18"/>
        </w:rPr>
        <w:t>1．保证期间届满你方未向我方书面主张保证责任的，自保证期间届满次日起，我方保证责任自动终止。保证期间届满前，主合同约定的货物\工程\服务全部验收合格的，自验收合格日起，我方保证责任自动终止。</w:t>
      </w:r>
    </w:p>
    <w:p>
      <w:pPr>
        <w:adjustRightInd w:val="0"/>
        <w:snapToGrid w:val="0"/>
        <w:spacing w:line="360" w:lineRule="auto"/>
        <w:ind w:firstLine="360" w:firstLineChars="200"/>
        <w:rPr>
          <w:rFonts w:hint="eastAsia" w:ascii="宋体" w:hAnsi="宋体" w:cs="宋体"/>
          <w:color w:val="000000"/>
          <w:kern w:val="0"/>
          <w:sz w:val="18"/>
          <w:szCs w:val="18"/>
        </w:rPr>
      </w:pPr>
      <w:r>
        <w:rPr>
          <w:rFonts w:hint="eastAsia" w:ascii="宋体" w:hAnsi="宋体" w:cs="宋体"/>
          <w:color w:val="000000"/>
          <w:kern w:val="0"/>
          <w:sz w:val="18"/>
          <w:szCs w:val="18"/>
        </w:rPr>
        <w:t>2．我方按照本保函向你方履行了保证责任后，自我方向你方支付款项（支付款项从我方账户划出）之日起，保证责任即终止。</w:t>
      </w:r>
    </w:p>
    <w:p>
      <w:pPr>
        <w:adjustRightInd w:val="0"/>
        <w:snapToGrid w:val="0"/>
        <w:spacing w:line="360" w:lineRule="auto"/>
        <w:ind w:firstLine="360" w:firstLineChars="200"/>
        <w:rPr>
          <w:rFonts w:hint="eastAsia" w:ascii="宋体" w:hAnsi="宋体" w:cs="宋体"/>
          <w:color w:val="000000"/>
          <w:kern w:val="0"/>
          <w:sz w:val="18"/>
          <w:szCs w:val="18"/>
        </w:rPr>
      </w:pPr>
      <w:r>
        <w:rPr>
          <w:rFonts w:hint="eastAsia" w:ascii="宋体" w:hAnsi="宋体" w:cs="宋体"/>
          <w:color w:val="000000"/>
          <w:kern w:val="0"/>
          <w:sz w:val="18"/>
          <w:szCs w:val="18"/>
        </w:rPr>
        <w:t>3．按照法律法规的规定或出现应终止我方保证责任的其它情形的，我方在本保函项下的保证责任亦终止。</w:t>
      </w:r>
    </w:p>
    <w:p>
      <w:pPr>
        <w:adjustRightInd w:val="0"/>
        <w:snapToGrid w:val="0"/>
        <w:spacing w:line="360" w:lineRule="auto"/>
        <w:ind w:firstLine="360" w:firstLineChars="200"/>
        <w:rPr>
          <w:rFonts w:hint="eastAsia" w:ascii="宋体" w:hAnsi="宋体" w:cs="宋体"/>
          <w:color w:val="000000"/>
          <w:kern w:val="0"/>
          <w:sz w:val="18"/>
          <w:szCs w:val="18"/>
        </w:rPr>
      </w:pPr>
      <w:r>
        <w:rPr>
          <w:rFonts w:hint="eastAsia" w:ascii="宋体" w:hAnsi="宋体" w:cs="宋体"/>
          <w:color w:val="000000"/>
          <w:kern w:val="0"/>
          <w:sz w:val="18"/>
          <w:szCs w:val="18"/>
        </w:rPr>
        <w:t>4．你方与供应商修改主合同，加重我方保证责任的，我方对加重部分不承担保证责任，但该等修改事先经我方书面同意的除外；你方与供应商修改主合同履行期限，我方保证期间仍依修改前的履行期限计算，但该等修改事先经我方书面同意的除外。</w:t>
      </w:r>
    </w:p>
    <w:p>
      <w:pPr>
        <w:adjustRightInd w:val="0"/>
        <w:snapToGrid w:val="0"/>
        <w:spacing w:line="360" w:lineRule="auto"/>
        <w:ind w:firstLine="361" w:firstLineChars="200"/>
        <w:rPr>
          <w:rFonts w:hint="eastAsia" w:ascii="宋体" w:hAnsi="宋体" w:cs="宋体"/>
          <w:b/>
          <w:color w:val="000000"/>
          <w:kern w:val="0"/>
          <w:sz w:val="18"/>
          <w:szCs w:val="18"/>
        </w:rPr>
      </w:pPr>
      <w:r>
        <w:rPr>
          <w:rFonts w:hint="eastAsia" w:ascii="宋体" w:hAnsi="宋体" w:cs="宋体"/>
          <w:b/>
          <w:color w:val="000000"/>
          <w:kern w:val="0"/>
          <w:sz w:val="18"/>
          <w:szCs w:val="18"/>
        </w:rPr>
        <w:t>五、免责条款</w:t>
      </w:r>
    </w:p>
    <w:p>
      <w:pPr>
        <w:adjustRightInd w:val="0"/>
        <w:snapToGrid w:val="0"/>
        <w:spacing w:line="360" w:lineRule="auto"/>
        <w:ind w:firstLine="360" w:firstLineChars="200"/>
        <w:rPr>
          <w:rFonts w:hint="eastAsia" w:ascii="宋体" w:hAnsi="宋体" w:cs="宋体"/>
          <w:color w:val="000000"/>
          <w:kern w:val="0"/>
          <w:sz w:val="18"/>
          <w:szCs w:val="18"/>
        </w:rPr>
      </w:pPr>
      <w:r>
        <w:rPr>
          <w:rFonts w:hint="eastAsia" w:ascii="宋体" w:hAnsi="宋体" w:cs="宋体"/>
          <w:color w:val="000000"/>
          <w:kern w:val="0"/>
          <w:sz w:val="18"/>
          <w:szCs w:val="18"/>
        </w:rPr>
        <w:t>1．因你方违反主合同约定致使供应商不能履行义务的，我方不承担保证责任。</w:t>
      </w:r>
    </w:p>
    <w:p>
      <w:pPr>
        <w:adjustRightInd w:val="0"/>
        <w:snapToGrid w:val="0"/>
        <w:spacing w:line="360" w:lineRule="auto"/>
        <w:ind w:firstLine="360" w:firstLineChars="200"/>
        <w:rPr>
          <w:rFonts w:hint="eastAsia" w:ascii="宋体" w:hAnsi="宋体" w:cs="宋体"/>
          <w:b/>
          <w:color w:val="000000"/>
          <w:kern w:val="0"/>
          <w:sz w:val="18"/>
          <w:szCs w:val="18"/>
        </w:rPr>
      </w:pPr>
      <w:r>
        <w:rPr>
          <w:rFonts w:hint="eastAsia" w:ascii="宋体" w:hAnsi="宋体" w:cs="宋体"/>
          <w:color w:val="000000"/>
          <w:kern w:val="0"/>
          <w:sz w:val="18"/>
          <w:szCs w:val="18"/>
        </w:rPr>
        <w:t>2．依照法律法规的规定或你方与供应商的另行约定，全部或者部分免除供应商应缴纳的保证金义务的，我方亦免除相应的保证责任。</w:t>
      </w:r>
    </w:p>
    <w:p>
      <w:pPr>
        <w:adjustRightInd w:val="0"/>
        <w:snapToGrid w:val="0"/>
        <w:spacing w:line="360" w:lineRule="auto"/>
        <w:ind w:firstLine="360" w:firstLineChars="200"/>
        <w:rPr>
          <w:rFonts w:hint="eastAsia" w:ascii="宋体" w:hAnsi="宋体" w:cs="宋体"/>
          <w:color w:val="000000"/>
          <w:kern w:val="0"/>
          <w:sz w:val="18"/>
          <w:szCs w:val="18"/>
        </w:rPr>
      </w:pPr>
      <w:r>
        <w:rPr>
          <w:rFonts w:hint="eastAsia" w:ascii="宋体" w:hAnsi="宋体" w:cs="宋体"/>
          <w:color w:val="000000"/>
          <w:kern w:val="0"/>
          <w:sz w:val="18"/>
          <w:szCs w:val="18"/>
        </w:rPr>
        <w:t>3．因不可抗力造成供应商不能履行供货义务的，我方不承担保证责任。</w:t>
      </w:r>
    </w:p>
    <w:p>
      <w:pPr>
        <w:adjustRightInd w:val="0"/>
        <w:snapToGrid w:val="0"/>
        <w:spacing w:line="360" w:lineRule="auto"/>
        <w:ind w:firstLine="361" w:firstLineChars="200"/>
        <w:rPr>
          <w:rFonts w:hint="eastAsia" w:ascii="宋体" w:hAnsi="宋体" w:cs="宋体"/>
          <w:b/>
          <w:color w:val="000000"/>
          <w:kern w:val="0"/>
          <w:sz w:val="18"/>
          <w:szCs w:val="18"/>
        </w:rPr>
      </w:pPr>
      <w:r>
        <w:rPr>
          <w:rFonts w:hint="eastAsia" w:ascii="宋体" w:hAnsi="宋体" w:cs="宋体"/>
          <w:b/>
          <w:color w:val="000000"/>
          <w:kern w:val="0"/>
          <w:sz w:val="18"/>
          <w:szCs w:val="18"/>
        </w:rPr>
        <w:t>六、争议的解决</w:t>
      </w:r>
    </w:p>
    <w:p>
      <w:pPr>
        <w:adjustRightInd w:val="0"/>
        <w:snapToGrid w:val="0"/>
        <w:spacing w:line="360" w:lineRule="auto"/>
        <w:ind w:firstLine="360" w:firstLineChars="200"/>
        <w:rPr>
          <w:rFonts w:hint="eastAsia" w:ascii="宋体" w:hAnsi="宋体" w:cs="宋体"/>
          <w:color w:val="000000"/>
          <w:kern w:val="0"/>
          <w:sz w:val="18"/>
          <w:szCs w:val="18"/>
        </w:rPr>
      </w:pPr>
      <w:r>
        <w:rPr>
          <w:rFonts w:hint="eastAsia" w:ascii="宋体" w:hAnsi="宋体" w:cs="宋体"/>
          <w:color w:val="000000"/>
          <w:kern w:val="0"/>
          <w:sz w:val="18"/>
          <w:szCs w:val="18"/>
        </w:rPr>
        <w:t>因本保函发生的纠纷，由你我双方协商解决，协商不成的，通过诉讼程序解决，诉讼管辖地法院为</w:t>
      </w:r>
      <w:r>
        <w:rPr>
          <w:rFonts w:hint="eastAsia" w:ascii="宋体" w:hAnsi="宋体" w:cs="宋体"/>
          <w:color w:val="000000"/>
          <w:kern w:val="0"/>
          <w:sz w:val="18"/>
          <w:szCs w:val="18"/>
          <w:u w:val="single"/>
        </w:rPr>
        <w:t xml:space="preserve">          </w:t>
      </w:r>
      <w:r>
        <w:rPr>
          <w:rFonts w:hint="eastAsia" w:ascii="宋体" w:hAnsi="宋体" w:cs="宋体"/>
          <w:color w:val="000000"/>
          <w:kern w:val="0"/>
          <w:sz w:val="18"/>
          <w:szCs w:val="18"/>
        </w:rPr>
        <w:t>法院。</w:t>
      </w:r>
    </w:p>
    <w:p>
      <w:pPr>
        <w:adjustRightInd w:val="0"/>
        <w:snapToGrid w:val="0"/>
        <w:spacing w:line="360" w:lineRule="auto"/>
        <w:ind w:firstLine="361" w:firstLineChars="200"/>
        <w:rPr>
          <w:rFonts w:hint="eastAsia" w:ascii="宋体" w:hAnsi="宋体" w:cs="宋体"/>
          <w:b/>
          <w:color w:val="000000"/>
          <w:kern w:val="0"/>
          <w:sz w:val="18"/>
          <w:szCs w:val="18"/>
        </w:rPr>
      </w:pPr>
      <w:r>
        <w:rPr>
          <w:rFonts w:hint="eastAsia" w:ascii="宋体" w:hAnsi="宋体" w:cs="宋体"/>
          <w:b/>
          <w:color w:val="000000"/>
          <w:kern w:val="0"/>
          <w:sz w:val="18"/>
          <w:szCs w:val="18"/>
        </w:rPr>
        <w:t xml:space="preserve">七、保函的生效 </w:t>
      </w:r>
    </w:p>
    <w:p>
      <w:pPr>
        <w:adjustRightInd w:val="0"/>
        <w:snapToGrid w:val="0"/>
        <w:spacing w:line="360" w:lineRule="auto"/>
        <w:ind w:firstLine="360" w:firstLineChars="200"/>
        <w:rPr>
          <w:rFonts w:hint="eastAsia" w:ascii="宋体" w:hAnsi="宋体" w:cs="宋体"/>
          <w:color w:val="000000"/>
          <w:kern w:val="0"/>
          <w:sz w:val="18"/>
          <w:szCs w:val="18"/>
        </w:rPr>
      </w:pPr>
      <w:r>
        <w:rPr>
          <w:rFonts w:hint="eastAsia" w:ascii="宋体" w:hAnsi="宋体" w:cs="宋体"/>
          <w:color w:val="000000"/>
          <w:kern w:val="0"/>
          <w:sz w:val="18"/>
          <w:szCs w:val="18"/>
        </w:rPr>
        <w:t xml:space="preserve">本保函自我方加盖公章之日起生效。 </w:t>
      </w:r>
    </w:p>
    <w:p>
      <w:pPr>
        <w:adjustRightInd w:val="0"/>
        <w:snapToGrid w:val="0"/>
        <w:spacing w:line="360" w:lineRule="auto"/>
        <w:rPr>
          <w:rFonts w:hint="eastAsia" w:ascii="宋体" w:hAnsi="宋体" w:cs="宋体"/>
          <w:color w:val="000000"/>
          <w:kern w:val="0"/>
          <w:sz w:val="18"/>
          <w:szCs w:val="18"/>
        </w:rPr>
      </w:pPr>
      <w:r>
        <w:rPr>
          <w:rFonts w:hint="eastAsia" w:ascii="宋体" w:hAnsi="宋体" w:cs="宋体"/>
          <w:color w:val="000000"/>
          <w:kern w:val="0"/>
          <w:sz w:val="18"/>
          <w:szCs w:val="18"/>
        </w:rPr>
        <w:t xml:space="preserve"> </w:t>
      </w:r>
    </w:p>
    <w:p>
      <w:pPr>
        <w:adjustRightInd w:val="0"/>
        <w:snapToGrid w:val="0"/>
        <w:spacing w:line="360" w:lineRule="auto"/>
        <w:rPr>
          <w:rFonts w:hint="eastAsia" w:ascii="宋体" w:hAnsi="宋体" w:cs="宋体"/>
          <w:color w:val="000000"/>
          <w:kern w:val="0"/>
          <w:sz w:val="18"/>
          <w:szCs w:val="18"/>
        </w:rPr>
      </w:pPr>
      <w:r>
        <w:rPr>
          <w:rFonts w:hint="eastAsia" w:ascii="宋体" w:hAnsi="宋体" w:cs="宋体"/>
          <w:color w:val="000000"/>
          <w:kern w:val="0"/>
          <w:sz w:val="18"/>
          <w:szCs w:val="18"/>
        </w:rPr>
        <w:t xml:space="preserve">                                  </w:t>
      </w:r>
    </w:p>
    <w:p>
      <w:pPr>
        <w:adjustRightInd w:val="0"/>
        <w:snapToGrid w:val="0"/>
        <w:spacing w:line="360" w:lineRule="auto"/>
        <w:ind w:firstLine="2970" w:firstLineChars="1650"/>
        <w:rPr>
          <w:rFonts w:hint="eastAsia" w:ascii="宋体" w:hAnsi="宋体" w:cs="宋体"/>
          <w:color w:val="000000"/>
          <w:kern w:val="0"/>
          <w:sz w:val="18"/>
          <w:szCs w:val="18"/>
        </w:rPr>
      </w:pPr>
      <w:r>
        <w:rPr>
          <w:rFonts w:hint="eastAsia" w:ascii="宋体" w:hAnsi="宋体" w:cs="宋体"/>
          <w:color w:val="000000"/>
          <w:kern w:val="0"/>
          <w:sz w:val="18"/>
          <w:szCs w:val="18"/>
        </w:rPr>
        <w:t xml:space="preserve">保证人：（公章） </w:t>
      </w:r>
    </w:p>
    <w:p>
      <w:pPr>
        <w:adjustRightInd w:val="0"/>
        <w:snapToGrid w:val="0"/>
        <w:spacing w:line="360" w:lineRule="auto"/>
        <w:rPr>
          <w:rFonts w:ascii="宋体" w:hAnsi="宋体" w:cs="宋体"/>
          <w:color w:val="000000"/>
          <w:kern w:val="0"/>
          <w:sz w:val="18"/>
          <w:szCs w:val="18"/>
        </w:rPr>
        <w:sectPr>
          <w:pgSz w:w="11906" w:h="16838"/>
          <w:pgMar w:top="1440" w:right="1474" w:bottom="1440" w:left="1474" w:header="851" w:footer="992" w:gutter="0"/>
          <w:pgNumType w:fmt="decimal"/>
          <w:cols w:space="720" w:num="1"/>
          <w:docGrid w:type="lines" w:linePitch="312" w:charSpace="0"/>
        </w:sectPr>
      </w:pPr>
      <w:r>
        <w:rPr>
          <w:rFonts w:hint="eastAsia" w:ascii="宋体" w:hAnsi="宋体" w:cs="宋体"/>
          <w:color w:val="000000"/>
          <w:kern w:val="0"/>
          <w:sz w:val="18"/>
          <w:szCs w:val="18"/>
        </w:rPr>
        <w:t xml:space="preserve">                                    </w:t>
      </w:r>
      <w:r>
        <w:rPr>
          <w:rFonts w:hint="eastAsia" w:ascii="宋体" w:hAnsi="宋体" w:cs="宋体"/>
          <w:color w:val="000000"/>
          <w:kern w:val="0"/>
          <w:sz w:val="18"/>
          <w:szCs w:val="18"/>
          <w:u w:val="single"/>
        </w:rPr>
        <w:t xml:space="preserve">       </w:t>
      </w:r>
      <w:r>
        <w:rPr>
          <w:rFonts w:hint="eastAsia" w:ascii="宋体" w:hAnsi="宋体" w:cs="宋体"/>
          <w:color w:val="000000"/>
          <w:kern w:val="0"/>
          <w:sz w:val="18"/>
          <w:szCs w:val="18"/>
        </w:rPr>
        <w:t xml:space="preserve"> 年</w:t>
      </w:r>
      <w:r>
        <w:rPr>
          <w:rFonts w:hint="eastAsia" w:ascii="宋体" w:hAnsi="宋体" w:cs="宋体"/>
          <w:color w:val="000000"/>
          <w:kern w:val="0"/>
          <w:sz w:val="18"/>
          <w:szCs w:val="18"/>
          <w:u w:val="single"/>
        </w:rPr>
        <w:t xml:space="preserve">   </w:t>
      </w:r>
      <w:r>
        <w:rPr>
          <w:rFonts w:hint="eastAsia" w:ascii="宋体" w:hAnsi="宋体" w:cs="宋体"/>
          <w:color w:val="000000"/>
          <w:kern w:val="0"/>
          <w:sz w:val="18"/>
          <w:szCs w:val="18"/>
        </w:rPr>
        <w:t>月</w:t>
      </w:r>
      <w:r>
        <w:rPr>
          <w:rFonts w:hint="eastAsia" w:ascii="宋体" w:hAnsi="宋体" w:cs="宋体"/>
          <w:color w:val="000000"/>
          <w:kern w:val="0"/>
          <w:sz w:val="18"/>
          <w:szCs w:val="18"/>
          <w:u w:val="single"/>
        </w:rPr>
        <w:t xml:space="preserve">  </w:t>
      </w:r>
      <w:r>
        <w:rPr>
          <w:rFonts w:hint="eastAsia" w:ascii="宋体" w:hAnsi="宋体" w:cs="宋体"/>
          <w:color w:val="000000"/>
          <w:kern w:val="0"/>
          <w:sz w:val="18"/>
          <w:szCs w:val="18"/>
        </w:rPr>
        <w:t xml:space="preserve"> 日</w:t>
      </w:r>
    </w:p>
    <w:p>
      <w:pPr>
        <w:adjustRightInd w:val="0"/>
        <w:snapToGrid w:val="0"/>
        <w:spacing w:line="360" w:lineRule="auto"/>
        <w:rPr>
          <w:rFonts w:hint="eastAsia" w:ascii="黑体" w:hAnsi="宋体" w:eastAsia="黑体"/>
          <w:b/>
          <w:color w:val="000000"/>
          <w:sz w:val="24"/>
        </w:rPr>
      </w:pPr>
      <w:r>
        <w:rPr>
          <w:rFonts w:hint="eastAsia" w:ascii="黑体" w:eastAsia="黑体"/>
          <w:b/>
          <w:color w:val="000000"/>
          <w:sz w:val="24"/>
        </w:rPr>
        <w:t>询价须知</w:t>
      </w:r>
      <w:r>
        <w:rPr>
          <w:rFonts w:hint="eastAsia" w:ascii="黑体" w:hAnsi="宋体" w:eastAsia="黑体"/>
          <w:b/>
          <w:color w:val="000000"/>
          <w:sz w:val="24"/>
        </w:rPr>
        <w:t>正文</w:t>
      </w:r>
    </w:p>
    <w:p>
      <w:pPr>
        <w:adjustRightInd w:val="0"/>
        <w:snapToGrid w:val="0"/>
        <w:spacing w:line="360" w:lineRule="auto"/>
        <w:rPr>
          <w:rFonts w:hint="eastAsia" w:ascii="黑体" w:hAnsi="宋体" w:eastAsia="黑体"/>
          <w:b/>
          <w:color w:val="000000"/>
          <w:sz w:val="24"/>
        </w:rPr>
      </w:pPr>
      <w:r>
        <w:rPr>
          <w:rFonts w:hint="eastAsia" w:ascii="黑体" w:hAnsi="宋体" w:eastAsia="黑体"/>
          <w:b/>
          <w:color w:val="000000"/>
          <w:sz w:val="24"/>
        </w:rPr>
        <w:t>一、说明</w:t>
      </w:r>
    </w:p>
    <w:p>
      <w:pPr>
        <w:adjustRightInd w:val="0"/>
        <w:snapToGrid w:val="0"/>
        <w:spacing w:line="360" w:lineRule="auto"/>
        <w:rPr>
          <w:rFonts w:hint="eastAsia" w:ascii="宋体" w:hAnsi="宋体"/>
          <w:b/>
          <w:bCs/>
          <w:color w:val="000000"/>
          <w:szCs w:val="21"/>
        </w:rPr>
      </w:pPr>
      <w:r>
        <w:rPr>
          <w:rFonts w:hint="eastAsia" w:ascii="宋体" w:hAnsi="宋体"/>
          <w:b/>
          <w:bCs/>
          <w:color w:val="000000"/>
          <w:szCs w:val="21"/>
        </w:rPr>
        <w:t>1. 适用范围</w:t>
      </w:r>
    </w:p>
    <w:p>
      <w:pPr>
        <w:adjustRightInd w:val="0"/>
        <w:snapToGrid w:val="0"/>
        <w:spacing w:line="360" w:lineRule="auto"/>
        <w:ind w:firstLine="420" w:firstLineChars="200"/>
        <w:rPr>
          <w:rFonts w:hint="eastAsia" w:ascii="宋体" w:hAnsi="宋体"/>
          <w:color w:val="000000"/>
          <w:szCs w:val="21"/>
        </w:rPr>
      </w:pPr>
      <w:r>
        <w:rPr>
          <w:rFonts w:hint="eastAsia" w:ascii="宋体" w:hAnsi="宋体"/>
          <w:color w:val="000000"/>
          <w:szCs w:val="21"/>
        </w:rPr>
        <w:t>1.1 本询价通知书仅适用于询价须知前附表(以下简称</w:t>
      </w:r>
      <w:r>
        <w:rPr>
          <w:rFonts w:hint="eastAsia" w:ascii="宋体" w:hAnsi="宋体"/>
          <w:b/>
          <w:color w:val="000000"/>
          <w:szCs w:val="21"/>
        </w:rPr>
        <w:t>询价须知前附表)</w:t>
      </w:r>
      <w:r>
        <w:rPr>
          <w:rFonts w:hint="eastAsia" w:ascii="宋体" w:hAnsi="宋体"/>
          <w:color w:val="000000"/>
          <w:szCs w:val="21"/>
        </w:rPr>
        <w:t>中所叙述的采购项目。</w:t>
      </w:r>
    </w:p>
    <w:p>
      <w:pPr>
        <w:adjustRightInd w:val="0"/>
        <w:snapToGrid w:val="0"/>
        <w:spacing w:line="360" w:lineRule="auto"/>
        <w:rPr>
          <w:rFonts w:hint="eastAsia" w:ascii="宋体" w:hAnsi="宋体"/>
          <w:b/>
          <w:bCs/>
          <w:color w:val="000000"/>
          <w:szCs w:val="21"/>
        </w:rPr>
      </w:pPr>
      <w:r>
        <w:rPr>
          <w:rFonts w:hint="eastAsia" w:ascii="宋体" w:hAnsi="宋体"/>
          <w:b/>
          <w:bCs/>
          <w:color w:val="000000"/>
          <w:szCs w:val="21"/>
        </w:rPr>
        <w:t>2.定义</w:t>
      </w:r>
    </w:p>
    <w:p>
      <w:pPr>
        <w:adjustRightInd w:val="0"/>
        <w:snapToGrid w:val="0"/>
        <w:spacing w:line="360" w:lineRule="auto"/>
        <w:ind w:firstLine="420" w:firstLineChars="200"/>
        <w:rPr>
          <w:rFonts w:hint="eastAsia" w:ascii="宋体" w:hAnsi="宋体"/>
          <w:b/>
          <w:color w:val="000000"/>
          <w:szCs w:val="21"/>
        </w:rPr>
      </w:pPr>
      <w:r>
        <w:rPr>
          <w:rFonts w:hint="eastAsia" w:ascii="宋体" w:hAnsi="宋体"/>
          <w:color w:val="000000"/>
          <w:szCs w:val="21"/>
        </w:rPr>
        <w:t>2.1 “采购人”是指依法进行政府采购的国家机关、事业单位、团体组织。本次政府采购的采购人名称、地址、电话、联系人见</w:t>
      </w:r>
      <w:r>
        <w:rPr>
          <w:rFonts w:hint="eastAsia" w:ascii="宋体" w:hAnsi="宋体"/>
          <w:b/>
          <w:color w:val="000000"/>
          <w:szCs w:val="21"/>
        </w:rPr>
        <w:t>询价须知前附表</w:t>
      </w:r>
      <w:r>
        <w:rPr>
          <w:rFonts w:hint="eastAsia" w:ascii="宋体" w:hAnsi="宋体"/>
          <w:color w:val="000000"/>
          <w:szCs w:val="21"/>
        </w:rPr>
        <w:t>。</w:t>
      </w:r>
    </w:p>
    <w:p>
      <w:pPr>
        <w:adjustRightInd w:val="0"/>
        <w:snapToGrid w:val="0"/>
        <w:spacing w:line="360" w:lineRule="auto"/>
        <w:ind w:firstLine="420" w:firstLineChars="200"/>
        <w:rPr>
          <w:rFonts w:hint="eastAsia" w:ascii="宋体" w:hAnsi="宋体"/>
          <w:b/>
          <w:color w:val="000000"/>
          <w:szCs w:val="21"/>
        </w:rPr>
      </w:pPr>
      <w:r>
        <w:rPr>
          <w:rFonts w:hint="eastAsia" w:ascii="宋体" w:hAnsi="宋体"/>
          <w:color w:val="000000"/>
          <w:szCs w:val="21"/>
        </w:rPr>
        <w:t>2.2 “采购代理机构”是指接受采购人委托，代理采购项目的集中采购机构和其他采购代理机构。本次政府采购的采购代理机构名称、地址、电话、联系人见</w:t>
      </w:r>
      <w:r>
        <w:rPr>
          <w:rFonts w:hint="eastAsia" w:ascii="宋体" w:hAnsi="宋体"/>
          <w:b/>
          <w:color w:val="000000"/>
          <w:szCs w:val="21"/>
        </w:rPr>
        <w:t>询价须知前附表。</w:t>
      </w:r>
    </w:p>
    <w:p>
      <w:pPr>
        <w:adjustRightInd w:val="0"/>
        <w:snapToGrid w:val="0"/>
        <w:spacing w:line="360" w:lineRule="auto"/>
        <w:ind w:firstLine="420" w:firstLineChars="200"/>
        <w:rPr>
          <w:rFonts w:hint="eastAsia" w:ascii="宋体" w:hAnsi="宋体" w:cs="宋体"/>
          <w:bCs/>
          <w:color w:val="000000"/>
          <w:kern w:val="36"/>
          <w:szCs w:val="21"/>
        </w:rPr>
      </w:pPr>
      <w:r>
        <w:rPr>
          <w:rFonts w:hint="eastAsia" w:ascii="宋体" w:hAnsi="宋体"/>
          <w:color w:val="000000"/>
          <w:szCs w:val="21"/>
        </w:rPr>
        <w:t>2.3 “供应商”是指响应询价通知书要求、参加询价采购的法人、其他组织或者自然人。本次政府采购项目</w:t>
      </w:r>
      <w:r>
        <w:rPr>
          <w:rFonts w:hint="eastAsia" w:ascii="宋体" w:hAnsi="宋体" w:cs="宋体"/>
          <w:color w:val="000000"/>
          <w:kern w:val="0"/>
          <w:szCs w:val="21"/>
        </w:rPr>
        <w:t>邀请</w:t>
      </w:r>
      <w:r>
        <w:rPr>
          <w:rFonts w:hint="eastAsia" w:ascii="宋体" w:hAnsi="宋体"/>
          <w:color w:val="000000"/>
          <w:szCs w:val="21"/>
        </w:rPr>
        <w:t>的</w:t>
      </w:r>
      <w:r>
        <w:rPr>
          <w:rFonts w:hint="eastAsia" w:ascii="宋体" w:hAnsi="宋体" w:cs="宋体"/>
          <w:color w:val="000000"/>
          <w:kern w:val="0"/>
          <w:szCs w:val="21"/>
        </w:rPr>
        <w:t>供应商通过</w:t>
      </w:r>
      <w:r>
        <w:rPr>
          <w:rFonts w:hint="eastAsia" w:ascii="宋体" w:hAnsi="宋体"/>
          <w:b/>
          <w:color w:val="000000"/>
          <w:szCs w:val="21"/>
        </w:rPr>
        <w:t>询价须知前附表</w:t>
      </w:r>
      <w:r>
        <w:rPr>
          <w:rFonts w:hint="eastAsia" w:ascii="宋体" w:hAnsi="宋体"/>
          <w:color w:val="000000"/>
          <w:szCs w:val="21"/>
        </w:rPr>
        <w:t>所述方式</w:t>
      </w:r>
      <w:r>
        <w:rPr>
          <w:rFonts w:hint="eastAsia" w:ascii="宋体" w:hAnsi="宋体" w:cs="宋体"/>
          <w:color w:val="000000"/>
          <w:kern w:val="0"/>
          <w:szCs w:val="21"/>
        </w:rPr>
        <w:t>，经</w:t>
      </w:r>
      <w:r>
        <w:rPr>
          <w:rFonts w:hint="eastAsia" w:ascii="宋体" w:hAnsi="宋体" w:cs="宋体"/>
          <w:bCs/>
          <w:color w:val="000000"/>
          <w:kern w:val="36"/>
          <w:szCs w:val="21"/>
        </w:rPr>
        <w:t>询价小组确定。</w:t>
      </w:r>
      <w:r>
        <w:rPr>
          <w:rFonts w:hint="eastAsia" w:ascii="宋体" w:hAnsi="宋体"/>
          <w:color w:val="000000"/>
          <w:szCs w:val="21"/>
        </w:rPr>
        <w:t>据此，采购人或采购代理机构</w:t>
      </w:r>
      <w:r>
        <w:rPr>
          <w:rFonts w:hint="eastAsia" w:ascii="宋体" w:hAnsi="宋体" w:cs="宋体"/>
          <w:bCs/>
          <w:color w:val="000000"/>
          <w:kern w:val="36"/>
          <w:szCs w:val="21"/>
        </w:rPr>
        <w:t>己向其</w:t>
      </w:r>
      <w:r>
        <w:rPr>
          <w:rFonts w:hint="eastAsia" w:ascii="宋体" w:hAnsi="宋体"/>
          <w:color w:val="000000"/>
          <w:szCs w:val="21"/>
        </w:rPr>
        <w:t>发出询价通知，</w:t>
      </w:r>
      <w:r>
        <w:rPr>
          <w:rFonts w:hint="eastAsia" w:hAnsi="宋体"/>
          <w:color w:val="000000"/>
        </w:rPr>
        <w:t>供应商应持</w:t>
      </w:r>
      <w:r>
        <w:rPr>
          <w:rFonts w:hint="eastAsia" w:hAnsi="宋体"/>
          <w:b/>
          <w:color w:val="000000"/>
        </w:rPr>
        <w:t>询价须知前附表</w:t>
      </w:r>
      <w:r>
        <w:rPr>
          <w:rFonts w:hint="eastAsia" w:hAnsi="宋体"/>
          <w:color w:val="000000"/>
        </w:rPr>
        <w:t>规定的资料领取或购买询价通知书。</w:t>
      </w:r>
    </w:p>
    <w:p>
      <w:pPr>
        <w:adjustRightInd w:val="0"/>
        <w:snapToGrid w:val="0"/>
        <w:spacing w:line="360" w:lineRule="auto"/>
        <w:ind w:firstLine="420" w:firstLineChars="200"/>
        <w:rPr>
          <w:rFonts w:hint="eastAsia" w:ascii="宋体" w:hAnsi="宋体" w:cs="宋体"/>
          <w:color w:val="000000"/>
          <w:kern w:val="0"/>
          <w:szCs w:val="21"/>
        </w:rPr>
      </w:pPr>
      <w:r>
        <w:rPr>
          <w:rFonts w:hint="eastAsia" w:ascii="宋体" w:hAnsi="宋体"/>
          <w:color w:val="000000"/>
          <w:szCs w:val="21"/>
        </w:rPr>
        <w:t>2.4 “询价小组”是指</w:t>
      </w:r>
      <w:r>
        <w:rPr>
          <w:rFonts w:hint="eastAsia" w:ascii="宋体" w:hAnsi="宋体" w:cs="宋体"/>
          <w:color w:val="000000"/>
          <w:kern w:val="0"/>
          <w:szCs w:val="21"/>
        </w:rPr>
        <w:t>依据《中华人民共和国政府采购法》和财政部</w:t>
      </w:r>
      <w:r>
        <w:rPr>
          <w:rFonts w:ascii="宋体" w:hAnsi="宋体" w:cs="宋体"/>
          <w:bCs/>
          <w:color w:val="000000"/>
          <w:kern w:val="36"/>
          <w:szCs w:val="21"/>
        </w:rPr>
        <w:t>《政府采购非招标采购方式管理办法》</w:t>
      </w:r>
      <w:r>
        <w:rPr>
          <w:rFonts w:hint="eastAsia" w:ascii="宋体" w:hAnsi="宋体" w:cs="宋体"/>
          <w:bCs/>
          <w:color w:val="000000"/>
          <w:kern w:val="36"/>
          <w:szCs w:val="21"/>
        </w:rPr>
        <w:t>有关规定组建，依法依规</w:t>
      </w:r>
      <w:r>
        <w:rPr>
          <w:rFonts w:hint="eastAsia" w:ascii="宋体" w:hAnsi="宋体" w:cs="宋体"/>
          <w:color w:val="000000"/>
          <w:kern w:val="0"/>
          <w:szCs w:val="21"/>
        </w:rPr>
        <w:t>履行其职责和义务的机构。</w:t>
      </w:r>
    </w:p>
    <w:p>
      <w:pPr>
        <w:adjustRightInd w:val="0"/>
        <w:snapToGrid w:val="0"/>
        <w:spacing w:line="360" w:lineRule="auto"/>
        <w:ind w:firstLine="420" w:firstLineChars="200"/>
        <w:rPr>
          <w:rFonts w:hint="eastAsia" w:ascii="宋体" w:hAnsi="宋体"/>
          <w:color w:val="000000"/>
          <w:szCs w:val="21"/>
        </w:rPr>
      </w:pPr>
      <w:r>
        <w:rPr>
          <w:rFonts w:hint="eastAsia" w:ascii="宋体" w:hAnsi="宋体"/>
          <w:color w:val="000000"/>
          <w:szCs w:val="21"/>
        </w:rPr>
        <w:t>2.5 “货物”是指各种形态和种类的物品，包括原材料、燃料、设备、产品等，详见《政府采购品目分类目录》(</w:t>
      </w:r>
      <w:r>
        <w:rPr>
          <w:rStyle w:val="11"/>
          <w:rFonts w:ascii="宋体" w:hAnsi="宋体"/>
          <w:b w:val="0"/>
          <w:color w:val="000000"/>
        </w:rPr>
        <w:t>财库</w:t>
      </w:r>
      <w:r>
        <w:rPr>
          <w:rStyle w:val="11"/>
          <w:rFonts w:hint="eastAsia" w:ascii="宋体" w:hAnsi="宋体"/>
          <w:b w:val="0"/>
          <w:color w:val="000000"/>
        </w:rPr>
        <w:t>[</w:t>
      </w:r>
      <w:r>
        <w:rPr>
          <w:rStyle w:val="11"/>
          <w:rFonts w:ascii="宋体" w:hAnsi="宋体"/>
          <w:b w:val="0"/>
          <w:color w:val="000000"/>
        </w:rPr>
        <w:t>2013</w:t>
      </w:r>
      <w:r>
        <w:rPr>
          <w:rStyle w:val="11"/>
          <w:rFonts w:hint="eastAsia" w:ascii="宋体" w:hAnsi="宋体"/>
          <w:b w:val="0"/>
          <w:color w:val="000000"/>
        </w:rPr>
        <w:t>]</w:t>
      </w:r>
      <w:r>
        <w:rPr>
          <w:rStyle w:val="11"/>
          <w:rFonts w:ascii="宋体" w:hAnsi="宋体"/>
          <w:b w:val="0"/>
          <w:color w:val="000000"/>
        </w:rPr>
        <w:t>189号</w:t>
      </w:r>
      <w:r>
        <w:rPr>
          <w:rFonts w:hint="eastAsia" w:ascii="宋体" w:hAnsi="宋体"/>
          <w:color w:val="000000"/>
          <w:szCs w:val="21"/>
        </w:rPr>
        <w:t>)。</w:t>
      </w:r>
    </w:p>
    <w:p>
      <w:pPr>
        <w:adjustRightInd w:val="0"/>
        <w:snapToGrid w:val="0"/>
        <w:spacing w:line="360" w:lineRule="auto"/>
        <w:ind w:firstLine="420" w:firstLineChars="200"/>
        <w:rPr>
          <w:rFonts w:hint="eastAsia" w:ascii="宋体" w:hAnsi="宋体"/>
          <w:color w:val="000000"/>
          <w:szCs w:val="21"/>
        </w:rPr>
      </w:pPr>
      <w:r>
        <w:rPr>
          <w:rFonts w:hint="eastAsia" w:ascii="宋体" w:hAnsi="宋体"/>
          <w:color w:val="000000"/>
          <w:szCs w:val="21"/>
        </w:rPr>
        <w:t>2.6 “节能产品”或者“环保产品”是指财政部发布的《节能产品政府采购清单》或者《环境标志产品政府采购清单》的产品，“两型产品”是指湖南省财政厅发布的</w:t>
      </w:r>
      <w:r>
        <w:rPr>
          <w:rFonts w:ascii="宋体" w:hAnsi="宋体"/>
          <w:color w:val="000000"/>
          <w:szCs w:val="21"/>
        </w:rPr>
        <w:t>《湖南省两型产品政府采购目录》</w:t>
      </w:r>
      <w:r>
        <w:rPr>
          <w:rFonts w:hint="eastAsia" w:ascii="宋体" w:hAnsi="宋体"/>
          <w:szCs w:val="21"/>
        </w:rPr>
        <w:t>或《长沙市两型产品目录》</w:t>
      </w:r>
      <w:r>
        <w:rPr>
          <w:rFonts w:hint="eastAsia" w:ascii="宋体" w:hAnsi="宋体"/>
          <w:color w:val="000000"/>
          <w:szCs w:val="21"/>
        </w:rPr>
        <w:t>的产品。</w:t>
      </w:r>
    </w:p>
    <w:p>
      <w:pPr>
        <w:adjustRightInd w:val="0"/>
        <w:snapToGrid w:val="0"/>
        <w:spacing w:line="360" w:lineRule="auto"/>
        <w:ind w:firstLine="420" w:firstLineChars="200"/>
        <w:rPr>
          <w:rFonts w:hint="eastAsia" w:ascii="宋体" w:hAnsi="宋体" w:cs="宋体"/>
          <w:color w:val="000000"/>
          <w:kern w:val="0"/>
          <w:szCs w:val="21"/>
        </w:rPr>
      </w:pPr>
      <w:r>
        <w:rPr>
          <w:rFonts w:hint="eastAsia" w:ascii="宋体" w:hAnsi="宋体" w:cs="宋体"/>
          <w:color w:val="000000"/>
          <w:kern w:val="0"/>
          <w:szCs w:val="21"/>
        </w:rPr>
        <w:t>2.7 “进口产品”是指通过中国海关报关验放进入中国境内且产自关境外的产品，详见《</w:t>
      </w:r>
      <w:r>
        <w:rPr>
          <w:rFonts w:ascii="宋体" w:hAnsi="宋体" w:cs="宋体"/>
          <w:color w:val="000000"/>
          <w:kern w:val="0"/>
          <w:szCs w:val="21"/>
        </w:rPr>
        <w:t>关于政府采购进口产品管理有关问题的通知</w:t>
      </w:r>
      <w:r>
        <w:rPr>
          <w:rFonts w:hint="eastAsia" w:ascii="宋体" w:hAnsi="宋体" w:cs="宋体"/>
          <w:color w:val="000000"/>
          <w:kern w:val="0"/>
          <w:szCs w:val="21"/>
        </w:rPr>
        <w:t>》(财库[2007]119号)。</w:t>
      </w:r>
    </w:p>
    <w:p>
      <w:pPr>
        <w:adjustRightInd w:val="0"/>
        <w:snapToGrid w:val="0"/>
        <w:spacing w:line="360" w:lineRule="auto"/>
        <w:rPr>
          <w:rFonts w:hint="eastAsia" w:ascii="宋体" w:hAnsi="宋体"/>
          <w:b/>
          <w:bCs/>
          <w:color w:val="000000"/>
          <w:szCs w:val="21"/>
        </w:rPr>
      </w:pPr>
      <w:r>
        <w:rPr>
          <w:rFonts w:hint="eastAsia" w:ascii="宋体" w:hAnsi="宋体"/>
          <w:b/>
          <w:bCs/>
          <w:color w:val="000000"/>
          <w:szCs w:val="21"/>
        </w:rPr>
        <w:t>3.供应商的资格要求</w:t>
      </w:r>
    </w:p>
    <w:p>
      <w:pPr>
        <w:adjustRightInd w:val="0"/>
        <w:snapToGrid w:val="0"/>
        <w:spacing w:line="360" w:lineRule="auto"/>
        <w:ind w:firstLine="420" w:firstLineChars="200"/>
        <w:rPr>
          <w:rFonts w:hint="eastAsia" w:ascii="宋体" w:hAnsi="宋体"/>
          <w:color w:val="000000"/>
          <w:szCs w:val="21"/>
        </w:rPr>
      </w:pPr>
      <w:r>
        <w:rPr>
          <w:rFonts w:hint="eastAsia" w:ascii="宋体" w:hAnsi="宋体"/>
          <w:color w:val="000000"/>
          <w:szCs w:val="21"/>
        </w:rPr>
        <w:t>3.1 供应商应当符合</w:t>
      </w:r>
      <w:r>
        <w:rPr>
          <w:rFonts w:hint="eastAsia" w:ascii="宋体" w:hAnsi="宋体"/>
          <w:b/>
          <w:color w:val="000000"/>
          <w:szCs w:val="21"/>
        </w:rPr>
        <w:t>询价须知前附表</w:t>
      </w:r>
      <w:r>
        <w:rPr>
          <w:rFonts w:hint="eastAsia" w:ascii="宋体" w:hAnsi="宋体"/>
          <w:color w:val="000000"/>
          <w:szCs w:val="21"/>
        </w:rPr>
        <w:t>中规定的下列资格条件要求；</w:t>
      </w:r>
    </w:p>
    <w:p>
      <w:pPr>
        <w:adjustRightInd w:val="0"/>
        <w:snapToGrid w:val="0"/>
        <w:spacing w:line="360" w:lineRule="auto"/>
        <w:ind w:firstLine="420" w:firstLineChars="200"/>
        <w:rPr>
          <w:rFonts w:hint="eastAsia" w:ascii="宋体" w:hAnsi="宋体"/>
          <w:color w:val="000000"/>
          <w:szCs w:val="21"/>
        </w:rPr>
      </w:pPr>
      <w:r>
        <w:rPr>
          <w:rFonts w:hint="eastAsia" w:ascii="宋体" w:hAnsi="宋体"/>
          <w:color w:val="000000"/>
          <w:szCs w:val="21"/>
        </w:rPr>
        <w:t>（l）</w:t>
      </w:r>
      <w:r>
        <w:rPr>
          <w:rFonts w:hint="eastAsia" w:ascii="宋体" w:hAnsi="宋体" w:cs="宋体"/>
          <w:color w:val="000000"/>
          <w:kern w:val="0"/>
          <w:szCs w:val="21"/>
          <w:lang w:val="zh-CN"/>
        </w:rPr>
        <w:t>《政府采购法》第二十二条第一款规定的</w:t>
      </w:r>
      <w:r>
        <w:rPr>
          <w:rFonts w:hint="eastAsia" w:ascii="宋体" w:hAnsi="宋体"/>
          <w:color w:val="000000"/>
          <w:szCs w:val="21"/>
        </w:rPr>
        <w:t>供应商基本资格条件</w:t>
      </w:r>
      <w:r>
        <w:rPr>
          <w:rFonts w:hint="eastAsia" w:ascii="宋体" w:hAnsi="宋体" w:cs="宋体"/>
          <w:color w:val="000000"/>
          <w:kern w:val="0"/>
          <w:szCs w:val="21"/>
          <w:lang w:val="zh-CN"/>
        </w:rPr>
        <w:t>；</w:t>
      </w:r>
    </w:p>
    <w:p>
      <w:pPr>
        <w:adjustRightInd w:val="0"/>
        <w:snapToGrid w:val="0"/>
        <w:spacing w:line="360" w:lineRule="auto"/>
        <w:ind w:firstLine="420" w:firstLineChars="200"/>
        <w:rPr>
          <w:rFonts w:ascii="宋体" w:hAnsi="宋体"/>
          <w:color w:val="000000"/>
          <w:szCs w:val="21"/>
        </w:rPr>
      </w:pPr>
      <w:r>
        <w:rPr>
          <w:rFonts w:hint="eastAsia" w:ascii="宋体" w:hAnsi="宋体"/>
          <w:color w:val="000000"/>
          <w:szCs w:val="21"/>
        </w:rPr>
        <w:t>（2） 询价通知书</w:t>
      </w:r>
      <w:r>
        <w:rPr>
          <w:rFonts w:hint="eastAsia" w:ascii="宋体" w:hAnsi="宋体" w:cs="宋体"/>
          <w:color w:val="000000"/>
          <w:kern w:val="0"/>
          <w:szCs w:val="21"/>
          <w:lang w:val="zh-CN"/>
        </w:rPr>
        <w:t>规定的</w:t>
      </w:r>
      <w:r>
        <w:rPr>
          <w:rFonts w:hint="eastAsia" w:ascii="宋体" w:hAnsi="宋体"/>
          <w:color w:val="000000"/>
          <w:szCs w:val="21"/>
        </w:rPr>
        <w:t xml:space="preserve">供应商特定资格条件。 </w:t>
      </w:r>
    </w:p>
    <w:p>
      <w:pPr>
        <w:adjustRightInd w:val="0"/>
        <w:snapToGrid w:val="0"/>
        <w:spacing w:line="360" w:lineRule="auto"/>
        <w:ind w:firstLine="420" w:firstLineChars="200"/>
        <w:rPr>
          <w:rFonts w:hint="eastAsia" w:ascii="宋体" w:hAnsi="宋体"/>
          <w:color w:val="000000"/>
          <w:szCs w:val="21"/>
        </w:rPr>
      </w:pPr>
      <w:r>
        <w:rPr>
          <w:rFonts w:hint="eastAsia" w:ascii="宋体" w:hAnsi="宋体"/>
          <w:color w:val="000000"/>
          <w:szCs w:val="21"/>
        </w:rPr>
        <w:t>3.2 供应商不得存在下列情形之一：</w:t>
      </w:r>
    </w:p>
    <w:p>
      <w:pPr>
        <w:adjustRightInd w:val="0"/>
        <w:snapToGrid w:val="0"/>
        <w:spacing w:line="360" w:lineRule="auto"/>
        <w:ind w:firstLine="420" w:firstLineChars="200"/>
        <w:rPr>
          <w:rFonts w:hint="eastAsia" w:ascii="宋体" w:hAnsi="宋体"/>
          <w:color w:val="000000"/>
          <w:szCs w:val="21"/>
        </w:rPr>
      </w:pPr>
      <w:r>
        <w:rPr>
          <w:rFonts w:hint="eastAsia" w:ascii="宋体" w:hAnsi="宋体"/>
          <w:color w:val="000000"/>
          <w:szCs w:val="21"/>
        </w:rPr>
        <w:t>（l）与采购人、采购代理机构存在</w:t>
      </w:r>
      <w:r>
        <w:rPr>
          <w:rFonts w:hint="eastAsia" w:ascii="宋体" w:hAnsi="宋体"/>
          <w:bCs/>
          <w:color w:val="000000"/>
          <w:szCs w:val="21"/>
        </w:rPr>
        <w:t>隶属关系或者其他利害关系</w:t>
      </w:r>
      <w:r>
        <w:rPr>
          <w:rFonts w:hint="eastAsia" w:ascii="宋体" w:hAnsi="宋体"/>
          <w:color w:val="000000"/>
          <w:szCs w:val="21"/>
        </w:rPr>
        <w:t>。</w:t>
      </w:r>
    </w:p>
    <w:p>
      <w:pPr>
        <w:adjustRightInd w:val="0"/>
        <w:snapToGrid w:val="0"/>
        <w:spacing w:line="360" w:lineRule="auto"/>
        <w:ind w:firstLine="420" w:firstLineChars="200"/>
        <w:rPr>
          <w:rFonts w:hint="eastAsia" w:ascii="宋体" w:hAnsi="宋体"/>
          <w:color w:val="000000"/>
          <w:szCs w:val="21"/>
        </w:rPr>
      </w:pPr>
      <w:r>
        <w:rPr>
          <w:rFonts w:hint="eastAsia" w:ascii="宋体" w:hAnsi="宋体"/>
          <w:color w:val="000000"/>
          <w:szCs w:val="21"/>
        </w:rPr>
        <w:t>（2）与其他供应商的法定代表人（或者负责人）为同一人，或者与其他供应商存在直接控股、管理关系。</w:t>
      </w:r>
    </w:p>
    <w:p>
      <w:pPr>
        <w:adjustRightInd w:val="0"/>
        <w:snapToGrid w:val="0"/>
        <w:spacing w:line="360" w:lineRule="auto"/>
        <w:ind w:firstLine="420" w:firstLineChars="200"/>
        <w:rPr>
          <w:rFonts w:hint="eastAsia" w:ascii="宋体" w:hAnsi="宋体"/>
          <w:color w:val="000000"/>
          <w:szCs w:val="21"/>
        </w:rPr>
      </w:pPr>
      <w:r>
        <w:rPr>
          <w:rFonts w:hint="eastAsia" w:ascii="宋体" w:hAnsi="宋体"/>
          <w:color w:val="000000"/>
          <w:szCs w:val="21"/>
        </w:rPr>
        <w:t>（3）</w:t>
      </w:r>
      <w:r>
        <w:rPr>
          <w:rFonts w:hint="eastAsia" w:ascii="宋体" w:hAnsi="宋体"/>
          <w:bCs/>
          <w:color w:val="000000"/>
          <w:szCs w:val="21"/>
        </w:rPr>
        <w:t>受到刑事处罚，或者受到三万元以上的罚款、责令停产停业、在一至三年内禁止参加政府采购活动、暂扣或者吊销许可证、暂扣或者吊销执照等情形之一的行政处罚，或者存在</w:t>
      </w:r>
      <w:r>
        <w:rPr>
          <w:rFonts w:hint="eastAsia" w:ascii="宋体" w:hAnsi="宋体"/>
          <w:color w:val="000000"/>
          <w:szCs w:val="21"/>
        </w:rPr>
        <w:t>财政部门认定的其他重大违法记录。</w:t>
      </w:r>
    </w:p>
    <w:p>
      <w:pPr>
        <w:adjustRightInd w:val="0"/>
        <w:snapToGrid w:val="0"/>
        <w:spacing w:line="360" w:lineRule="auto"/>
        <w:rPr>
          <w:rFonts w:hint="eastAsia" w:ascii="宋体" w:hAnsi="宋体"/>
          <w:b/>
          <w:bCs/>
          <w:color w:val="000000"/>
          <w:szCs w:val="21"/>
        </w:rPr>
      </w:pPr>
      <w:r>
        <w:rPr>
          <w:rFonts w:hint="eastAsia" w:ascii="宋体" w:hAnsi="宋体"/>
          <w:b/>
          <w:bCs/>
          <w:color w:val="000000"/>
          <w:szCs w:val="21"/>
        </w:rPr>
        <w:t xml:space="preserve">4.参与询价的费用 </w:t>
      </w:r>
    </w:p>
    <w:p>
      <w:pPr>
        <w:adjustRightInd w:val="0"/>
        <w:snapToGrid w:val="0"/>
        <w:spacing w:line="360" w:lineRule="auto"/>
        <w:ind w:firstLine="420" w:firstLineChars="200"/>
        <w:rPr>
          <w:rFonts w:hint="eastAsia" w:ascii="宋体" w:hAnsi="宋体"/>
          <w:color w:val="000000"/>
          <w:szCs w:val="21"/>
        </w:rPr>
      </w:pPr>
      <w:r>
        <w:rPr>
          <w:rFonts w:hint="eastAsia" w:ascii="宋体" w:hAnsi="宋体"/>
          <w:color w:val="000000"/>
          <w:szCs w:val="21"/>
        </w:rPr>
        <w:t>4.1 无论询价的结果如何，供应商应自行承担所有与询价采购活动有关的全部费用。</w:t>
      </w:r>
    </w:p>
    <w:p>
      <w:pPr>
        <w:pStyle w:val="5"/>
        <w:adjustRightInd w:val="0"/>
        <w:snapToGrid w:val="0"/>
        <w:spacing w:line="360" w:lineRule="auto"/>
        <w:rPr>
          <w:rFonts w:hint="eastAsia" w:hAnsi="宋体"/>
          <w:b/>
          <w:bCs/>
          <w:color w:val="000000"/>
        </w:rPr>
      </w:pPr>
      <w:r>
        <w:rPr>
          <w:rFonts w:hint="eastAsia" w:hAnsi="宋体"/>
          <w:b/>
          <w:color w:val="000000"/>
        </w:rPr>
        <w:t>5．</w:t>
      </w:r>
      <w:r>
        <w:rPr>
          <w:rFonts w:hint="eastAsia" w:hAnsi="宋体"/>
          <w:b/>
          <w:bCs/>
          <w:color w:val="000000"/>
        </w:rPr>
        <w:t>授权委托</w:t>
      </w:r>
    </w:p>
    <w:p>
      <w:pPr>
        <w:pStyle w:val="5"/>
        <w:adjustRightInd w:val="0"/>
        <w:snapToGrid w:val="0"/>
        <w:spacing w:line="360" w:lineRule="auto"/>
        <w:ind w:firstLine="420" w:firstLineChars="200"/>
        <w:rPr>
          <w:rFonts w:hint="eastAsia" w:hAnsi="宋体"/>
          <w:color w:val="000000"/>
        </w:rPr>
      </w:pPr>
      <w:r>
        <w:rPr>
          <w:rFonts w:hint="eastAsia" w:hAnsi="宋体"/>
          <w:color w:val="000000"/>
        </w:rPr>
        <w:t>5.1供应商代表为供应商法定代表人的，应具备法定代表人身份证明。供应商代表不是供应商法定代表人的，应具备法定代表人授权书，并附法定代表人身份证明。</w:t>
      </w:r>
    </w:p>
    <w:p>
      <w:pPr>
        <w:pStyle w:val="5"/>
        <w:adjustRightInd w:val="0"/>
        <w:snapToGrid w:val="0"/>
        <w:spacing w:line="360" w:lineRule="auto"/>
        <w:rPr>
          <w:rFonts w:hint="eastAsia" w:hAnsi="宋体"/>
          <w:b/>
          <w:color w:val="000000"/>
        </w:rPr>
      </w:pPr>
      <w:r>
        <w:rPr>
          <w:rFonts w:hint="eastAsia" w:hAnsi="宋体"/>
          <w:b/>
          <w:color w:val="000000"/>
        </w:rPr>
        <w:t>6．联合体形式</w:t>
      </w:r>
    </w:p>
    <w:p>
      <w:pPr>
        <w:pStyle w:val="5"/>
        <w:adjustRightInd w:val="0"/>
        <w:snapToGrid w:val="0"/>
        <w:spacing w:line="360" w:lineRule="auto"/>
        <w:ind w:firstLine="420" w:firstLineChars="200"/>
        <w:rPr>
          <w:rFonts w:hint="eastAsia" w:hAnsi="宋体"/>
          <w:color w:val="000000"/>
        </w:rPr>
      </w:pPr>
      <w:r>
        <w:rPr>
          <w:rFonts w:hint="eastAsia" w:hAnsi="宋体"/>
          <w:color w:val="000000"/>
        </w:rPr>
        <w:t>6.1除</w:t>
      </w:r>
      <w:r>
        <w:rPr>
          <w:rFonts w:hint="eastAsia" w:hAnsi="宋体"/>
          <w:b/>
          <w:color w:val="000000"/>
        </w:rPr>
        <w:t>询价须知前附表</w:t>
      </w:r>
      <w:r>
        <w:rPr>
          <w:rFonts w:hint="eastAsia" w:hAnsi="宋体"/>
          <w:color w:val="000000"/>
        </w:rPr>
        <w:t>中另有规定，本次询价采购不接受为联合体形式的供应商。</w:t>
      </w:r>
    </w:p>
    <w:p>
      <w:pPr>
        <w:adjustRightInd w:val="0"/>
        <w:snapToGrid w:val="0"/>
        <w:spacing w:line="360" w:lineRule="auto"/>
        <w:ind w:firstLine="420" w:firstLineChars="200"/>
        <w:jc w:val="left"/>
        <w:rPr>
          <w:rFonts w:hint="eastAsia" w:ascii="宋体" w:hAnsi="宋体"/>
          <w:color w:val="000000"/>
          <w:szCs w:val="21"/>
        </w:rPr>
      </w:pPr>
      <w:r>
        <w:rPr>
          <w:rFonts w:hint="eastAsia" w:ascii="宋体" w:hAnsi="宋体"/>
          <w:color w:val="000000"/>
          <w:szCs w:val="21"/>
        </w:rPr>
        <w:t>6.2供应商</w:t>
      </w:r>
      <w:r>
        <w:rPr>
          <w:rFonts w:hint="eastAsia" w:hAnsi="宋体"/>
          <w:color w:val="000000"/>
        </w:rPr>
        <w:t>为联合体形式的</w:t>
      </w:r>
      <w:r>
        <w:rPr>
          <w:rFonts w:hint="eastAsia" w:ascii="宋体" w:hAnsi="宋体"/>
          <w:color w:val="000000"/>
          <w:szCs w:val="21"/>
        </w:rPr>
        <w:t>，除应符合本章第3条规定外，还应遵守以下规定：</w:t>
      </w:r>
    </w:p>
    <w:p>
      <w:pPr>
        <w:adjustRightInd w:val="0"/>
        <w:snapToGrid w:val="0"/>
        <w:spacing w:line="360" w:lineRule="auto"/>
        <w:ind w:firstLine="420" w:firstLineChars="200"/>
        <w:jc w:val="left"/>
        <w:rPr>
          <w:rFonts w:hint="eastAsia" w:ascii="宋体" w:hAnsi="宋体"/>
          <w:color w:val="000000"/>
          <w:szCs w:val="21"/>
        </w:rPr>
      </w:pPr>
      <w:r>
        <w:rPr>
          <w:rFonts w:hint="eastAsia" w:ascii="宋体" w:hAnsi="宋体"/>
          <w:color w:val="000000"/>
          <w:szCs w:val="21"/>
        </w:rPr>
        <w:t>（l）联合体各方必须签订联合体协议书，明确联合体牵头人和各方的义务、工作、合同工作量比例；</w:t>
      </w:r>
    </w:p>
    <w:p>
      <w:pPr>
        <w:adjustRightInd w:val="0"/>
        <w:snapToGrid w:val="0"/>
        <w:spacing w:line="360" w:lineRule="auto"/>
        <w:ind w:firstLine="420" w:firstLineChars="200"/>
        <w:jc w:val="left"/>
        <w:rPr>
          <w:rFonts w:hint="eastAsia" w:ascii="宋体" w:hAnsi="宋体"/>
          <w:color w:val="000000"/>
          <w:szCs w:val="21"/>
        </w:rPr>
      </w:pPr>
      <w:r>
        <w:rPr>
          <w:rFonts w:hint="eastAsia" w:ascii="宋体" w:hAnsi="宋体"/>
          <w:color w:val="000000"/>
          <w:szCs w:val="21"/>
        </w:rPr>
        <w:t>（2）联合体各方均应当符合本章第3.1</w:t>
      </w:r>
      <w:r>
        <w:rPr>
          <w:rFonts w:hint="eastAsia" w:ascii="宋体" w:hAnsi="宋体" w:cs="宋体"/>
          <w:color w:val="000000"/>
          <w:kern w:val="0"/>
          <w:szCs w:val="21"/>
          <w:lang w:val="zh-CN"/>
        </w:rPr>
        <w:t>款</w:t>
      </w:r>
      <w:r>
        <w:rPr>
          <w:rFonts w:hint="eastAsia" w:ascii="宋体" w:hAnsi="宋体"/>
          <w:color w:val="000000"/>
          <w:szCs w:val="21"/>
        </w:rPr>
        <w:t>规定的供应商基本资格条件；</w:t>
      </w:r>
    </w:p>
    <w:p>
      <w:pPr>
        <w:adjustRightInd w:val="0"/>
        <w:snapToGrid w:val="0"/>
        <w:spacing w:line="360" w:lineRule="auto"/>
        <w:ind w:firstLine="420" w:firstLineChars="200"/>
        <w:jc w:val="left"/>
        <w:rPr>
          <w:rFonts w:hint="eastAsia" w:ascii="宋体" w:hAnsi="宋体"/>
          <w:color w:val="000000"/>
          <w:szCs w:val="21"/>
        </w:rPr>
      </w:pPr>
      <w:r>
        <w:rPr>
          <w:rFonts w:hint="eastAsia" w:ascii="宋体" w:hAnsi="宋体"/>
          <w:color w:val="000000"/>
          <w:szCs w:val="21"/>
        </w:rPr>
        <w:t>（3）</w:t>
      </w:r>
      <w:r>
        <w:rPr>
          <w:rFonts w:hint="eastAsia" w:ascii="宋体" w:hAnsi="宋体"/>
          <w:color w:val="000000"/>
        </w:rPr>
        <w:t>除</w:t>
      </w:r>
      <w:r>
        <w:rPr>
          <w:rFonts w:hint="eastAsia" w:ascii="宋体" w:hAnsi="宋体"/>
          <w:b/>
          <w:color w:val="000000"/>
        </w:rPr>
        <w:t>询价须知前附表</w:t>
      </w:r>
      <w:r>
        <w:rPr>
          <w:rFonts w:hint="eastAsia" w:ascii="宋体" w:hAnsi="宋体"/>
          <w:color w:val="000000"/>
        </w:rPr>
        <w:t>中另有规定，</w:t>
      </w:r>
      <w:r>
        <w:rPr>
          <w:rFonts w:hint="eastAsia" w:ascii="宋体" w:hAnsi="宋体"/>
          <w:color w:val="000000"/>
          <w:szCs w:val="21"/>
        </w:rPr>
        <w:t>联合体各方中至少有一方应当符合本章第3.1</w:t>
      </w:r>
      <w:r>
        <w:rPr>
          <w:rFonts w:hint="eastAsia" w:ascii="宋体" w:hAnsi="宋体" w:cs="宋体"/>
          <w:color w:val="000000"/>
          <w:kern w:val="0"/>
          <w:szCs w:val="21"/>
          <w:lang w:val="zh-CN"/>
        </w:rPr>
        <w:t>款</w:t>
      </w:r>
      <w:r>
        <w:rPr>
          <w:rFonts w:hint="eastAsia" w:ascii="宋体" w:hAnsi="宋体"/>
          <w:color w:val="000000"/>
          <w:szCs w:val="21"/>
        </w:rPr>
        <w:t>规定的供应商特定资格条件；</w:t>
      </w:r>
    </w:p>
    <w:p>
      <w:pPr>
        <w:adjustRightInd w:val="0"/>
        <w:snapToGrid w:val="0"/>
        <w:spacing w:line="360" w:lineRule="auto"/>
        <w:ind w:firstLine="420" w:firstLineChars="200"/>
        <w:jc w:val="left"/>
        <w:rPr>
          <w:rFonts w:hint="eastAsia" w:ascii="宋体" w:hAnsi="宋体" w:cs="宋体"/>
          <w:color w:val="000000"/>
          <w:kern w:val="0"/>
          <w:szCs w:val="21"/>
          <w:lang w:val="zh-CN"/>
        </w:rPr>
      </w:pPr>
      <w:r>
        <w:rPr>
          <w:rFonts w:hint="eastAsia" w:ascii="宋体" w:hAnsi="宋体"/>
          <w:color w:val="000000"/>
          <w:szCs w:val="21"/>
        </w:rPr>
        <w:t>（4）</w:t>
      </w:r>
      <w:r>
        <w:rPr>
          <w:rFonts w:hint="eastAsia" w:ascii="宋体" w:hAnsi="宋体" w:cs="宋体"/>
          <w:color w:val="000000"/>
          <w:kern w:val="0"/>
          <w:szCs w:val="21"/>
          <w:lang w:val="zh-CN"/>
        </w:rPr>
        <w:t>联合体各方不得再单独或与其他供应商组成新的联合体参加同一项目的采购活动。</w:t>
      </w:r>
    </w:p>
    <w:p>
      <w:pPr>
        <w:adjustRightInd w:val="0"/>
        <w:snapToGrid w:val="0"/>
        <w:spacing w:line="360" w:lineRule="auto"/>
        <w:rPr>
          <w:rFonts w:hint="eastAsia" w:ascii="宋体" w:hAnsi="宋体"/>
          <w:b/>
          <w:color w:val="000000"/>
          <w:szCs w:val="21"/>
        </w:rPr>
      </w:pPr>
      <w:r>
        <w:rPr>
          <w:rFonts w:hint="eastAsia" w:ascii="宋体" w:hAnsi="宋体"/>
          <w:b/>
          <w:color w:val="000000"/>
          <w:szCs w:val="21"/>
        </w:rPr>
        <w:t>7.现场勘察</w:t>
      </w:r>
    </w:p>
    <w:p>
      <w:pPr>
        <w:adjustRightInd w:val="0"/>
        <w:snapToGrid w:val="0"/>
        <w:spacing w:line="360" w:lineRule="auto"/>
        <w:ind w:firstLine="420" w:firstLineChars="200"/>
        <w:rPr>
          <w:rFonts w:hint="eastAsia" w:ascii="宋体" w:hAnsi="宋体"/>
          <w:color w:val="000000"/>
          <w:szCs w:val="21"/>
        </w:rPr>
      </w:pPr>
      <w:r>
        <w:rPr>
          <w:rFonts w:hint="eastAsia" w:ascii="宋体" w:hAnsi="宋体"/>
          <w:color w:val="000000"/>
          <w:szCs w:val="21"/>
        </w:rPr>
        <w:t>7.1供应商应按</w:t>
      </w:r>
      <w:r>
        <w:rPr>
          <w:rFonts w:hint="eastAsia" w:hAnsi="宋体"/>
          <w:b/>
          <w:color w:val="000000"/>
        </w:rPr>
        <w:t>询价须知前附表</w:t>
      </w:r>
      <w:r>
        <w:rPr>
          <w:rFonts w:hint="eastAsia" w:hAnsi="宋体"/>
          <w:color w:val="000000"/>
        </w:rPr>
        <w:t>中规定</w:t>
      </w:r>
      <w:r>
        <w:rPr>
          <w:rFonts w:hint="eastAsia" w:ascii="宋体" w:hAnsi="宋体"/>
          <w:color w:val="000000"/>
          <w:szCs w:val="21"/>
        </w:rPr>
        <w:t>对采购项目现场和周围环境的现场考察。</w:t>
      </w:r>
    </w:p>
    <w:p>
      <w:pPr>
        <w:adjustRightInd w:val="0"/>
        <w:snapToGrid w:val="0"/>
        <w:spacing w:line="360" w:lineRule="auto"/>
        <w:ind w:firstLine="420" w:firstLineChars="200"/>
        <w:rPr>
          <w:rFonts w:hint="eastAsia" w:ascii="宋体" w:hAnsi="宋体"/>
          <w:color w:val="000000"/>
          <w:szCs w:val="21"/>
        </w:rPr>
      </w:pPr>
      <w:r>
        <w:rPr>
          <w:rFonts w:hint="eastAsia" w:ascii="宋体" w:hAnsi="宋体"/>
          <w:color w:val="000000"/>
          <w:szCs w:val="21"/>
        </w:rPr>
        <w:t>7.2勘察现场的费用由供应商自己承担，勘察期间所发生的人身伤害及财产损失由供应商自己负责。</w:t>
      </w:r>
    </w:p>
    <w:p>
      <w:pPr>
        <w:adjustRightInd w:val="0"/>
        <w:snapToGrid w:val="0"/>
        <w:spacing w:line="360" w:lineRule="auto"/>
        <w:ind w:firstLine="420" w:firstLineChars="200"/>
        <w:jc w:val="left"/>
        <w:rPr>
          <w:rFonts w:hint="eastAsia" w:ascii="宋体" w:hAnsi="宋体"/>
          <w:b/>
          <w:color w:val="000000"/>
          <w:szCs w:val="21"/>
        </w:rPr>
      </w:pPr>
      <w:r>
        <w:rPr>
          <w:rFonts w:hint="eastAsia" w:ascii="宋体" w:hAnsi="宋体"/>
          <w:color w:val="000000"/>
          <w:szCs w:val="21"/>
        </w:rPr>
        <w:t>7.3采购人不对供应商据此而做出的推论、理解和结论负责。一旦成交，供应商不得以任何借口，而提出额外补偿，或延长合同期限的要求。</w:t>
      </w:r>
    </w:p>
    <w:p>
      <w:pPr>
        <w:adjustRightInd w:val="0"/>
        <w:snapToGrid w:val="0"/>
        <w:spacing w:line="360" w:lineRule="auto"/>
        <w:jc w:val="left"/>
        <w:rPr>
          <w:rFonts w:hint="eastAsia" w:ascii="宋体" w:hAnsi="宋体"/>
          <w:b/>
          <w:color w:val="000000"/>
          <w:szCs w:val="21"/>
        </w:rPr>
      </w:pPr>
      <w:r>
        <w:rPr>
          <w:rFonts w:hint="eastAsia" w:ascii="宋体" w:hAnsi="宋体"/>
          <w:b/>
          <w:color w:val="000000"/>
          <w:szCs w:val="21"/>
        </w:rPr>
        <w:t>8.采购进口产品</w:t>
      </w:r>
    </w:p>
    <w:p>
      <w:pPr>
        <w:adjustRightInd w:val="0"/>
        <w:snapToGrid w:val="0"/>
        <w:spacing w:line="360" w:lineRule="auto"/>
        <w:ind w:firstLine="420" w:firstLineChars="200"/>
        <w:jc w:val="left"/>
        <w:rPr>
          <w:rFonts w:hint="eastAsia" w:ascii="宋体" w:hAnsi="宋体" w:cs="宋体"/>
          <w:color w:val="000000"/>
          <w:kern w:val="0"/>
          <w:szCs w:val="21"/>
        </w:rPr>
      </w:pPr>
      <w:r>
        <w:rPr>
          <w:rFonts w:hint="eastAsia" w:ascii="宋体" w:hAnsi="宋体"/>
          <w:color w:val="000000"/>
          <w:szCs w:val="21"/>
        </w:rPr>
        <w:t>8.1除</w:t>
      </w:r>
      <w:r>
        <w:rPr>
          <w:rFonts w:hint="eastAsia" w:ascii="宋体" w:hAnsi="宋体"/>
          <w:b/>
          <w:color w:val="000000"/>
          <w:szCs w:val="21"/>
        </w:rPr>
        <w:t>询价通知书前附表</w:t>
      </w:r>
      <w:r>
        <w:rPr>
          <w:rFonts w:hint="eastAsia" w:ascii="宋体" w:hAnsi="宋体"/>
          <w:color w:val="000000"/>
          <w:szCs w:val="21"/>
        </w:rPr>
        <w:t>另有规定外，本项目</w:t>
      </w:r>
      <w:r>
        <w:rPr>
          <w:rFonts w:hint="eastAsia" w:ascii="宋体" w:hAnsi="宋体" w:cs="宋体"/>
          <w:color w:val="000000"/>
          <w:kern w:val="0"/>
          <w:szCs w:val="21"/>
        </w:rPr>
        <w:t>拒绝进口产品参加</w:t>
      </w:r>
      <w:r>
        <w:rPr>
          <w:rFonts w:hint="eastAsia" w:ascii="宋体" w:hAnsi="宋体"/>
          <w:color w:val="000000"/>
          <w:szCs w:val="21"/>
        </w:rPr>
        <w:t>询价采购活动</w:t>
      </w:r>
      <w:r>
        <w:rPr>
          <w:rFonts w:hint="eastAsia" w:ascii="宋体" w:hAnsi="宋体" w:cs="宋体"/>
          <w:color w:val="000000"/>
          <w:kern w:val="0"/>
          <w:szCs w:val="21"/>
        </w:rPr>
        <w:t>。</w:t>
      </w:r>
    </w:p>
    <w:p>
      <w:pPr>
        <w:adjustRightInd w:val="0"/>
        <w:snapToGrid w:val="0"/>
        <w:spacing w:line="360" w:lineRule="auto"/>
        <w:ind w:firstLine="420" w:firstLineChars="200"/>
        <w:jc w:val="left"/>
        <w:rPr>
          <w:rFonts w:hint="eastAsia" w:ascii="宋体" w:hAnsi="宋体" w:cs="宋体"/>
          <w:color w:val="000000"/>
          <w:kern w:val="0"/>
          <w:szCs w:val="21"/>
        </w:rPr>
      </w:pPr>
      <w:r>
        <w:rPr>
          <w:rFonts w:hint="eastAsia" w:ascii="宋体" w:hAnsi="宋体" w:cs="宋体"/>
          <w:color w:val="000000"/>
          <w:kern w:val="0"/>
          <w:szCs w:val="21"/>
        </w:rPr>
        <w:t>8.2</w:t>
      </w:r>
      <w:r>
        <w:rPr>
          <w:rFonts w:hint="eastAsia" w:ascii="宋体" w:hAnsi="宋体"/>
          <w:color w:val="000000"/>
          <w:szCs w:val="21"/>
        </w:rPr>
        <w:t>本章第8.1</w:t>
      </w:r>
      <w:r>
        <w:rPr>
          <w:rFonts w:hint="eastAsia" w:ascii="宋体" w:hAnsi="宋体" w:cs="宋体"/>
          <w:color w:val="000000"/>
          <w:kern w:val="0"/>
          <w:szCs w:val="21"/>
          <w:lang w:val="zh-CN"/>
        </w:rPr>
        <w:t>款</w:t>
      </w:r>
      <w:r>
        <w:rPr>
          <w:rFonts w:hint="eastAsia" w:ascii="宋体" w:hAnsi="宋体"/>
          <w:color w:val="000000"/>
          <w:szCs w:val="21"/>
        </w:rPr>
        <w:t>规定</w:t>
      </w:r>
      <w:r>
        <w:rPr>
          <w:rFonts w:ascii="宋体" w:hAnsi="宋体" w:cs="宋体"/>
          <w:color w:val="000000"/>
          <w:kern w:val="0"/>
          <w:szCs w:val="21"/>
        </w:rPr>
        <w:t>同意购买进口产品的</w:t>
      </w:r>
      <w:r>
        <w:rPr>
          <w:rFonts w:hint="eastAsia" w:ascii="宋体" w:hAnsi="宋体" w:cs="宋体"/>
          <w:color w:val="000000"/>
          <w:kern w:val="0"/>
          <w:szCs w:val="21"/>
        </w:rPr>
        <w:t>，</w:t>
      </w:r>
      <w:r>
        <w:rPr>
          <w:rFonts w:hint="eastAsia" w:ascii="宋体" w:hAnsi="宋体"/>
          <w:color w:val="000000"/>
          <w:szCs w:val="21"/>
        </w:rPr>
        <w:t>本项目</w:t>
      </w:r>
      <w:r>
        <w:rPr>
          <w:rFonts w:hint="eastAsia" w:ascii="宋体" w:hAnsi="宋体" w:cs="宋体"/>
          <w:color w:val="000000"/>
          <w:kern w:val="0"/>
          <w:szCs w:val="21"/>
          <w:lang w:val="zh-CN"/>
        </w:rPr>
        <w:t>采购活动</w:t>
      </w:r>
      <w:r>
        <w:rPr>
          <w:rFonts w:hint="eastAsia" w:ascii="宋体" w:hAnsi="宋体" w:cs="宋体"/>
          <w:color w:val="000000"/>
          <w:kern w:val="0"/>
          <w:szCs w:val="21"/>
        </w:rPr>
        <w:t>不</w:t>
      </w:r>
      <w:r>
        <w:rPr>
          <w:rFonts w:ascii="宋体" w:hAnsi="宋体" w:cs="宋体"/>
          <w:color w:val="000000"/>
          <w:kern w:val="0"/>
          <w:szCs w:val="21"/>
        </w:rPr>
        <w:t>限制满足</w:t>
      </w:r>
      <w:r>
        <w:rPr>
          <w:rFonts w:hint="eastAsia" w:ascii="宋体" w:hAnsi="宋体"/>
          <w:color w:val="000000"/>
          <w:szCs w:val="21"/>
        </w:rPr>
        <w:t>询价通知书要求</w:t>
      </w:r>
      <w:r>
        <w:rPr>
          <w:rFonts w:ascii="宋体" w:hAnsi="宋体" w:cs="宋体"/>
          <w:color w:val="000000"/>
          <w:kern w:val="0"/>
          <w:szCs w:val="21"/>
        </w:rPr>
        <w:t>的国内产品参与</w:t>
      </w:r>
      <w:r>
        <w:rPr>
          <w:rFonts w:hint="eastAsia" w:ascii="宋体" w:hAnsi="宋体"/>
          <w:color w:val="000000"/>
          <w:szCs w:val="21"/>
        </w:rPr>
        <w:t>询价</w:t>
      </w:r>
      <w:r>
        <w:rPr>
          <w:rFonts w:ascii="宋体" w:hAnsi="宋体" w:cs="宋体"/>
          <w:color w:val="000000"/>
          <w:kern w:val="0"/>
          <w:szCs w:val="21"/>
        </w:rPr>
        <w:t>。</w:t>
      </w:r>
    </w:p>
    <w:p>
      <w:pPr>
        <w:adjustRightInd w:val="0"/>
        <w:snapToGrid w:val="0"/>
        <w:spacing w:line="360" w:lineRule="auto"/>
        <w:jc w:val="left"/>
        <w:rPr>
          <w:rFonts w:hint="eastAsia" w:ascii="宋体" w:hAnsi="宋体"/>
          <w:b/>
          <w:color w:val="000000"/>
          <w:szCs w:val="21"/>
        </w:rPr>
      </w:pPr>
      <w:r>
        <w:rPr>
          <w:rFonts w:hint="eastAsia" w:ascii="宋体" w:hAnsi="宋体"/>
          <w:b/>
          <w:bCs/>
          <w:color w:val="000000"/>
          <w:szCs w:val="21"/>
        </w:rPr>
        <w:t>9.</w:t>
      </w:r>
      <w:r>
        <w:rPr>
          <w:rFonts w:hint="eastAsia" w:ascii="宋体" w:hAnsi="宋体"/>
          <w:b/>
          <w:color w:val="000000"/>
          <w:szCs w:val="21"/>
        </w:rPr>
        <w:t xml:space="preserve"> 政府采购政策支持</w:t>
      </w:r>
    </w:p>
    <w:p>
      <w:pPr>
        <w:pStyle w:val="5"/>
        <w:adjustRightInd w:val="0"/>
        <w:snapToGrid w:val="0"/>
        <w:spacing w:line="360" w:lineRule="auto"/>
        <w:ind w:firstLine="420" w:firstLineChars="200"/>
        <w:rPr>
          <w:rFonts w:hint="eastAsia"/>
          <w:color w:val="000000"/>
        </w:rPr>
      </w:pPr>
      <w:r>
        <w:rPr>
          <w:rFonts w:hint="eastAsia"/>
        </w:rPr>
        <w:t>9.1</w:t>
      </w:r>
      <w:r>
        <w:rPr>
          <w:rFonts w:hint="eastAsia" w:hAnsi="宋体" w:cs="宋体"/>
          <w:color w:val="000000"/>
          <w:kern w:val="0"/>
        </w:rPr>
        <w:t>对列入财政部、国家发展改革委发布的《节能产品政府采购清单》且属于应当“强制采购的节能产品”，按照规定实行强制采购。实行政府采购强制采购的节能产品见</w:t>
      </w:r>
      <w:r>
        <w:rPr>
          <w:rFonts w:hint="eastAsia"/>
          <w:b/>
        </w:rPr>
        <w:t>询价通知书前附表</w:t>
      </w:r>
      <w:r>
        <w:rPr>
          <w:rFonts w:hint="eastAsia"/>
        </w:rPr>
        <w:t>。</w:t>
      </w:r>
    </w:p>
    <w:p>
      <w:pPr>
        <w:pStyle w:val="5"/>
        <w:adjustRightInd w:val="0"/>
        <w:snapToGrid w:val="0"/>
        <w:spacing w:line="360" w:lineRule="auto"/>
        <w:ind w:firstLine="420" w:firstLineChars="200"/>
        <w:rPr>
          <w:rFonts w:hint="eastAsia"/>
          <w:color w:val="000000"/>
        </w:rPr>
      </w:pPr>
      <w:r>
        <w:rPr>
          <w:rFonts w:hint="eastAsia" w:hAnsi="宋体"/>
          <w:color w:val="000000"/>
        </w:rPr>
        <w:t>9.2</w:t>
      </w:r>
      <w:r>
        <w:rPr>
          <w:rFonts w:hint="eastAsia" w:hAnsi="宋体" w:cs="宋体"/>
          <w:color w:val="000000"/>
          <w:kern w:val="0"/>
        </w:rPr>
        <w:t>对列入财政部、国家发展改革委发布的《节能产品政府采购清单》的“非强制采购节能产品”，财政部、环境保护部发布的《环境标志产品政府采购清单》的“环境标志产品”，湖南省财政厅、湖南省科学技术厅、湖南省长株潭“两型社会”试验区建设管理委员会发布的《湖南省两型产品政府采购目录》</w:t>
      </w:r>
      <w:r>
        <w:rPr>
          <w:rFonts w:hint="eastAsia" w:hAnsi="宋体"/>
        </w:rPr>
        <w:t>或《长沙市两型产品目录》</w:t>
      </w:r>
      <w:r>
        <w:rPr>
          <w:rFonts w:hint="eastAsia" w:hAnsi="宋体" w:cs="宋体"/>
          <w:color w:val="000000"/>
          <w:kern w:val="0"/>
        </w:rPr>
        <w:t>的“两型产品”，以及中小企业，实行优先采购，按照省级以上财政部门有关政策规定，评审时进行价格扣除。实行政府采购优先采购的优惠率见</w:t>
      </w:r>
      <w:r>
        <w:rPr>
          <w:rFonts w:hint="eastAsia" w:hAnsi="宋体" w:cs="宋体"/>
          <w:b/>
          <w:color w:val="000000"/>
          <w:kern w:val="0"/>
        </w:rPr>
        <w:t>询价通知书前附表。</w:t>
      </w:r>
    </w:p>
    <w:p>
      <w:pPr>
        <w:adjustRightInd w:val="0"/>
        <w:snapToGrid w:val="0"/>
        <w:spacing w:line="360" w:lineRule="auto"/>
        <w:ind w:firstLine="420" w:firstLineChars="200"/>
        <w:rPr>
          <w:rFonts w:hint="eastAsia" w:ascii="宋体" w:hAnsi="宋体" w:cs="宋体"/>
          <w:color w:val="000000"/>
          <w:kern w:val="0"/>
          <w:szCs w:val="21"/>
        </w:rPr>
      </w:pPr>
      <w:r>
        <w:rPr>
          <w:rFonts w:hint="eastAsia" w:ascii="宋体" w:hAnsi="宋体" w:cs="宋体"/>
          <w:color w:val="000000"/>
          <w:kern w:val="0"/>
          <w:szCs w:val="21"/>
        </w:rPr>
        <w:t>9.3产品同时属于“非强制采购节能产品”、“环境标志产品”及“两型产品”的，评审时只有其中一项能享受优先待遇(供应商自行选择，并在报价文件中并填报相关信息及数据)；中小企业，可以与同时属于“非强制采购节能产品”、“环境标志产品”及“两型产品”中的一项重复计算。</w:t>
      </w:r>
    </w:p>
    <w:p>
      <w:pPr>
        <w:adjustRightInd w:val="0"/>
        <w:snapToGrid w:val="0"/>
        <w:spacing w:line="360" w:lineRule="auto"/>
        <w:ind w:firstLine="420" w:firstLineChars="200"/>
        <w:jc w:val="left"/>
        <w:rPr>
          <w:rFonts w:hint="eastAsia" w:ascii="宋体" w:hAnsi="宋体"/>
          <w:color w:val="000000"/>
          <w:szCs w:val="21"/>
        </w:rPr>
      </w:pPr>
      <w:r>
        <w:rPr>
          <w:rFonts w:hint="eastAsia" w:ascii="宋体" w:hAnsi="宋体"/>
          <w:color w:val="000000"/>
          <w:szCs w:val="21"/>
        </w:rPr>
        <w:t>9.4同一项目中部分产品属于优先采购政策的，评审时只对该部分产品的报价实行价格扣除（</w:t>
      </w:r>
      <w:r>
        <w:rPr>
          <w:rFonts w:hint="eastAsia" w:ascii="宋体" w:hAnsi="宋体"/>
          <w:szCs w:val="21"/>
        </w:rPr>
        <w:t>按该部分产品的报价占总报价的百分比调整）。</w:t>
      </w:r>
    </w:p>
    <w:p>
      <w:pPr>
        <w:adjustRightInd w:val="0"/>
        <w:snapToGrid w:val="0"/>
        <w:spacing w:line="360" w:lineRule="auto"/>
        <w:ind w:firstLine="420" w:firstLineChars="200"/>
        <w:jc w:val="left"/>
        <w:rPr>
          <w:rFonts w:hint="eastAsia" w:ascii="宋体" w:hAnsi="宋体"/>
          <w:color w:val="000000"/>
          <w:szCs w:val="21"/>
        </w:rPr>
      </w:pPr>
      <w:r>
        <w:rPr>
          <w:rFonts w:hint="eastAsia" w:ascii="宋体" w:hAnsi="宋体"/>
          <w:color w:val="000000"/>
          <w:szCs w:val="21"/>
        </w:rPr>
        <w:t>9.5符合本章第9.1</w:t>
      </w:r>
      <w:r>
        <w:rPr>
          <w:rFonts w:hint="eastAsia" w:ascii="宋体" w:hAnsi="宋体" w:cs="宋体"/>
          <w:color w:val="000000"/>
          <w:kern w:val="0"/>
          <w:szCs w:val="21"/>
          <w:lang w:val="zh-CN"/>
        </w:rPr>
        <w:t>款、</w:t>
      </w:r>
      <w:r>
        <w:rPr>
          <w:rFonts w:hint="eastAsia" w:ascii="宋体" w:hAnsi="宋体"/>
          <w:color w:val="000000"/>
          <w:szCs w:val="21"/>
        </w:rPr>
        <w:t>第9.2</w:t>
      </w:r>
      <w:r>
        <w:rPr>
          <w:rFonts w:hint="eastAsia" w:ascii="宋体" w:hAnsi="宋体" w:cs="宋体"/>
          <w:color w:val="000000"/>
          <w:kern w:val="0"/>
          <w:szCs w:val="21"/>
          <w:lang w:val="zh-CN"/>
        </w:rPr>
        <w:t>款</w:t>
      </w:r>
      <w:r>
        <w:rPr>
          <w:rFonts w:hint="eastAsia" w:ascii="宋体" w:hAnsi="宋体"/>
          <w:color w:val="000000"/>
          <w:szCs w:val="21"/>
        </w:rPr>
        <w:t>规定的，应提供相关证明资料。</w:t>
      </w:r>
    </w:p>
    <w:p>
      <w:pPr>
        <w:adjustRightInd w:val="0"/>
        <w:snapToGrid w:val="0"/>
        <w:spacing w:line="360" w:lineRule="auto"/>
        <w:ind w:firstLine="420" w:firstLineChars="200"/>
        <w:jc w:val="left"/>
        <w:rPr>
          <w:rFonts w:hint="eastAsia" w:ascii="宋体" w:hAnsi="宋体"/>
          <w:color w:val="000000"/>
          <w:szCs w:val="21"/>
        </w:rPr>
      </w:pPr>
      <w:r>
        <w:rPr>
          <w:rFonts w:hint="eastAsia" w:ascii="宋体" w:hAnsi="宋体"/>
          <w:color w:val="000000"/>
          <w:szCs w:val="21"/>
        </w:rPr>
        <w:t>9.6供应商有融资、担保需求的，具体办理流程可向</w:t>
      </w:r>
      <w:r>
        <w:rPr>
          <w:rFonts w:hint="eastAsia" w:ascii="宋体" w:hAnsi="宋体"/>
          <w:b/>
          <w:color w:val="000000"/>
          <w:szCs w:val="21"/>
        </w:rPr>
        <w:t>询价通知书前附表</w:t>
      </w:r>
      <w:r>
        <w:rPr>
          <w:rFonts w:hint="eastAsia" w:ascii="宋体" w:hAnsi="宋体"/>
          <w:color w:val="000000"/>
          <w:szCs w:val="21"/>
        </w:rPr>
        <w:t>所列金融机构和担保机构询问。</w:t>
      </w:r>
    </w:p>
    <w:p>
      <w:pPr>
        <w:adjustRightInd w:val="0"/>
        <w:snapToGrid w:val="0"/>
        <w:spacing w:line="360" w:lineRule="auto"/>
        <w:ind w:left="906" w:hanging="906" w:hangingChars="376"/>
        <w:rPr>
          <w:rFonts w:hint="eastAsia" w:ascii="黑体" w:hAnsi="宋体" w:eastAsia="黑体"/>
          <w:b/>
          <w:color w:val="000000"/>
          <w:sz w:val="24"/>
        </w:rPr>
      </w:pPr>
      <w:r>
        <w:rPr>
          <w:rFonts w:hint="eastAsia" w:ascii="黑体" w:hAnsi="宋体" w:eastAsia="黑体"/>
          <w:b/>
          <w:color w:val="000000"/>
          <w:sz w:val="24"/>
        </w:rPr>
        <w:t>二、询价通知书</w:t>
      </w:r>
    </w:p>
    <w:p>
      <w:pPr>
        <w:adjustRightInd w:val="0"/>
        <w:snapToGrid w:val="0"/>
        <w:spacing w:line="360" w:lineRule="auto"/>
        <w:rPr>
          <w:rFonts w:hint="eastAsia" w:ascii="宋体" w:hAnsi="宋体"/>
          <w:b/>
          <w:bCs/>
          <w:color w:val="000000"/>
          <w:szCs w:val="21"/>
        </w:rPr>
      </w:pPr>
      <w:r>
        <w:rPr>
          <w:rFonts w:hint="eastAsia" w:ascii="宋体" w:hAnsi="宋体"/>
          <w:b/>
          <w:bCs/>
          <w:color w:val="000000"/>
          <w:szCs w:val="21"/>
        </w:rPr>
        <w:t>10．询价通知书的组成</w:t>
      </w:r>
    </w:p>
    <w:p>
      <w:pPr>
        <w:pStyle w:val="5"/>
        <w:adjustRightInd w:val="0"/>
        <w:snapToGrid w:val="0"/>
        <w:spacing w:line="360" w:lineRule="auto"/>
        <w:ind w:firstLine="420" w:firstLineChars="200"/>
        <w:rPr>
          <w:rFonts w:hint="eastAsia" w:hAnsi="宋体"/>
          <w:color w:val="000000"/>
        </w:rPr>
      </w:pPr>
      <w:r>
        <w:rPr>
          <w:rFonts w:hint="eastAsia" w:hAnsi="宋体"/>
          <w:color w:val="000000"/>
        </w:rPr>
        <w:t>10.1 询价通知书由下列文件组成：</w:t>
      </w:r>
    </w:p>
    <w:p>
      <w:pPr>
        <w:pStyle w:val="5"/>
        <w:adjustRightInd w:val="0"/>
        <w:snapToGrid w:val="0"/>
        <w:spacing w:line="360" w:lineRule="auto"/>
        <w:ind w:firstLine="420" w:firstLineChars="200"/>
        <w:rPr>
          <w:rFonts w:hint="eastAsia" w:hAnsi="宋体"/>
          <w:color w:val="000000"/>
        </w:rPr>
      </w:pPr>
      <w:r>
        <w:rPr>
          <w:rFonts w:hint="eastAsia" w:hAnsi="宋体"/>
          <w:color w:val="000000"/>
        </w:rPr>
        <w:t>第一章 询价通知</w:t>
      </w:r>
    </w:p>
    <w:p>
      <w:pPr>
        <w:pStyle w:val="5"/>
        <w:adjustRightInd w:val="0"/>
        <w:snapToGrid w:val="0"/>
        <w:spacing w:line="360" w:lineRule="auto"/>
        <w:ind w:firstLine="420" w:firstLineChars="200"/>
        <w:rPr>
          <w:rFonts w:hint="eastAsia" w:hAnsi="宋体"/>
          <w:color w:val="000000"/>
        </w:rPr>
      </w:pPr>
      <w:r>
        <w:rPr>
          <w:rFonts w:hint="eastAsia" w:hAnsi="宋体"/>
          <w:color w:val="000000"/>
        </w:rPr>
        <w:t>第二章 询价须知</w:t>
      </w:r>
    </w:p>
    <w:p>
      <w:pPr>
        <w:pStyle w:val="5"/>
        <w:adjustRightInd w:val="0"/>
        <w:snapToGrid w:val="0"/>
        <w:spacing w:line="360" w:lineRule="auto"/>
        <w:ind w:firstLine="420" w:firstLineChars="200"/>
        <w:rPr>
          <w:rFonts w:hint="eastAsia" w:hAnsi="宋体"/>
          <w:color w:val="000000"/>
        </w:rPr>
      </w:pPr>
      <w:r>
        <w:rPr>
          <w:rFonts w:hint="eastAsia" w:hAnsi="宋体"/>
          <w:color w:val="000000"/>
        </w:rPr>
        <w:t>第三章 政府采购合同格式条款</w:t>
      </w:r>
    </w:p>
    <w:p>
      <w:pPr>
        <w:pStyle w:val="5"/>
        <w:adjustRightInd w:val="0"/>
        <w:snapToGrid w:val="0"/>
        <w:spacing w:line="360" w:lineRule="auto"/>
        <w:ind w:firstLine="420" w:firstLineChars="200"/>
        <w:rPr>
          <w:rFonts w:hint="eastAsia" w:hAnsi="宋体"/>
          <w:color w:val="000000"/>
        </w:rPr>
      </w:pPr>
      <w:r>
        <w:rPr>
          <w:rFonts w:hint="eastAsia" w:hAnsi="宋体"/>
          <w:color w:val="000000"/>
        </w:rPr>
        <w:t>第四章 采购需求</w:t>
      </w:r>
    </w:p>
    <w:p>
      <w:pPr>
        <w:pStyle w:val="5"/>
        <w:adjustRightInd w:val="0"/>
        <w:snapToGrid w:val="0"/>
        <w:spacing w:line="360" w:lineRule="auto"/>
        <w:ind w:firstLine="420" w:firstLineChars="200"/>
        <w:rPr>
          <w:rFonts w:hint="eastAsia" w:hAnsi="宋体"/>
          <w:color w:val="000000"/>
        </w:rPr>
      </w:pPr>
      <w:r>
        <w:rPr>
          <w:rFonts w:hint="eastAsia" w:hAnsi="宋体"/>
          <w:color w:val="000000"/>
        </w:rPr>
        <w:t>第五章 响应文件组成</w:t>
      </w:r>
    </w:p>
    <w:p>
      <w:pPr>
        <w:pStyle w:val="5"/>
        <w:adjustRightInd w:val="0"/>
        <w:snapToGrid w:val="0"/>
        <w:spacing w:line="360" w:lineRule="auto"/>
        <w:ind w:firstLine="420" w:firstLineChars="200"/>
        <w:rPr>
          <w:rFonts w:hint="eastAsia"/>
          <w:color w:val="000000"/>
        </w:rPr>
      </w:pPr>
      <w:r>
        <w:rPr>
          <w:rFonts w:hint="eastAsia"/>
          <w:color w:val="000000"/>
        </w:rPr>
        <w:t>10.2</w:t>
      </w:r>
      <w:r>
        <w:rPr>
          <w:rFonts w:hint="eastAsia" w:hAnsi="宋体"/>
          <w:bCs/>
          <w:color w:val="000000"/>
        </w:rPr>
        <w:t>本章第11.1</w:t>
      </w:r>
      <w:r>
        <w:rPr>
          <w:rFonts w:hint="eastAsia" w:hAnsi="宋体" w:cs="宋体"/>
          <w:color w:val="000000"/>
          <w:kern w:val="0"/>
          <w:lang w:val="zh-CN"/>
        </w:rPr>
        <w:t>款</w:t>
      </w:r>
      <w:r>
        <w:rPr>
          <w:rFonts w:hint="eastAsia" w:hAnsi="宋体"/>
          <w:bCs/>
          <w:color w:val="000000"/>
        </w:rPr>
        <w:t>规定的</w:t>
      </w:r>
      <w:r>
        <w:rPr>
          <w:rFonts w:hint="eastAsia" w:hAnsi="宋体" w:cs="宋体"/>
          <w:color w:val="000000"/>
          <w:kern w:val="0"/>
        </w:rPr>
        <w:t>提交响应文件截止时间前对询价通知书澄清或者修改内容，为询价通知书的组成部分。</w:t>
      </w:r>
    </w:p>
    <w:p>
      <w:pPr>
        <w:adjustRightInd w:val="0"/>
        <w:snapToGrid w:val="0"/>
        <w:spacing w:line="360" w:lineRule="auto"/>
        <w:ind w:firstLine="420" w:firstLineChars="200"/>
        <w:rPr>
          <w:rFonts w:hint="eastAsia" w:ascii="宋体" w:hAnsi="宋体"/>
          <w:color w:val="000000"/>
          <w:szCs w:val="21"/>
        </w:rPr>
      </w:pPr>
      <w:r>
        <w:rPr>
          <w:rFonts w:hint="eastAsia" w:ascii="宋体" w:hAnsi="宋体"/>
          <w:color w:val="000000"/>
        </w:rPr>
        <w:t>10.3</w:t>
      </w:r>
      <w:r>
        <w:rPr>
          <w:rFonts w:hint="eastAsia" w:ascii="宋体" w:hAnsi="宋体"/>
          <w:color w:val="000000"/>
          <w:szCs w:val="21"/>
        </w:rPr>
        <w:t>供应商应仔细阅读</w:t>
      </w:r>
      <w:r>
        <w:rPr>
          <w:rFonts w:hint="eastAsia" w:ascii="宋体" w:hAnsi="宋体"/>
          <w:bCs/>
          <w:color w:val="000000"/>
          <w:szCs w:val="21"/>
        </w:rPr>
        <w:t>询价通知书</w:t>
      </w:r>
      <w:r>
        <w:rPr>
          <w:rFonts w:hint="eastAsia" w:ascii="宋体" w:hAnsi="宋体"/>
          <w:color w:val="000000"/>
          <w:szCs w:val="21"/>
        </w:rPr>
        <w:t>的全部内容，按照</w:t>
      </w:r>
      <w:r>
        <w:rPr>
          <w:rFonts w:hint="eastAsia" w:ascii="宋体" w:hAnsi="宋体"/>
          <w:bCs/>
          <w:color w:val="000000"/>
          <w:szCs w:val="21"/>
        </w:rPr>
        <w:t>询价通知书</w:t>
      </w:r>
      <w:r>
        <w:rPr>
          <w:rFonts w:hint="eastAsia" w:ascii="宋体" w:hAnsi="宋体"/>
          <w:color w:val="000000"/>
          <w:szCs w:val="21"/>
        </w:rPr>
        <w:t>要求编制</w:t>
      </w:r>
      <w:r>
        <w:rPr>
          <w:rFonts w:hint="eastAsia"/>
          <w:color w:val="000000"/>
          <w:szCs w:val="21"/>
        </w:rPr>
        <w:t>响应</w:t>
      </w:r>
      <w:r>
        <w:rPr>
          <w:rFonts w:hint="eastAsia" w:ascii="宋体" w:hAnsi="宋体"/>
          <w:color w:val="000000"/>
          <w:szCs w:val="21"/>
        </w:rPr>
        <w:t>文件。任何对</w:t>
      </w:r>
      <w:r>
        <w:rPr>
          <w:rFonts w:hint="eastAsia" w:ascii="宋体" w:hAnsi="宋体"/>
          <w:bCs/>
          <w:color w:val="000000"/>
          <w:szCs w:val="21"/>
        </w:rPr>
        <w:t>询价通知书</w:t>
      </w:r>
      <w:r>
        <w:rPr>
          <w:rFonts w:hint="eastAsia" w:ascii="宋体" w:hAnsi="宋体"/>
          <w:color w:val="000000"/>
          <w:szCs w:val="21"/>
        </w:rPr>
        <w:t>的忽略或误解不能作为</w:t>
      </w:r>
      <w:r>
        <w:rPr>
          <w:rFonts w:hint="eastAsia"/>
          <w:color w:val="000000"/>
          <w:szCs w:val="21"/>
        </w:rPr>
        <w:t>响应</w:t>
      </w:r>
      <w:r>
        <w:rPr>
          <w:rFonts w:hint="eastAsia" w:ascii="宋体" w:hAnsi="宋体"/>
          <w:color w:val="000000"/>
          <w:szCs w:val="21"/>
        </w:rPr>
        <w:t>文件存在缺陷或瑕疵的理由，其风险由供应商承担。</w:t>
      </w:r>
    </w:p>
    <w:p>
      <w:pPr>
        <w:pStyle w:val="5"/>
        <w:adjustRightInd w:val="0"/>
        <w:snapToGrid w:val="0"/>
        <w:spacing w:line="360" w:lineRule="auto"/>
        <w:rPr>
          <w:rFonts w:hint="eastAsia" w:hAnsi="宋体"/>
          <w:b/>
          <w:color w:val="000000"/>
        </w:rPr>
      </w:pPr>
      <w:r>
        <w:rPr>
          <w:rFonts w:hint="eastAsia" w:hAnsi="宋体"/>
          <w:b/>
          <w:color w:val="000000"/>
        </w:rPr>
        <w:t>11.响应文件的提供期限</w:t>
      </w:r>
    </w:p>
    <w:p>
      <w:pPr>
        <w:pStyle w:val="5"/>
        <w:adjustRightInd w:val="0"/>
        <w:snapToGrid w:val="0"/>
        <w:spacing w:line="360" w:lineRule="auto"/>
        <w:ind w:firstLine="420" w:firstLineChars="200"/>
        <w:rPr>
          <w:rFonts w:hint="eastAsia" w:hAnsi="宋体" w:cs="Times New Roman"/>
          <w:color w:val="000000"/>
        </w:rPr>
      </w:pPr>
      <w:r>
        <w:rPr>
          <w:rFonts w:hint="eastAsia" w:hAnsi="宋体" w:cs="Times New Roman"/>
          <w:color w:val="000000"/>
          <w:szCs w:val="24"/>
        </w:rPr>
        <w:t>11.1</w:t>
      </w:r>
      <w:r>
        <w:rPr>
          <w:rFonts w:hint="eastAsia" w:hAnsi="宋体" w:cs="Times New Roman"/>
          <w:color w:val="000000"/>
        </w:rPr>
        <w:t>询价通知书自开始发出之日起至</w:t>
      </w:r>
      <w:r>
        <w:rPr>
          <w:rFonts w:hint="eastAsia" w:hAnsi="宋体"/>
          <w:b/>
          <w:color w:val="000000"/>
        </w:rPr>
        <w:t>响应文件前附表</w:t>
      </w:r>
      <w:r>
        <w:rPr>
          <w:rFonts w:hint="eastAsia" w:hAnsi="宋体" w:cs="Times New Roman"/>
          <w:bCs/>
          <w:color w:val="000000"/>
        </w:rPr>
        <w:t>规定的递交响应文件截止时间止，不少于3个工作日。询价通知书提供期限见</w:t>
      </w:r>
      <w:r>
        <w:rPr>
          <w:rFonts w:hint="eastAsia" w:hAnsi="宋体"/>
          <w:b/>
          <w:color w:val="000000"/>
        </w:rPr>
        <w:t>响应文件前附表</w:t>
      </w:r>
      <w:r>
        <w:rPr>
          <w:rFonts w:hint="eastAsia" w:hAnsi="宋体" w:cs="Times New Roman"/>
          <w:color w:val="000000"/>
        </w:rPr>
        <w:t>。</w:t>
      </w:r>
    </w:p>
    <w:p>
      <w:pPr>
        <w:pStyle w:val="5"/>
        <w:adjustRightInd w:val="0"/>
        <w:snapToGrid w:val="0"/>
        <w:spacing w:line="360" w:lineRule="auto"/>
        <w:rPr>
          <w:rFonts w:hint="eastAsia" w:hAnsi="宋体"/>
          <w:color w:val="000000"/>
        </w:rPr>
      </w:pPr>
      <w:r>
        <w:rPr>
          <w:rFonts w:hint="eastAsia" w:hAnsi="宋体" w:cs="宋体"/>
          <w:b/>
          <w:color w:val="000000"/>
          <w:kern w:val="0"/>
        </w:rPr>
        <w:t>12.提交响应文件</w:t>
      </w:r>
      <w:r>
        <w:rPr>
          <w:rFonts w:hint="eastAsia" w:hAnsi="宋体"/>
          <w:b/>
          <w:color w:val="000000"/>
        </w:rPr>
        <w:t>的</w:t>
      </w:r>
      <w:r>
        <w:rPr>
          <w:rFonts w:hint="eastAsia" w:hAnsi="宋体" w:cs="宋体"/>
          <w:b/>
          <w:color w:val="000000"/>
          <w:kern w:val="0"/>
        </w:rPr>
        <w:t>截止</w:t>
      </w:r>
      <w:r>
        <w:rPr>
          <w:rFonts w:hint="eastAsia" w:hAnsi="宋体"/>
          <w:b/>
          <w:color w:val="000000"/>
        </w:rPr>
        <w:t>时间</w:t>
      </w:r>
    </w:p>
    <w:p>
      <w:pPr>
        <w:pStyle w:val="5"/>
        <w:adjustRightInd w:val="0"/>
        <w:snapToGrid w:val="0"/>
        <w:spacing w:line="360" w:lineRule="auto"/>
        <w:ind w:firstLine="420" w:firstLineChars="200"/>
        <w:rPr>
          <w:rFonts w:hint="eastAsia" w:hAnsi="宋体"/>
          <w:color w:val="000000"/>
        </w:rPr>
      </w:pPr>
      <w:r>
        <w:rPr>
          <w:rFonts w:hint="eastAsia" w:hAnsi="宋体" w:cs="Times New Roman"/>
          <w:color w:val="000000"/>
          <w:szCs w:val="24"/>
        </w:rPr>
        <w:t>12.1</w:t>
      </w:r>
      <w:r>
        <w:rPr>
          <w:rFonts w:hint="eastAsia" w:hAnsi="宋体" w:cs="宋体"/>
          <w:color w:val="000000"/>
          <w:kern w:val="0"/>
        </w:rPr>
        <w:t>供应商提交响应文件截止</w:t>
      </w:r>
      <w:r>
        <w:rPr>
          <w:rFonts w:hint="eastAsia" w:hAnsi="宋体"/>
          <w:color w:val="000000"/>
        </w:rPr>
        <w:t>时间见</w:t>
      </w:r>
      <w:r>
        <w:rPr>
          <w:rFonts w:hint="eastAsia" w:hAnsi="宋体"/>
          <w:b/>
          <w:color w:val="000000"/>
        </w:rPr>
        <w:t>询价须知前附表</w:t>
      </w:r>
      <w:r>
        <w:rPr>
          <w:rFonts w:hint="eastAsia" w:hAnsi="宋体"/>
          <w:color w:val="000000"/>
        </w:rPr>
        <w:t>。</w:t>
      </w:r>
    </w:p>
    <w:p>
      <w:pPr>
        <w:adjustRightInd w:val="0"/>
        <w:snapToGrid w:val="0"/>
        <w:spacing w:line="360" w:lineRule="auto"/>
        <w:rPr>
          <w:rFonts w:hint="eastAsia" w:ascii="宋体" w:hAnsi="宋体"/>
          <w:b/>
          <w:bCs/>
          <w:color w:val="000000"/>
          <w:szCs w:val="21"/>
        </w:rPr>
      </w:pPr>
      <w:r>
        <w:rPr>
          <w:rFonts w:hint="eastAsia" w:ascii="宋体" w:hAnsi="宋体"/>
          <w:b/>
          <w:bCs/>
          <w:color w:val="000000"/>
          <w:szCs w:val="21"/>
        </w:rPr>
        <w:t>13.询价通知书的澄清</w:t>
      </w:r>
      <w:r>
        <w:rPr>
          <w:rFonts w:hint="eastAsia" w:ascii="宋体" w:hAnsi="宋体"/>
          <w:b/>
          <w:color w:val="000000"/>
          <w:kern w:val="0"/>
          <w:szCs w:val="21"/>
          <w:lang w:val="zh-CN"/>
        </w:rPr>
        <w:t>或者</w:t>
      </w:r>
      <w:r>
        <w:rPr>
          <w:rFonts w:hint="eastAsia" w:ascii="宋体" w:hAnsi="宋体"/>
          <w:b/>
          <w:bCs/>
          <w:color w:val="000000"/>
          <w:szCs w:val="21"/>
        </w:rPr>
        <w:t>修改</w:t>
      </w:r>
    </w:p>
    <w:p>
      <w:pPr>
        <w:adjustRightInd w:val="0"/>
        <w:snapToGrid w:val="0"/>
        <w:spacing w:line="360" w:lineRule="auto"/>
        <w:ind w:right="-105" w:rightChars="-50" w:firstLine="420" w:firstLineChars="200"/>
        <w:rPr>
          <w:rFonts w:hint="eastAsia" w:ascii="宋体" w:hAnsi="宋体" w:cs="宋体"/>
          <w:color w:val="000000"/>
          <w:kern w:val="0"/>
          <w:szCs w:val="21"/>
        </w:rPr>
      </w:pPr>
      <w:r>
        <w:rPr>
          <w:rFonts w:hint="eastAsia" w:ascii="宋体" w:hAnsi="宋体"/>
          <w:color w:val="000000"/>
          <w:szCs w:val="21"/>
        </w:rPr>
        <w:t>13.1在</w:t>
      </w:r>
      <w:r>
        <w:rPr>
          <w:rFonts w:hint="eastAsia" w:ascii="宋体" w:hAnsi="宋体"/>
          <w:bCs/>
          <w:color w:val="000000"/>
          <w:szCs w:val="21"/>
        </w:rPr>
        <w:t>本章第11.1</w:t>
      </w:r>
      <w:r>
        <w:rPr>
          <w:rFonts w:hint="eastAsia" w:ascii="宋体" w:hAnsi="宋体" w:cs="宋体"/>
          <w:color w:val="000000"/>
          <w:kern w:val="0"/>
          <w:szCs w:val="21"/>
          <w:lang w:val="zh-CN"/>
        </w:rPr>
        <w:t>款</w:t>
      </w:r>
      <w:r>
        <w:rPr>
          <w:rFonts w:hint="eastAsia" w:ascii="宋体" w:hAnsi="宋体"/>
          <w:bCs/>
          <w:color w:val="000000"/>
          <w:szCs w:val="21"/>
        </w:rPr>
        <w:t>规定的</w:t>
      </w:r>
      <w:r>
        <w:rPr>
          <w:rFonts w:hint="eastAsia" w:ascii="宋体" w:hAnsi="宋体" w:cs="宋体"/>
          <w:color w:val="000000"/>
          <w:kern w:val="0"/>
          <w:szCs w:val="21"/>
        </w:rPr>
        <w:t xml:space="preserve">提交响应文件截止之日前，采购人、采购代理机构或者询价小组可以对已发出的询价通知书进行必要的澄清或者修改。 </w:t>
      </w:r>
    </w:p>
    <w:p>
      <w:pPr>
        <w:adjustRightInd w:val="0"/>
        <w:snapToGrid w:val="0"/>
        <w:spacing w:line="360" w:lineRule="auto"/>
        <w:ind w:right="-105" w:rightChars="-50" w:firstLine="420" w:firstLineChars="200"/>
        <w:rPr>
          <w:rFonts w:hint="eastAsia" w:ascii="宋体" w:hAnsi="宋体" w:cs="宋体"/>
          <w:color w:val="000000"/>
          <w:kern w:val="0"/>
          <w:szCs w:val="21"/>
        </w:rPr>
      </w:pPr>
      <w:r>
        <w:rPr>
          <w:rFonts w:hint="eastAsia" w:ascii="宋体" w:hAnsi="宋体"/>
          <w:color w:val="000000"/>
          <w:szCs w:val="21"/>
        </w:rPr>
        <w:t>13.2</w:t>
      </w:r>
      <w:r>
        <w:rPr>
          <w:rFonts w:hint="eastAsia" w:ascii="宋体" w:hAnsi="宋体" w:cs="宋体"/>
          <w:color w:val="000000"/>
          <w:kern w:val="0"/>
          <w:szCs w:val="21"/>
        </w:rPr>
        <w:t>澄清或者修改的内容可能影响响应文件编制的，采购人、采购代理机构或者询价小组应当在</w:t>
      </w:r>
      <w:r>
        <w:rPr>
          <w:rFonts w:hint="eastAsia" w:ascii="宋体" w:hAnsi="宋体"/>
          <w:bCs/>
          <w:color w:val="000000"/>
          <w:szCs w:val="21"/>
        </w:rPr>
        <w:t>本章第11.1</w:t>
      </w:r>
      <w:r>
        <w:rPr>
          <w:rFonts w:hint="eastAsia" w:ascii="宋体" w:hAnsi="宋体" w:cs="宋体"/>
          <w:color w:val="000000"/>
          <w:kern w:val="0"/>
          <w:szCs w:val="21"/>
          <w:lang w:val="zh-CN"/>
        </w:rPr>
        <w:t>款</w:t>
      </w:r>
      <w:r>
        <w:rPr>
          <w:rFonts w:hint="eastAsia" w:ascii="宋体" w:hAnsi="宋体"/>
          <w:bCs/>
          <w:color w:val="000000"/>
          <w:szCs w:val="21"/>
        </w:rPr>
        <w:t>规定的</w:t>
      </w:r>
      <w:r>
        <w:rPr>
          <w:rFonts w:hint="eastAsia" w:ascii="宋体" w:hAnsi="宋体" w:cs="宋体"/>
          <w:color w:val="000000"/>
          <w:kern w:val="0"/>
          <w:szCs w:val="21"/>
        </w:rPr>
        <w:t>提交响应文件截止之日3个工作日前，以书面形式通知所有接收询价通知书的供应商，不足3个工作日的，顺延供应商提交响应文件截止时间。</w:t>
      </w:r>
    </w:p>
    <w:p>
      <w:pPr>
        <w:adjustRightInd w:val="0"/>
        <w:snapToGrid w:val="0"/>
        <w:spacing w:line="360" w:lineRule="auto"/>
        <w:rPr>
          <w:rFonts w:hint="eastAsia" w:ascii="黑体" w:hAnsi="宋体" w:eastAsia="黑体"/>
          <w:b/>
          <w:color w:val="000000"/>
          <w:sz w:val="24"/>
        </w:rPr>
      </w:pPr>
      <w:r>
        <w:rPr>
          <w:rFonts w:hint="eastAsia" w:ascii="黑体" w:hAnsi="宋体" w:eastAsia="黑体"/>
          <w:b/>
          <w:color w:val="000000"/>
          <w:sz w:val="24"/>
        </w:rPr>
        <w:t>三、响应文件</w:t>
      </w:r>
    </w:p>
    <w:p>
      <w:pPr>
        <w:adjustRightInd w:val="0"/>
        <w:snapToGrid w:val="0"/>
        <w:spacing w:line="360" w:lineRule="auto"/>
        <w:rPr>
          <w:rFonts w:hint="eastAsia" w:ascii="宋体" w:hAnsi="宋体"/>
          <w:b/>
          <w:bCs/>
          <w:color w:val="000000"/>
          <w:szCs w:val="21"/>
        </w:rPr>
      </w:pPr>
      <w:r>
        <w:rPr>
          <w:rFonts w:hint="eastAsia" w:ascii="宋体" w:hAnsi="宋体"/>
          <w:b/>
          <w:bCs/>
          <w:color w:val="000000"/>
          <w:szCs w:val="21"/>
        </w:rPr>
        <w:t>14.一般要求</w:t>
      </w:r>
    </w:p>
    <w:p>
      <w:pPr>
        <w:adjustRightInd w:val="0"/>
        <w:snapToGrid w:val="0"/>
        <w:spacing w:line="360" w:lineRule="auto"/>
        <w:ind w:firstLine="420" w:firstLineChars="200"/>
        <w:rPr>
          <w:rFonts w:hint="eastAsia" w:ascii="宋体" w:hAnsi="宋体"/>
          <w:bCs/>
          <w:color w:val="000000"/>
          <w:szCs w:val="21"/>
        </w:rPr>
      </w:pPr>
      <w:r>
        <w:rPr>
          <w:rFonts w:hint="eastAsia" w:ascii="宋体" w:hAnsi="宋体"/>
          <w:bCs/>
          <w:color w:val="000000"/>
          <w:szCs w:val="21"/>
        </w:rPr>
        <w:t>14.1 供应商应仔细阅读询价通知书的所有内容，按询价通知书的要求编制响应文件，并保证所提供的全部资料的真实性，以使其响应文件对询价通知书做出实质性的响应。</w:t>
      </w:r>
    </w:p>
    <w:p>
      <w:pPr>
        <w:adjustRightInd w:val="0"/>
        <w:snapToGrid w:val="0"/>
        <w:spacing w:line="360" w:lineRule="auto"/>
        <w:ind w:firstLine="420" w:firstLineChars="200"/>
        <w:rPr>
          <w:rFonts w:hint="eastAsia" w:ascii="宋体" w:hAnsi="宋体"/>
          <w:bCs/>
          <w:color w:val="000000"/>
          <w:szCs w:val="21"/>
        </w:rPr>
      </w:pPr>
      <w:r>
        <w:rPr>
          <w:rFonts w:hint="eastAsia" w:ascii="宋体" w:hAnsi="宋体"/>
          <w:bCs/>
          <w:color w:val="000000"/>
          <w:szCs w:val="21"/>
        </w:rPr>
        <w:t xml:space="preserve">14.2 </w:t>
      </w:r>
      <w:r>
        <w:rPr>
          <w:rFonts w:hint="eastAsia" w:ascii="宋体" w:hAnsi="宋体"/>
          <w:color w:val="000000"/>
          <w:szCs w:val="21"/>
        </w:rPr>
        <w:t>供应商提交的响应文件及供应商与采购人或采购代理机构、询价小组就有关询价的所有来往函电均使用中文。供应商可以提交其它语言的资料，但应附中文注释，在有差异时以中文为准。</w:t>
      </w:r>
    </w:p>
    <w:p>
      <w:pPr>
        <w:pStyle w:val="5"/>
        <w:adjustRightInd w:val="0"/>
        <w:snapToGrid w:val="0"/>
        <w:spacing w:line="360" w:lineRule="auto"/>
        <w:ind w:firstLine="420" w:firstLineChars="200"/>
        <w:rPr>
          <w:rFonts w:hint="eastAsia" w:hAnsi="宋体"/>
          <w:color w:val="000000"/>
        </w:rPr>
      </w:pPr>
      <w:r>
        <w:rPr>
          <w:rFonts w:hint="eastAsia" w:hAnsi="宋体"/>
          <w:bCs/>
          <w:color w:val="000000"/>
        </w:rPr>
        <w:t xml:space="preserve">14.3 </w:t>
      </w:r>
      <w:r>
        <w:rPr>
          <w:rFonts w:hint="eastAsia" w:hAnsi="宋体"/>
          <w:color w:val="000000"/>
        </w:rPr>
        <w:t>计量单位应使用我国法定计量单位，未列明时应默认为我国法定计量单位。</w:t>
      </w:r>
    </w:p>
    <w:p>
      <w:pPr>
        <w:pStyle w:val="5"/>
        <w:adjustRightInd w:val="0"/>
        <w:snapToGrid w:val="0"/>
        <w:spacing w:line="360" w:lineRule="auto"/>
        <w:ind w:firstLine="420" w:firstLineChars="200"/>
        <w:rPr>
          <w:rFonts w:hint="eastAsia" w:hAnsi="宋体"/>
          <w:color w:val="000000"/>
        </w:rPr>
      </w:pPr>
      <w:r>
        <w:rPr>
          <w:rFonts w:hint="eastAsia" w:hAnsi="宋体"/>
          <w:color w:val="000000"/>
        </w:rPr>
        <w:t>14.4响应文件应采用书面形式，电报、传真、电子邮件形式的响应文件概不接受。</w:t>
      </w:r>
    </w:p>
    <w:p>
      <w:pPr>
        <w:adjustRightInd w:val="0"/>
        <w:snapToGrid w:val="0"/>
        <w:spacing w:line="360" w:lineRule="auto"/>
        <w:ind w:firstLine="420" w:firstLineChars="200"/>
        <w:rPr>
          <w:rFonts w:hint="eastAsia" w:ascii="宋体" w:hAnsi="宋体"/>
          <w:color w:val="000000"/>
          <w:szCs w:val="21"/>
        </w:rPr>
      </w:pPr>
      <w:r>
        <w:rPr>
          <w:rFonts w:hint="eastAsia" w:ascii="宋体" w:hAnsi="宋体"/>
          <w:color w:val="000000"/>
          <w:szCs w:val="21"/>
        </w:rPr>
        <w:t>14.5 供应商应按询价通知书中提供的响应文件格式填写。</w:t>
      </w:r>
    </w:p>
    <w:p>
      <w:pPr>
        <w:adjustRightInd w:val="0"/>
        <w:snapToGrid w:val="0"/>
        <w:spacing w:line="360" w:lineRule="auto"/>
        <w:rPr>
          <w:rFonts w:hint="eastAsia" w:ascii="宋体" w:hAnsi="宋体"/>
          <w:b/>
          <w:bCs/>
          <w:color w:val="000000"/>
          <w:szCs w:val="21"/>
        </w:rPr>
      </w:pPr>
      <w:r>
        <w:rPr>
          <w:rFonts w:hint="eastAsia" w:ascii="宋体" w:hAnsi="宋体"/>
          <w:b/>
          <w:bCs/>
          <w:color w:val="000000"/>
          <w:szCs w:val="21"/>
        </w:rPr>
        <w:t>15.</w:t>
      </w:r>
      <w:r>
        <w:rPr>
          <w:rFonts w:hint="eastAsia" w:ascii="宋体" w:hAnsi="宋体"/>
          <w:b/>
          <w:color w:val="000000"/>
          <w:szCs w:val="21"/>
        </w:rPr>
        <w:t>响应文件</w:t>
      </w:r>
      <w:r>
        <w:rPr>
          <w:rFonts w:hint="eastAsia" w:ascii="宋体" w:hAnsi="宋体"/>
          <w:b/>
          <w:bCs/>
          <w:color w:val="000000"/>
          <w:szCs w:val="21"/>
        </w:rPr>
        <w:t>的组成</w:t>
      </w:r>
    </w:p>
    <w:p>
      <w:pPr>
        <w:adjustRightInd w:val="0"/>
        <w:snapToGrid w:val="0"/>
        <w:spacing w:line="360" w:lineRule="auto"/>
        <w:ind w:firstLine="420" w:firstLineChars="200"/>
        <w:jc w:val="left"/>
        <w:outlineLvl w:val="0"/>
        <w:rPr>
          <w:rFonts w:hint="eastAsia" w:ascii="宋体" w:hAnsi="宋体"/>
          <w:color w:val="000000"/>
          <w:szCs w:val="21"/>
        </w:rPr>
      </w:pPr>
      <w:r>
        <w:rPr>
          <w:rFonts w:hint="eastAsia" w:ascii="宋体" w:hAnsi="宋体"/>
          <w:color w:val="000000"/>
        </w:rPr>
        <w:t>15.1</w:t>
      </w:r>
      <w:r>
        <w:rPr>
          <w:rFonts w:hint="eastAsia" w:hAnsi="宋体"/>
          <w:color w:val="000000"/>
        </w:rPr>
        <w:t xml:space="preserve"> 响应文件包括下列内容：</w:t>
      </w:r>
      <w:r>
        <w:rPr>
          <w:rFonts w:hint="eastAsia" w:ascii="宋体" w:hAnsi="宋体"/>
          <w:color w:val="000000"/>
          <w:szCs w:val="21"/>
        </w:rPr>
        <w:t xml:space="preserve"> </w:t>
      </w:r>
    </w:p>
    <w:p>
      <w:pPr>
        <w:pStyle w:val="5"/>
        <w:adjustRightInd w:val="0"/>
        <w:snapToGrid w:val="0"/>
        <w:spacing w:line="360" w:lineRule="auto"/>
        <w:ind w:firstLine="420" w:firstLineChars="200"/>
        <w:rPr>
          <w:rFonts w:hint="eastAsia" w:hAnsi="宋体"/>
          <w:color w:val="000000"/>
        </w:rPr>
      </w:pPr>
      <w:r>
        <w:rPr>
          <w:rFonts w:hint="eastAsia" w:hAnsi="宋体"/>
          <w:color w:val="000000"/>
        </w:rPr>
        <w:t>（1）询价响应声明</w:t>
      </w:r>
    </w:p>
    <w:p>
      <w:pPr>
        <w:pStyle w:val="5"/>
        <w:adjustRightInd w:val="0"/>
        <w:snapToGrid w:val="0"/>
        <w:spacing w:line="360" w:lineRule="auto"/>
        <w:ind w:firstLine="420" w:firstLineChars="200"/>
        <w:rPr>
          <w:rFonts w:hint="eastAsia" w:hAnsi="宋体"/>
          <w:color w:val="000000"/>
        </w:rPr>
      </w:pPr>
      <w:r>
        <w:rPr>
          <w:rFonts w:hint="eastAsia" w:hAnsi="宋体"/>
          <w:color w:val="000000"/>
        </w:rPr>
        <w:t>（2）保证金</w:t>
      </w:r>
    </w:p>
    <w:p>
      <w:pPr>
        <w:pStyle w:val="5"/>
        <w:adjustRightInd w:val="0"/>
        <w:snapToGrid w:val="0"/>
        <w:spacing w:line="360" w:lineRule="auto"/>
        <w:ind w:firstLine="420" w:firstLineChars="200"/>
        <w:rPr>
          <w:rFonts w:hint="eastAsia" w:hAnsi="宋体"/>
          <w:color w:val="000000"/>
        </w:rPr>
      </w:pPr>
      <w:r>
        <w:rPr>
          <w:rFonts w:hint="eastAsia" w:hAnsi="宋体"/>
          <w:color w:val="000000"/>
        </w:rPr>
        <w:t>（3）供应商的资格证明文件</w:t>
      </w:r>
    </w:p>
    <w:p>
      <w:pPr>
        <w:pStyle w:val="5"/>
        <w:adjustRightInd w:val="0"/>
        <w:snapToGrid w:val="0"/>
        <w:spacing w:line="360" w:lineRule="auto"/>
        <w:ind w:firstLine="420" w:firstLineChars="200"/>
        <w:rPr>
          <w:rFonts w:hint="eastAsia" w:hAnsi="宋体"/>
          <w:color w:val="000000"/>
        </w:rPr>
      </w:pPr>
      <w:r>
        <w:rPr>
          <w:rFonts w:hint="eastAsia" w:hAnsi="宋体"/>
          <w:color w:val="000000"/>
        </w:rPr>
        <w:t>（4）货物说明</w:t>
      </w:r>
    </w:p>
    <w:p>
      <w:pPr>
        <w:pStyle w:val="5"/>
        <w:adjustRightInd w:val="0"/>
        <w:snapToGrid w:val="0"/>
        <w:spacing w:line="360" w:lineRule="auto"/>
        <w:ind w:firstLine="420" w:firstLineChars="200"/>
        <w:rPr>
          <w:rFonts w:hint="eastAsia" w:hAnsi="宋体"/>
          <w:color w:val="000000"/>
        </w:rPr>
      </w:pPr>
      <w:r>
        <w:rPr>
          <w:rFonts w:hint="eastAsia" w:hAnsi="宋体"/>
          <w:color w:val="000000"/>
        </w:rPr>
        <w:t>（5）技术/商务响应与偏离表</w:t>
      </w:r>
    </w:p>
    <w:p>
      <w:pPr>
        <w:pStyle w:val="5"/>
        <w:adjustRightInd w:val="0"/>
        <w:snapToGrid w:val="0"/>
        <w:spacing w:line="360" w:lineRule="auto"/>
        <w:ind w:firstLine="420" w:firstLineChars="200"/>
        <w:rPr>
          <w:rFonts w:hint="eastAsia" w:hAnsi="宋体"/>
          <w:color w:val="000000"/>
        </w:rPr>
      </w:pPr>
      <w:r>
        <w:rPr>
          <w:rFonts w:hint="eastAsia" w:hAnsi="宋体"/>
          <w:color w:val="000000"/>
        </w:rPr>
        <w:t>（6）提供享受政府采购政策的证明材料和清单表</w:t>
      </w:r>
    </w:p>
    <w:p>
      <w:pPr>
        <w:pStyle w:val="5"/>
        <w:adjustRightInd w:val="0"/>
        <w:snapToGrid w:val="0"/>
        <w:spacing w:line="360" w:lineRule="auto"/>
        <w:ind w:firstLine="420" w:firstLineChars="200"/>
        <w:rPr>
          <w:rFonts w:hint="eastAsia" w:hAnsi="宋体"/>
          <w:bCs/>
          <w:color w:val="000000"/>
        </w:rPr>
      </w:pPr>
      <w:r>
        <w:rPr>
          <w:rFonts w:hint="eastAsia" w:hAnsi="宋体"/>
          <w:color w:val="000000"/>
        </w:rPr>
        <w:t>（7）经销或代理货物或为货物提供售后服务的证明材料</w:t>
      </w:r>
    </w:p>
    <w:p>
      <w:pPr>
        <w:pStyle w:val="5"/>
        <w:adjustRightInd w:val="0"/>
        <w:snapToGrid w:val="0"/>
        <w:spacing w:line="360" w:lineRule="auto"/>
        <w:ind w:firstLine="420" w:firstLineChars="200"/>
        <w:rPr>
          <w:rFonts w:hint="eastAsia" w:hAnsi="宋体"/>
          <w:color w:val="000000"/>
        </w:rPr>
      </w:pPr>
      <w:r>
        <w:rPr>
          <w:rFonts w:hint="eastAsia" w:hAnsi="宋体"/>
          <w:color w:val="000000"/>
        </w:rPr>
        <w:t>（8）报价一览表及报价文件，以及规定格式的电子文件</w:t>
      </w:r>
    </w:p>
    <w:p>
      <w:pPr>
        <w:pStyle w:val="5"/>
        <w:adjustRightInd w:val="0"/>
        <w:snapToGrid w:val="0"/>
        <w:spacing w:line="360" w:lineRule="auto"/>
        <w:ind w:firstLine="420" w:firstLineChars="200"/>
        <w:rPr>
          <w:rFonts w:hint="eastAsia" w:hAnsi="宋体"/>
          <w:color w:val="000000"/>
        </w:rPr>
      </w:pPr>
      <w:r>
        <w:rPr>
          <w:rFonts w:hint="eastAsia" w:hAnsi="宋体"/>
          <w:color w:val="000000"/>
        </w:rPr>
        <w:t>（9）供应商认为需提供的其他资料</w:t>
      </w:r>
    </w:p>
    <w:p>
      <w:pPr>
        <w:adjustRightInd w:val="0"/>
        <w:snapToGrid w:val="0"/>
        <w:spacing w:line="360" w:lineRule="auto"/>
        <w:ind w:firstLine="420" w:firstLineChars="200"/>
        <w:rPr>
          <w:rFonts w:hint="eastAsia" w:ascii="宋体" w:hAnsi="宋体"/>
          <w:color w:val="000000"/>
          <w:szCs w:val="21"/>
        </w:rPr>
      </w:pPr>
      <w:r>
        <w:rPr>
          <w:rFonts w:hint="eastAsia" w:ascii="宋体" w:hAnsi="宋体"/>
          <w:color w:val="000000"/>
        </w:rPr>
        <w:t>15.2</w:t>
      </w:r>
      <w:r>
        <w:rPr>
          <w:rFonts w:hint="eastAsia" w:ascii="宋体" w:hAnsi="宋体"/>
          <w:color w:val="000000"/>
          <w:szCs w:val="21"/>
        </w:rPr>
        <w:t>根据《政府采购法》第四十二条的规定，供应商无论成交与否，其响应文件不予退还。</w:t>
      </w:r>
    </w:p>
    <w:p>
      <w:pPr>
        <w:adjustRightInd w:val="0"/>
        <w:snapToGrid w:val="0"/>
        <w:spacing w:line="360" w:lineRule="auto"/>
        <w:rPr>
          <w:rFonts w:hint="eastAsia" w:ascii="宋体" w:hAnsi="宋体"/>
          <w:b/>
          <w:bCs/>
          <w:color w:val="000000"/>
          <w:szCs w:val="21"/>
        </w:rPr>
      </w:pPr>
      <w:r>
        <w:rPr>
          <w:rFonts w:hint="eastAsia" w:ascii="宋体" w:hAnsi="宋体"/>
          <w:b/>
          <w:bCs/>
          <w:color w:val="000000"/>
          <w:szCs w:val="21"/>
        </w:rPr>
        <w:t>16.报价</w:t>
      </w:r>
    </w:p>
    <w:p>
      <w:pPr>
        <w:adjustRightInd w:val="0"/>
        <w:snapToGrid w:val="0"/>
        <w:spacing w:line="360" w:lineRule="auto"/>
        <w:ind w:firstLine="420" w:firstLineChars="200"/>
        <w:rPr>
          <w:rFonts w:hint="eastAsia" w:ascii="宋体" w:hAnsi="宋体"/>
          <w:color w:val="000000"/>
          <w:szCs w:val="21"/>
        </w:rPr>
      </w:pPr>
      <w:r>
        <w:rPr>
          <w:rFonts w:hint="eastAsia" w:ascii="宋体" w:hAnsi="宋体"/>
          <w:color w:val="000000"/>
          <w:szCs w:val="21"/>
        </w:rPr>
        <w:t>16.1供应商应当根据询价通知书要求和范围，以</w:t>
      </w:r>
      <w:r>
        <w:rPr>
          <w:rFonts w:hint="eastAsia" w:ascii="宋体" w:hAnsi="宋体"/>
          <w:bCs/>
          <w:color w:val="000000"/>
          <w:szCs w:val="21"/>
        </w:rPr>
        <w:t>人民币</w:t>
      </w:r>
      <w:r>
        <w:rPr>
          <w:rFonts w:hint="eastAsia" w:ascii="宋体" w:hAnsi="宋体"/>
          <w:color w:val="000000"/>
          <w:szCs w:val="21"/>
        </w:rPr>
        <w:t xml:space="preserve">报价，以元为单位，保留小数点后两位。 </w:t>
      </w:r>
    </w:p>
    <w:p>
      <w:pPr>
        <w:adjustRightInd w:val="0"/>
        <w:snapToGrid w:val="0"/>
        <w:spacing w:line="360" w:lineRule="auto"/>
        <w:ind w:firstLine="420" w:firstLineChars="200"/>
        <w:rPr>
          <w:rFonts w:ascii="宋体" w:hAnsi="宋体"/>
          <w:color w:val="000000"/>
          <w:szCs w:val="21"/>
        </w:rPr>
      </w:pPr>
      <w:r>
        <w:rPr>
          <w:rFonts w:hint="eastAsia" w:ascii="宋体" w:hAnsi="宋体"/>
          <w:color w:val="000000"/>
          <w:szCs w:val="21"/>
        </w:rPr>
        <w:t>16.2报价一览表、分项报价表填写报价时应注意下列要求：</w:t>
      </w:r>
    </w:p>
    <w:p>
      <w:pPr>
        <w:pStyle w:val="5"/>
        <w:adjustRightInd w:val="0"/>
        <w:snapToGrid w:val="0"/>
        <w:spacing w:before="156" w:beforeLines="50" w:line="360" w:lineRule="auto"/>
        <w:ind w:firstLine="420" w:firstLineChars="200"/>
        <w:rPr>
          <w:rFonts w:hint="eastAsia" w:hAnsi="宋体"/>
          <w:color w:val="000000"/>
        </w:rPr>
      </w:pPr>
      <w:r>
        <w:rPr>
          <w:rFonts w:hint="eastAsia" w:hAnsi="宋体"/>
          <w:color w:val="000000"/>
        </w:rPr>
        <w:t>（1）技术规格、参数及要求中特别要求的安装、调试、培训及其它附加服务的费用。</w:t>
      </w:r>
    </w:p>
    <w:p>
      <w:pPr>
        <w:pStyle w:val="5"/>
        <w:adjustRightInd w:val="0"/>
        <w:snapToGrid w:val="0"/>
        <w:spacing w:before="156" w:beforeLines="50" w:line="360" w:lineRule="auto"/>
        <w:ind w:firstLine="420" w:firstLineChars="200"/>
        <w:rPr>
          <w:rFonts w:hint="eastAsia" w:hAnsi="宋体"/>
          <w:color w:val="000000"/>
        </w:rPr>
      </w:pPr>
      <w:r>
        <w:rPr>
          <w:rFonts w:hint="eastAsia" w:hAnsi="宋体"/>
          <w:color w:val="000000"/>
        </w:rPr>
        <w:t>（2）所有根据合同或其它原因应由供应商支付和交纳的税款和费用。</w:t>
      </w:r>
    </w:p>
    <w:p>
      <w:pPr>
        <w:adjustRightInd w:val="0"/>
        <w:snapToGrid w:val="0"/>
        <w:spacing w:before="156" w:beforeLines="50" w:line="360" w:lineRule="auto"/>
        <w:ind w:firstLine="420" w:firstLineChars="200"/>
        <w:rPr>
          <w:rFonts w:hint="eastAsia" w:ascii="宋体" w:hAnsi="宋体"/>
          <w:color w:val="000000"/>
          <w:szCs w:val="21"/>
        </w:rPr>
      </w:pPr>
      <w:r>
        <w:rPr>
          <w:rFonts w:hint="eastAsia" w:ascii="宋体" w:hAnsi="宋体"/>
          <w:color w:val="000000"/>
        </w:rPr>
        <w:t>（3）响应文件指定交货地点的运输、保险、装卸费。</w:t>
      </w:r>
    </w:p>
    <w:p>
      <w:pPr>
        <w:adjustRightInd w:val="0"/>
        <w:snapToGrid w:val="0"/>
        <w:spacing w:line="360" w:lineRule="auto"/>
        <w:ind w:firstLine="420" w:firstLineChars="200"/>
        <w:rPr>
          <w:rFonts w:hint="eastAsia" w:ascii="宋体" w:hAnsi="宋体"/>
          <w:color w:val="000000"/>
          <w:szCs w:val="21"/>
        </w:rPr>
      </w:pPr>
      <w:r>
        <w:rPr>
          <w:rFonts w:hint="eastAsia" w:ascii="宋体" w:hAnsi="宋体"/>
          <w:color w:val="000000"/>
        </w:rPr>
        <w:t>16.3供应商应按第四章“采购需求”要求及第五章“响应文件组成”格式填写。供应商在</w:t>
      </w:r>
      <w:r>
        <w:rPr>
          <w:rFonts w:hint="eastAsia" w:ascii="宋体" w:hAnsi="宋体"/>
          <w:bCs/>
          <w:color w:val="000000"/>
        </w:rPr>
        <w:t>本章第11.1</w:t>
      </w:r>
      <w:r>
        <w:rPr>
          <w:rFonts w:hint="eastAsia" w:ascii="宋体" w:hAnsi="宋体" w:cs="宋体"/>
          <w:color w:val="000000"/>
          <w:lang w:val="zh-CN"/>
        </w:rPr>
        <w:t>款</w:t>
      </w:r>
      <w:r>
        <w:rPr>
          <w:rFonts w:hint="eastAsia" w:ascii="宋体" w:hAnsi="宋体"/>
          <w:bCs/>
          <w:color w:val="000000"/>
        </w:rPr>
        <w:t>规定的</w:t>
      </w:r>
      <w:r>
        <w:rPr>
          <w:rFonts w:hint="eastAsia" w:ascii="宋体" w:hAnsi="宋体" w:cs="宋体"/>
          <w:color w:val="000000"/>
        </w:rPr>
        <w:t>提交响应文件截止之日前</w:t>
      </w:r>
      <w:r>
        <w:rPr>
          <w:rFonts w:hint="eastAsia" w:ascii="宋体" w:hAnsi="宋体"/>
          <w:color w:val="000000"/>
        </w:rPr>
        <w:t>修改报价一览表中的报价，应同时修改其按第五章要求填写的相应表格中的报价。此修改须符合本章第22.1款的有关要求。</w:t>
      </w:r>
    </w:p>
    <w:p>
      <w:pPr>
        <w:pStyle w:val="5"/>
        <w:adjustRightInd w:val="0"/>
        <w:snapToGrid w:val="0"/>
        <w:spacing w:line="360" w:lineRule="auto"/>
        <w:ind w:firstLine="420" w:firstLineChars="200"/>
        <w:rPr>
          <w:rFonts w:hint="eastAsia" w:hAnsi="宋体"/>
          <w:color w:val="000000"/>
        </w:rPr>
      </w:pPr>
      <w:r>
        <w:rPr>
          <w:rFonts w:hint="eastAsia" w:hAnsi="宋体"/>
          <w:color w:val="000000"/>
        </w:rPr>
        <w:t>16.4响应文件中标明的价格在合同执行过程中是固定不变的，不得以任何理由予以变更。以可变动价格提交的报价将被认为是非实质响应而被拒绝。</w:t>
      </w:r>
    </w:p>
    <w:p>
      <w:pPr>
        <w:pStyle w:val="5"/>
        <w:adjustRightInd w:val="0"/>
        <w:snapToGrid w:val="0"/>
        <w:spacing w:line="360" w:lineRule="auto"/>
        <w:ind w:firstLine="420" w:firstLineChars="200"/>
        <w:rPr>
          <w:rFonts w:hint="eastAsia" w:hAnsi="宋体"/>
          <w:color w:val="000000"/>
        </w:rPr>
      </w:pPr>
      <w:r>
        <w:rPr>
          <w:rFonts w:hint="eastAsia" w:hAnsi="宋体"/>
          <w:color w:val="000000"/>
        </w:rPr>
        <w:t>16.5</w:t>
      </w:r>
      <w:r>
        <w:rPr>
          <w:rFonts w:hint="eastAsia" w:hAnsi="宋体" w:cs="宋体"/>
          <w:color w:val="000000"/>
          <w:kern w:val="0"/>
          <w:lang w:val="zh-CN"/>
        </w:rPr>
        <w:t>供应商</w:t>
      </w:r>
      <w:r>
        <w:rPr>
          <w:rFonts w:hint="eastAsia" w:hAnsi="宋体"/>
          <w:color w:val="000000"/>
        </w:rPr>
        <w:t>的报价不得超过采购项目预算，采购项目预算或其计算方法见</w:t>
      </w:r>
      <w:r>
        <w:rPr>
          <w:rFonts w:hint="eastAsia" w:hAnsi="宋体"/>
          <w:b/>
          <w:color w:val="000000"/>
        </w:rPr>
        <w:t>询价须知前附表</w:t>
      </w:r>
      <w:r>
        <w:rPr>
          <w:rFonts w:hint="eastAsia" w:hAnsi="宋体"/>
          <w:color w:val="000000"/>
        </w:rPr>
        <w:t>。</w:t>
      </w:r>
    </w:p>
    <w:p>
      <w:pPr>
        <w:pStyle w:val="5"/>
        <w:adjustRightInd w:val="0"/>
        <w:snapToGrid w:val="0"/>
        <w:spacing w:line="360" w:lineRule="auto"/>
        <w:rPr>
          <w:rFonts w:hint="eastAsia"/>
          <w:b/>
          <w:color w:val="000000"/>
        </w:rPr>
      </w:pPr>
      <w:r>
        <w:rPr>
          <w:rFonts w:hint="eastAsia"/>
          <w:b/>
          <w:color w:val="000000"/>
        </w:rPr>
        <w:t>17.供应商符合询价通知书规定的证明文件</w:t>
      </w:r>
    </w:p>
    <w:p>
      <w:pPr>
        <w:adjustRightInd w:val="0"/>
        <w:snapToGrid w:val="0"/>
        <w:spacing w:line="360" w:lineRule="auto"/>
        <w:ind w:firstLine="420" w:firstLineChars="200"/>
        <w:rPr>
          <w:rFonts w:hint="eastAsia" w:ascii="宋体" w:hAnsi="宋体"/>
          <w:color w:val="000000"/>
          <w:szCs w:val="21"/>
        </w:rPr>
      </w:pPr>
      <w:r>
        <w:rPr>
          <w:rFonts w:hint="eastAsia" w:ascii="宋体" w:hAnsi="宋体" w:cs="宋体"/>
          <w:color w:val="000000"/>
          <w:kern w:val="0"/>
          <w:lang w:val="zh-CN"/>
        </w:rPr>
        <w:t>17.1</w:t>
      </w:r>
      <w:r>
        <w:rPr>
          <w:rFonts w:hint="eastAsia" w:ascii="宋体" w:hAnsi="宋体"/>
          <w:color w:val="000000"/>
          <w:szCs w:val="21"/>
        </w:rPr>
        <w:t>在询价</w:t>
      </w:r>
      <w:r>
        <w:rPr>
          <w:rFonts w:hint="eastAsia" w:ascii="宋体" w:hAnsi="宋体"/>
          <w:bCs/>
          <w:color w:val="000000"/>
          <w:szCs w:val="21"/>
        </w:rPr>
        <w:t>小组确定邀请供应商名单起</w:t>
      </w:r>
      <w:r>
        <w:rPr>
          <w:rFonts w:hint="eastAsia" w:ascii="宋体" w:hAnsi="宋体"/>
          <w:color w:val="000000"/>
          <w:szCs w:val="21"/>
        </w:rPr>
        <w:t>至</w:t>
      </w:r>
      <w:r>
        <w:rPr>
          <w:rFonts w:hint="eastAsia" w:hAnsi="宋体" w:cs="宋体"/>
          <w:color w:val="000000"/>
          <w:kern w:val="0"/>
        </w:rPr>
        <w:t>提交响应文件</w:t>
      </w:r>
      <w:r>
        <w:rPr>
          <w:rFonts w:hint="eastAsia" w:ascii="宋体" w:hAnsi="宋体"/>
          <w:color w:val="000000"/>
          <w:szCs w:val="21"/>
        </w:rPr>
        <w:t>止，供应商资格条件发生重大变化，影响或者可能影响资格条件的，供应商应更新或者补充提供的资格证明材料，以证实其各项条件仍能继续满足本章第3.1</w:t>
      </w:r>
      <w:r>
        <w:rPr>
          <w:rFonts w:hint="eastAsia" w:ascii="宋体" w:hAnsi="宋体" w:cs="宋体"/>
          <w:color w:val="000000"/>
          <w:kern w:val="0"/>
          <w:szCs w:val="21"/>
          <w:lang w:val="zh-CN"/>
        </w:rPr>
        <w:t>款</w:t>
      </w:r>
      <w:r>
        <w:rPr>
          <w:rFonts w:hint="eastAsia" w:ascii="宋体" w:hAnsi="宋体"/>
          <w:color w:val="000000"/>
          <w:szCs w:val="21"/>
        </w:rPr>
        <w:t>规定的供应商资格条件要求。</w:t>
      </w:r>
    </w:p>
    <w:p>
      <w:pPr>
        <w:adjustRightInd w:val="0"/>
        <w:snapToGrid w:val="0"/>
        <w:spacing w:line="360" w:lineRule="auto"/>
        <w:ind w:firstLine="420" w:firstLineChars="200"/>
        <w:jc w:val="left"/>
        <w:rPr>
          <w:rFonts w:hint="eastAsia" w:ascii="宋体" w:hAnsi="宋体"/>
          <w:color w:val="000000"/>
        </w:rPr>
      </w:pPr>
      <w:r>
        <w:rPr>
          <w:rFonts w:hint="eastAsia" w:ascii="宋体" w:hAnsi="宋体"/>
          <w:color w:val="000000"/>
          <w:szCs w:val="21"/>
        </w:rPr>
        <w:t>17.2</w:t>
      </w:r>
      <w:r>
        <w:rPr>
          <w:rFonts w:hint="eastAsia" w:ascii="宋体" w:hAnsi="宋体" w:cs="宋体"/>
          <w:color w:val="000000"/>
          <w:kern w:val="0"/>
          <w:lang w:val="zh-CN"/>
        </w:rPr>
        <w:t>供应商</w:t>
      </w:r>
      <w:r>
        <w:rPr>
          <w:rFonts w:hint="eastAsia" w:ascii="宋体" w:hAnsi="宋体"/>
          <w:color w:val="000000"/>
        </w:rPr>
        <w:t>为联合体</w:t>
      </w:r>
      <w:r>
        <w:rPr>
          <w:rFonts w:hint="eastAsia" w:hAnsi="宋体"/>
          <w:color w:val="000000"/>
        </w:rPr>
        <w:t>形式的</w:t>
      </w:r>
      <w:r>
        <w:rPr>
          <w:rFonts w:hint="eastAsia" w:ascii="宋体" w:hAnsi="宋体"/>
          <w:color w:val="000000"/>
        </w:rPr>
        <w:t>，则应提交联合体各方资格文件、联合体协议，否则将视为非实质性响应而被拒绝。</w:t>
      </w:r>
    </w:p>
    <w:p>
      <w:pPr>
        <w:pStyle w:val="5"/>
        <w:adjustRightInd w:val="0"/>
        <w:snapToGrid w:val="0"/>
        <w:spacing w:before="156" w:beforeLines="50" w:line="360" w:lineRule="auto"/>
        <w:ind w:firstLine="420" w:firstLineChars="200"/>
        <w:rPr>
          <w:rFonts w:hint="eastAsia" w:hAnsi="宋体"/>
          <w:color w:val="000000"/>
        </w:rPr>
      </w:pPr>
      <w:r>
        <w:rPr>
          <w:rFonts w:hint="eastAsia" w:hAnsi="宋体"/>
          <w:color w:val="000000"/>
        </w:rPr>
        <w:t>17.3 证明货物及其服务与询价通知书要求一致的文件，可以是文字资料、图纸和数据，并须提供：</w:t>
      </w:r>
    </w:p>
    <w:p>
      <w:pPr>
        <w:pStyle w:val="5"/>
        <w:adjustRightInd w:val="0"/>
        <w:snapToGrid w:val="0"/>
        <w:spacing w:before="156" w:beforeLines="50" w:line="360" w:lineRule="auto"/>
        <w:ind w:firstLine="420" w:firstLineChars="200"/>
        <w:rPr>
          <w:rFonts w:hint="eastAsia" w:hAnsi="宋体"/>
          <w:color w:val="000000"/>
        </w:rPr>
      </w:pPr>
      <w:r>
        <w:rPr>
          <w:rFonts w:hint="eastAsia" w:hAnsi="宋体"/>
          <w:color w:val="000000"/>
        </w:rPr>
        <w:t>（1）货物主要性能和参数的详细说明；</w:t>
      </w:r>
    </w:p>
    <w:p>
      <w:pPr>
        <w:pStyle w:val="5"/>
        <w:adjustRightInd w:val="0"/>
        <w:snapToGrid w:val="0"/>
        <w:spacing w:before="156" w:beforeLines="50" w:line="360" w:lineRule="auto"/>
        <w:ind w:firstLine="420" w:firstLineChars="200"/>
        <w:rPr>
          <w:rFonts w:hint="eastAsia" w:hAnsi="宋体"/>
          <w:color w:val="000000"/>
        </w:rPr>
      </w:pPr>
      <w:r>
        <w:rPr>
          <w:rFonts w:hint="eastAsia" w:hAnsi="宋体"/>
          <w:color w:val="000000"/>
        </w:rPr>
        <w:t>（2）对照询价通知书技术规格，逐条说明所提供货物和服务对技术规格响应与偏离表，并申明技术规格条文的响应或偏离。对有具体参数要求的指标，</w:t>
      </w:r>
      <w:r>
        <w:rPr>
          <w:rFonts w:hint="eastAsia" w:hAnsi="宋体"/>
          <w:bCs/>
          <w:color w:val="000000"/>
        </w:rPr>
        <w:t>供应商</w:t>
      </w:r>
      <w:r>
        <w:rPr>
          <w:rFonts w:hint="eastAsia" w:hAnsi="宋体"/>
          <w:color w:val="000000"/>
        </w:rPr>
        <w:t>应提供具体参数值。</w:t>
      </w:r>
    </w:p>
    <w:p>
      <w:pPr>
        <w:adjustRightInd w:val="0"/>
        <w:snapToGrid w:val="0"/>
        <w:spacing w:before="156" w:beforeLines="50" w:line="360" w:lineRule="auto"/>
        <w:ind w:firstLine="420" w:firstLineChars="200"/>
        <w:jc w:val="left"/>
        <w:rPr>
          <w:rFonts w:hint="eastAsia" w:ascii="宋体" w:hAnsi="宋体"/>
          <w:color w:val="000000"/>
          <w:szCs w:val="21"/>
        </w:rPr>
      </w:pPr>
      <w:r>
        <w:rPr>
          <w:rFonts w:hint="eastAsia" w:ascii="宋体" w:hAnsi="宋体"/>
          <w:color w:val="000000"/>
          <w:szCs w:val="21"/>
        </w:rPr>
        <w:t>17.4除</w:t>
      </w:r>
      <w:r>
        <w:rPr>
          <w:rFonts w:hint="eastAsia" w:hAnsi="宋体"/>
          <w:b/>
          <w:color w:val="000000"/>
        </w:rPr>
        <w:t>询价通知书前附表</w:t>
      </w:r>
      <w:r>
        <w:rPr>
          <w:rFonts w:hint="eastAsia" w:ascii="宋体" w:hAnsi="宋体"/>
          <w:color w:val="000000"/>
          <w:szCs w:val="21"/>
        </w:rPr>
        <w:t>另有规定外，供应商提供的货物和服务不是供应商制造或拥有的，则必须提供经销、或代理采购货物、或采购货物提供售后服务的证明文件。</w:t>
      </w:r>
    </w:p>
    <w:p>
      <w:pPr>
        <w:adjustRightInd w:val="0"/>
        <w:snapToGrid w:val="0"/>
        <w:spacing w:before="156" w:beforeLines="50" w:line="360" w:lineRule="auto"/>
        <w:ind w:firstLine="420" w:firstLineChars="200"/>
        <w:jc w:val="left"/>
        <w:rPr>
          <w:rFonts w:hint="eastAsia" w:ascii="宋体" w:hAnsi="宋体"/>
          <w:color w:val="000000"/>
          <w:szCs w:val="21"/>
        </w:rPr>
      </w:pPr>
      <w:r>
        <w:rPr>
          <w:rFonts w:hint="eastAsia" w:ascii="宋体" w:hAnsi="宋体"/>
          <w:color w:val="000000"/>
          <w:szCs w:val="21"/>
        </w:rPr>
        <w:t xml:space="preserve">17.5 </w:t>
      </w:r>
      <w:r>
        <w:rPr>
          <w:rFonts w:hint="eastAsia" w:hAnsi="宋体"/>
          <w:b/>
          <w:color w:val="000000"/>
        </w:rPr>
        <w:t>询价通知书前附表</w:t>
      </w:r>
      <w:r>
        <w:rPr>
          <w:rFonts w:hint="eastAsia" w:ascii="宋体" w:hAnsi="宋体"/>
          <w:color w:val="000000"/>
          <w:szCs w:val="21"/>
        </w:rPr>
        <w:t>规定</w:t>
      </w:r>
      <w:r>
        <w:rPr>
          <w:rFonts w:hint="eastAsia" w:hAnsi="宋体"/>
          <w:bCs/>
          <w:color w:val="000000"/>
        </w:rPr>
        <w:t>供应商</w:t>
      </w:r>
      <w:r>
        <w:rPr>
          <w:rFonts w:hint="eastAsia" w:ascii="宋体" w:hAnsi="宋体"/>
          <w:color w:val="000000"/>
          <w:szCs w:val="21"/>
        </w:rPr>
        <w:t>在询价时提供样品的，</w:t>
      </w:r>
      <w:r>
        <w:rPr>
          <w:rFonts w:hint="eastAsia" w:hAnsi="宋体"/>
          <w:bCs/>
          <w:color w:val="000000"/>
        </w:rPr>
        <w:t>供应商</w:t>
      </w:r>
      <w:r>
        <w:rPr>
          <w:color w:val="000000"/>
          <w:szCs w:val="21"/>
        </w:rPr>
        <w:t>有以下情形之一的</w:t>
      </w:r>
      <w:r>
        <w:rPr>
          <w:rFonts w:hint="eastAsia"/>
          <w:color w:val="000000"/>
          <w:szCs w:val="21"/>
        </w:rPr>
        <w:t>，</w:t>
      </w:r>
      <w:r>
        <w:rPr>
          <w:rFonts w:hint="eastAsia" w:ascii="宋体" w:hAnsi="宋体"/>
          <w:color w:val="000000"/>
          <w:szCs w:val="21"/>
        </w:rPr>
        <w:t>在评审时将其视为无效响应。</w:t>
      </w:r>
    </w:p>
    <w:p>
      <w:pPr>
        <w:adjustRightInd w:val="0"/>
        <w:snapToGrid w:val="0"/>
        <w:spacing w:before="156" w:beforeLines="50" w:line="360" w:lineRule="auto"/>
        <w:ind w:firstLine="420" w:firstLineChars="200"/>
        <w:jc w:val="left"/>
        <w:rPr>
          <w:rFonts w:hint="eastAsia" w:ascii="宋体" w:hAnsi="宋体"/>
          <w:color w:val="000000"/>
          <w:szCs w:val="21"/>
        </w:rPr>
      </w:pPr>
      <w:r>
        <w:rPr>
          <w:rFonts w:hint="eastAsia" w:ascii="宋体" w:hAnsi="宋体"/>
          <w:color w:val="000000"/>
          <w:szCs w:val="21"/>
        </w:rPr>
        <w:t>（1）未在</w:t>
      </w:r>
      <w:r>
        <w:rPr>
          <w:rFonts w:hint="eastAsia" w:hAnsi="宋体"/>
          <w:b/>
          <w:color w:val="000000"/>
        </w:rPr>
        <w:t>询价通知书前附表</w:t>
      </w:r>
      <w:r>
        <w:rPr>
          <w:rFonts w:hint="eastAsia" w:ascii="宋体" w:hAnsi="宋体"/>
          <w:color w:val="000000"/>
          <w:szCs w:val="21"/>
        </w:rPr>
        <w:t>规定的提交时间、地点提交</w:t>
      </w:r>
      <w:r>
        <w:rPr>
          <w:color w:val="000000"/>
          <w:szCs w:val="21"/>
        </w:rPr>
        <w:t>的</w:t>
      </w:r>
      <w:r>
        <w:rPr>
          <w:rFonts w:hint="eastAsia" w:ascii="宋体" w:hAnsi="宋体"/>
          <w:color w:val="000000"/>
          <w:szCs w:val="21"/>
        </w:rPr>
        <w:t>；</w:t>
      </w:r>
    </w:p>
    <w:p>
      <w:pPr>
        <w:adjustRightInd w:val="0"/>
        <w:snapToGrid w:val="0"/>
        <w:spacing w:before="156" w:beforeLines="50" w:line="360" w:lineRule="auto"/>
        <w:ind w:firstLine="420" w:firstLineChars="200"/>
        <w:jc w:val="left"/>
        <w:rPr>
          <w:rFonts w:hint="eastAsia" w:ascii="宋体" w:hAnsi="宋体"/>
          <w:color w:val="000000"/>
          <w:szCs w:val="21"/>
        </w:rPr>
      </w:pPr>
      <w:r>
        <w:rPr>
          <w:rFonts w:hint="eastAsia" w:ascii="宋体" w:hAnsi="宋体"/>
          <w:color w:val="000000"/>
          <w:szCs w:val="21"/>
        </w:rPr>
        <w:t>（2）</w:t>
      </w:r>
      <w:r>
        <w:rPr>
          <w:rFonts w:hint="eastAsia" w:hAnsi="宋体"/>
          <w:bCs/>
          <w:color w:val="000000"/>
        </w:rPr>
        <w:t>供应商</w:t>
      </w:r>
      <w:r>
        <w:rPr>
          <w:rFonts w:hint="eastAsia" w:ascii="宋体" w:hAnsi="宋体"/>
          <w:color w:val="000000"/>
          <w:szCs w:val="21"/>
        </w:rPr>
        <w:t>提供的样品与响应文件中型号、规格不一致</w:t>
      </w:r>
      <w:r>
        <w:rPr>
          <w:color w:val="000000"/>
          <w:szCs w:val="21"/>
        </w:rPr>
        <w:t>的</w:t>
      </w:r>
      <w:r>
        <w:rPr>
          <w:rFonts w:hint="eastAsia" w:ascii="宋体" w:hAnsi="宋体"/>
          <w:color w:val="000000"/>
          <w:szCs w:val="21"/>
        </w:rPr>
        <w:t>。</w:t>
      </w:r>
    </w:p>
    <w:p>
      <w:pPr>
        <w:adjustRightInd w:val="0"/>
        <w:snapToGrid w:val="0"/>
        <w:spacing w:line="360" w:lineRule="auto"/>
        <w:rPr>
          <w:rFonts w:hint="eastAsia" w:ascii="宋体" w:hAnsi="宋体"/>
          <w:b/>
          <w:bCs/>
          <w:color w:val="000000"/>
          <w:szCs w:val="21"/>
        </w:rPr>
      </w:pPr>
      <w:r>
        <w:rPr>
          <w:rFonts w:hint="eastAsia" w:ascii="宋体" w:hAnsi="宋体"/>
          <w:b/>
          <w:bCs/>
          <w:color w:val="000000"/>
          <w:szCs w:val="21"/>
        </w:rPr>
        <w:t>18.保证金</w:t>
      </w:r>
    </w:p>
    <w:p>
      <w:pPr>
        <w:pStyle w:val="5"/>
        <w:adjustRightInd w:val="0"/>
        <w:snapToGrid w:val="0"/>
        <w:spacing w:line="360" w:lineRule="auto"/>
        <w:ind w:firstLine="420" w:firstLineChars="200"/>
        <w:rPr>
          <w:rFonts w:hint="eastAsia" w:hAnsi="宋体"/>
          <w:bCs/>
          <w:color w:val="000000"/>
        </w:rPr>
      </w:pPr>
      <w:r>
        <w:rPr>
          <w:rFonts w:hint="eastAsia" w:hAnsi="宋体"/>
          <w:color w:val="000000"/>
        </w:rPr>
        <w:t>18.1</w:t>
      </w:r>
      <w:r>
        <w:rPr>
          <w:rFonts w:hint="eastAsia" w:hAnsi="宋体"/>
          <w:b/>
          <w:color w:val="000000"/>
        </w:rPr>
        <w:t>询价须知前附表</w:t>
      </w:r>
      <w:r>
        <w:rPr>
          <w:rFonts w:hint="eastAsia" w:hAnsi="宋体"/>
          <w:color w:val="000000"/>
        </w:rPr>
        <w:t>规定交纳</w:t>
      </w:r>
      <w:r>
        <w:rPr>
          <w:rFonts w:hint="eastAsia" w:hAnsi="宋体"/>
          <w:bCs/>
          <w:color w:val="000000"/>
        </w:rPr>
        <w:t>保证金的</w:t>
      </w:r>
      <w:r>
        <w:rPr>
          <w:rFonts w:hint="eastAsia" w:hAnsi="宋体"/>
          <w:color w:val="000000"/>
        </w:rPr>
        <w:t>，应按</w:t>
      </w:r>
      <w:r>
        <w:rPr>
          <w:rFonts w:hint="eastAsia" w:hAnsi="宋体"/>
          <w:b/>
          <w:color w:val="000000"/>
        </w:rPr>
        <w:t>询价须知前附表</w:t>
      </w:r>
      <w:r>
        <w:rPr>
          <w:rFonts w:hint="eastAsia" w:hAnsi="宋体"/>
          <w:color w:val="000000"/>
        </w:rPr>
        <w:t>规定的</w:t>
      </w:r>
      <w:r>
        <w:rPr>
          <w:rFonts w:hint="eastAsia" w:hAnsi="宋体"/>
          <w:bCs/>
          <w:color w:val="000000"/>
        </w:rPr>
        <w:t>保证金形式交纳，不得以现金方式交纳</w:t>
      </w:r>
      <w:r>
        <w:rPr>
          <w:rFonts w:hint="eastAsia" w:hAnsi="宋体"/>
          <w:color w:val="000000"/>
        </w:rPr>
        <w:t>，在本章第11.1</w:t>
      </w:r>
      <w:r>
        <w:rPr>
          <w:rFonts w:hint="eastAsia" w:hAnsi="宋体" w:cs="宋体"/>
          <w:color w:val="000000"/>
          <w:kern w:val="0"/>
          <w:lang w:val="zh-CN"/>
        </w:rPr>
        <w:t>款</w:t>
      </w:r>
      <w:r>
        <w:rPr>
          <w:rFonts w:hint="eastAsia" w:hAnsi="宋体"/>
          <w:color w:val="000000"/>
        </w:rPr>
        <w:t>规定的</w:t>
      </w:r>
      <w:r>
        <w:rPr>
          <w:rFonts w:hint="eastAsia" w:hAnsi="宋体" w:cs="宋体"/>
          <w:color w:val="000000"/>
          <w:kern w:val="0"/>
        </w:rPr>
        <w:t>提交响应文件截止时间</w:t>
      </w:r>
      <w:r>
        <w:rPr>
          <w:rFonts w:hint="eastAsia" w:hAnsi="宋体"/>
          <w:color w:val="000000"/>
        </w:rPr>
        <w:t>前，</w:t>
      </w:r>
      <w:r>
        <w:rPr>
          <w:rFonts w:hint="eastAsia" w:hAnsi="宋体"/>
          <w:bCs/>
          <w:color w:val="000000"/>
        </w:rPr>
        <w:t>向采购代理机构交纳不超过</w:t>
      </w:r>
      <w:r>
        <w:rPr>
          <w:rFonts w:hint="eastAsia" w:hAnsi="宋体" w:cs="宋体"/>
          <w:color w:val="000000"/>
          <w:kern w:val="0"/>
          <w:lang w:val="zh-CN"/>
        </w:rPr>
        <w:t>采购项目预算2﹪</w:t>
      </w:r>
      <w:r>
        <w:rPr>
          <w:rFonts w:hint="eastAsia" w:hAnsi="宋体"/>
          <w:bCs/>
          <w:color w:val="000000"/>
        </w:rPr>
        <w:t>的保证金(数额采用四舍五入，计算至元)</w:t>
      </w:r>
      <w:r>
        <w:rPr>
          <w:rFonts w:hint="eastAsia" w:hAnsi="宋体"/>
          <w:color w:val="000000"/>
        </w:rPr>
        <w:t>。</w:t>
      </w:r>
      <w:r>
        <w:rPr>
          <w:rFonts w:hint="eastAsia" w:hAnsi="宋体"/>
          <w:bCs/>
          <w:color w:val="000000"/>
        </w:rPr>
        <w:t>保证金有效期应当与</w:t>
      </w:r>
      <w:r>
        <w:rPr>
          <w:rFonts w:hint="eastAsia" w:hAnsi="宋体"/>
          <w:color w:val="000000"/>
        </w:rPr>
        <w:t>本章第18.1</w:t>
      </w:r>
      <w:r>
        <w:rPr>
          <w:rFonts w:hint="eastAsia" w:hAnsi="宋体" w:cs="宋体"/>
          <w:color w:val="000000"/>
          <w:kern w:val="0"/>
          <w:lang w:val="zh-CN"/>
        </w:rPr>
        <w:t>款</w:t>
      </w:r>
      <w:r>
        <w:rPr>
          <w:rFonts w:hint="eastAsia" w:hAnsi="宋体"/>
          <w:color w:val="000000"/>
        </w:rPr>
        <w:t>规定的</w:t>
      </w:r>
      <w:r>
        <w:rPr>
          <w:rFonts w:hint="eastAsia" w:hAnsi="宋体"/>
          <w:bCs/>
          <w:color w:val="000000"/>
        </w:rPr>
        <w:t>响应文件有效期一致。</w:t>
      </w:r>
    </w:p>
    <w:p>
      <w:pPr>
        <w:adjustRightInd w:val="0"/>
        <w:snapToGrid w:val="0"/>
        <w:spacing w:line="360" w:lineRule="auto"/>
        <w:ind w:firstLine="420" w:firstLineChars="200"/>
        <w:rPr>
          <w:rFonts w:hint="eastAsia" w:ascii="宋体" w:hAnsi="宋体"/>
          <w:b/>
          <w:color w:val="000000"/>
          <w:szCs w:val="21"/>
        </w:rPr>
      </w:pPr>
      <w:r>
        <w:rPr>
          <w:rFonts w:hint="eastAsia" w:ascii="宋体" w:hAnsi="宋体"/>
          <w:color w:val="000000"/>
          <w:szCs w:val="21"/>
        </w:rPr>
        <w:t>18.2</w:t>
      </w:r>
      <w:r>
        <w:rPr>
          <w:rFonts w:hint="eastAsia" w:ascii="宋体" w:hAnsi="宋体" w:cs="宋体"/>
          <w:color w:val="000000"/>
          <w:kern w:val="0"/>
          <w:szCs w:val="21"/>
          <w:lang w:val="zh-CN"/>
        </w:rPr>
        <w:t>供应商为联合体的，可以由联合体中的一方或者共同交纳保证金，其交纳的保证金，对联合体各方均具有约束力。</w:t>
      </w:r>
    </w:p>
    <w:p>
      <w:pPr>
        <w:pStyle w:val="5"/>
        <w:adjustRightInd w:val="0"/>
        <w:snapToGrid w:val="0"/>
        <w:spacing w:line="360" w:lineRule="auto"/>
        <w:ind w:firstLine="420" w:firstLineChars="200"/>
        <w:rPr>
          <w:rFonts w:hint="eastAsia" w:hAnsi="宋体"/>
          <w:color w:val="000000"/>
        </w:rPr>
      </w:pPr>
      <w:r>
        <w:rPr>
          <w:rFonts w:hint="eastAsia" w:hAnsi="宋体"/>
          <w:color w:val="000000"/>
        </w:rPr>
        <w:t>18.3 未按询价通知书规定提交保证金的，</w:t>
      </w:r>
      <w:r>
        <w:rPr>
          <w:rFonts w:hint="eastAsia" w:hAnsi="宋体"/>
          <w:bCs/>
          <w:color w:val="000000"/>
        </w:rPr>
        <w:t>采购人或采购代理机构应当拒绝接收供应商的响应文件</w:t>
      </w:r>
      <w:r>
        <w:rPr>
          <w:rFonts w:hint="eastAsia" w:hAnsi="宋体"/>
          <w:color w:val="000000"/>
        </w:rPr>
        <w:t>。</w:t>
      </w:r>
    </w:p>
    <w:p>
      <w:pPr>
        <w:pStyle w:val="5"/>
        <w:tabs>
          <w:tab w:val="left" w:pos="6300"/>
        </w:tabs>
        <w:adjustRightInd w:val="0"/>
        <w:snapToGrid w:val="0"/>
        <w:spacing w:line="360" w:lineRule="auto"/>
        <w:ind w:firstLine="420" w:firstLineChars="200"/>
        <w:rPr>
          <w:rFonts w:hint="eastAsia" w:hAnsi="宋体"/>
          <w:color w:val="000000"/>
        </w:rPr>
      </w:pPr>
      <w:r>
        <w:rPr>
          <w:rFonts w:hint="eastAsia" w:hAnsi="宋体"/>
          <w:color w:val="000000"/>
        </w:rPr>
        <w:t>18.4采购代理机构在成交通知书发出后5个工作日内退还未成交供应商的保证金；在采购合同签订后5个工作日内退还成交供应商的保证金，但因供应商自身原因导致无法及时退还的除外。</w:t>
      </w:r>
    </w:p>
    <w:p>
      <w:pPr>
        <w:pStyle w:val="5"/>
        <w:adjustRightInd w:val="0"/>
        <w:snapToGrid w:val="0"/>
        <w:spacing w:line="360" w:lineRule="auto"/>
        <w:ind w:firstLine="420" w:firstLineChars="200"/>
        <w:rPr>
          <w:rFonts w:hint="eastAsia"/>
          <w:color w:val="000000"/>
          <w:kern w:val="0"/>
        </w:rPr>
      </w:pPr>
      <w:r>
        <w:rPr>
          <w:rFonts w:hint="eastAsia"/>
          <w:color w:val="000000"/>
        </w:rPr>
        <w:t xml:space="preserve">18.5 </w:t>
      </w:r>
      <w:r>
        <w:rPr>
          <w:rFonts w:hint="eastAsia"/>
          <w:color w:val="000000"/>
          <w:kern w:val="0"/>
        </w:rPr>
        <w:t>有下列情形之一的，保证金不予退还，并上缴本级财政国库：</w:t>
      </w:r>
    </w:p>
    <w:p>
      <w:pPr>
        <w:widowControl/>
        <w:adjustRightInd w:val="0"/>
        <w:snapToGrid w:val="0"/>
        <w:spacing w:line="360" w:lineRule="auto"/>
        <w:ind w:firstLine="420" w:firstLineChars="200"/>
        <w:jc w:val="left"/>
        <w:rPr>
          <w:rFonts w:hint="eastAsia" w:ascii="宋体" w:hAnsi="宋体" w:cs="宋体"/>
          <w:color w:val="000000"/>
          <w:kern w:val="0"/>
          <w:szCs w:val="21"/>
        </w:rPr>
      </w:pPr>
      <w:r>
        <w:rPr>
          <w:rFonts w:hint="eastAsia" w:ascii="宋体" w:hAnsi="宋体" w:cs="宋体"/>
          <w:color w:val="000000"/>
          <w:kern w:val="0"/>
          <w:szCs w:val="21"/>
        </w:rPr>
        <w:t>（1）供应商在</w:t>
      </w:r>
      <w:r>
        <w:rPr>
          <w:rFonts w:hint="eastAsia" w:ascii="宋体" w:hAnsi="宋体"/>
          <w:bCs/>
          <w:color w:val="000000"/>
          <w:szCs w:val="21"/>
        </w:rPr>
        <w:t>本章第11.1</w:t>
      </w:r>
      <w:r>
        <w:rPr>
          <w:rFonts w:hint="eastAsia" w:ascii="宋体" w:hAnsi="宋体" w:cs="宋体"/>
          <w:color w:val="000000"/>
          <w:kern w:val="0"/>
          <w:szCs w:val="21"/>
          <w:lang w:val="zh-CN"/>
        </w:rPr>
        <w:t>款</w:t>
      </w:r>
      <w:r>
        <w:rPr>
          <w:rFonts w:hint="eastAsia" w:ascii="宋体" w:hAnsi="宋体"/>
          <w:bCs/>
          <w:color w:val="000000"/>
          <w:szCs w:val="21"/>
        </w:rPr>
        <w:t>规定的</w:t>
      </w:r>
      <w:r>
        <w:rPr>
          <w:rFonts w:hint="eastAsia" w:ascii="宋体" w:hAnsi="宋体" w:cs="宋体"/>
          <w:color w:val="000000"/>
          <w:kern w:val="0"/>
          <w:szCs w:val="21"/>
        </w:rPr>
        <w:t>提交响应文件截止时间后撤回响应文件的；</w:t>
      </w:r>
    </w:p>
    <w:p>
      <w:pPr>
        <w:widowControl/>
        <w:adjustRightInd w:val="0"/>
        <w:snapToGrid w:val="0"/>
        <w:spacing w:line="360" w:lineRule="auto"/>
        <w:ind w:firstLine="420" w:firstLineChars="200"/>
        <w:jc w:val="left"/>
        <w:rPr>
          <w:rFonts w:hint="eastAsia" w:ascii="宋体" w:hAnsi="宋体" w:cs="宋体"/>
          <w:color w:val="000000"/>
          <w:kern w:val="0"/>
          <w:szCs w:val="21"/>
        </w:rPr>
      </w:pPr>
      <w:r>
        <w:rPr>
          <w:rFonts w:hint="eastAsia" w:ascii="宋体" w:hAnsi="宋体" w:cs="宋体"/>
          <w:color w:val="000000"/>
          <w:kern w:val="0"/>
          <w:szCs w:val="21"/>
        </w:rPr>
        <w:t>（2）供应商在响应文件中提供虚假材料的；</w:t>
      </w:r>
    </w:p>
    <w:p>
      <w:pPr>
        <w:widowControl/>
        <w:adjustRightInd w:val="0"/>
        <w:snapToGrid w:val="0"/>
        <w:spacing w:line="360" w:lineRule="auto"/>
        <w:ind w:firstLine="420" w:firstLineChars="200"/>
        <w:jc w:val="left"/>
        <w:rPr>
          <w:rFonts w:hint="eastAsia" w:ascii="宋体" w:hAnsi="宋体" w:cs="宋体"/>
          <w:color w:val="000000"/>
          <w:kern w:val="0"/>
          <w:szCs w:val="21"/>
        </w:rPr>
      </w:pPr>
      <w:r>
        <w:rPr>
          <w:rFonts w:hint="eastAsia" w:ascii="宋体" w:hAnsi="宋体" w:cs="宋体"/>
          <w:color w:val="000000"/>
          <w:kern w:val="0"/>
          <w:szCs w:val="21"/>
        </w:rPr>
        <w:t>（3）除因不可抗力或询价通知书认可的情形以外，成交供应商不与采购人签订合同的；</w:t>
      </w:r>
    </w:p>
    <w:p>
      <w:pPr>
        <w:widowControl/>
        <w:adjustRightInd w:val="0"/>
        <w:snapToGrid w:val="0"/>
        <w:spacing w:line="360" w:lineRule="auto"/>
        <w:ind w:firstLine="420" w:firstLineChars="200"/>
        <w:jc w:val="left"/>
        <w:rPr>
          <w:rFonts w:hint="eastAsia" w:ascii="宋体" w:hAnsi="宋体" w:cs="宋体"/>
          <w:color w:val="000000"/>
          <w:kern w:val="0"/>
          <w:szCs w:val="21"/>
        </w:rPr>
      </w:pPr>
      <w:r>
        <w:rPr>
          <w:rFonts w:hint="eastAsia" w:ascii="宋体" w:hAnsi="宋体" w:cs="宋体"/>
          <w:color w:val="000000"/>
          <w:kern w:val="0"/>
          <w:szCs w:val="21"/>
        </w:rPr>
        <w:t>（4）供应商与采购人、其他供应商或者采购代理机构恶意串通的；</w:t>
      </w:r>
    </w:p>
    <w:p>
      <w:pPr>
        <w:widowControl/>
        <w:adjustRightInd w:val="0"/>
        <w:snapToGrid w:val="0"/>
        <w:spacing w:line="360" w:lineRule="auto"/>
        <w:ind w:firstLine="420" w:firstLineChars="200"/>
        <w:jc w:val="left"/>
        <w:rPr>
          <w:rFonts w:hint="eastAsia" w:ascii="宋体" w:hAnsi="宋体" w:cs="宋体"/>
          <w:color w:val="000000"/>
          <w:kern w:val="0"/>
          <w:szCs w:val="21"/>
        </w:rPr>
      </w:pPr>
      <w:r>
        <w:rPr>
          <w:rFonts w:hint="eastAsia" w:ascii="宋体" w:hAnsi="宋体" w:cs="宋体"/>
          <w:color w:val="000000"/>
          <w:kern w:val="0"/>
          <w:szCs w:val="21"/>
        </w:rPr>
        <w:t>（5）</w:t>
      </w:r>
      <w:r>
        <w:rPr>
          <w:rFonts w:hint="eastAsia" w:hAnsi="宋体"/>
          <w:color w:val="000000"/>
        </w:rPr>
        <w:t>成交公告前和成交公示期间，成交供应商无正当理由放弃中标资格的；</w:t>
      </w:r>
    </w:p>
    <w:p>
      <w:pPr>
        <w:widowControl/>
        <w:adjustRightInd w:val="0"/>
        <w:snapToGrid w:val="0"/>
        <w:spacing w:line="360" w:lineRule="auto"/>
        <w:ind w:firstLine="420" w:firstLineChars="200"/>
        <w:jc w:val="left"/>
        <w:rPr>
          <w:rFonts w:hint="eastAsia" w:ascii="宋体" w:hAnsi="宋体" w:cs="宋体"/>
          <w:color w:val="000000"/>
          <w:kern w:val="0"/>
          <w:szCs w:val="21"/>
        </w:rPr>
      </w:pPr>
      <w:r>
        <w:rPr>
          <w:rFonts w:hint="eastAsia" w:ascii="宋体" w:hAnsi="宋体" w:cs="宋体"/>
          <w:color w:val="000000"/>
          <w:kern w:val="0"/>
          <w:szCs w:val="21"/>
        </w:rPr>
        <w:t>（6）询价通知书规定的其他情形。</w:t>
      </w:r>
    </w:p>
    <w:p>
      <w:pPr>
        <w:adjustRightInd w:val="0"/>
        <w:snapToGrid w:val="0"/>
        <w:spacing w:line="360" w:lineRule="auto"/>
        <w:rPr>
          <w:rFonts w:hint="eastAsia" w:ascii="宋体" w:hAnsi="宋体"/>
          <w:b/>
          <w:bCs/>
          <w:color w:val="000000"/>
          <w:szCs w:val="21"/>
        </w:rPr>
      </w:pPr>
      <w:r>
        <w:rPr>
          <w:rFonts w:hint="eastAsia" w:ascii="宋体" w:hAnsi="宋体"/>
          <w:b/>
          <w:bCs/>
          <w:color w:val="000000"/>
          <w:szCs w:val="21"/>
        </w:rPr>
        <w:t>19.</w:t>
      </w:r>
      <w:r>
        <w:rPr>
          <w:rFonts w:hint="eastAsia" w:ascii="宋体" w:hAnsi="宋体"/>
          <w:color w:val="000000"/>
          <w:szCs w:val="21"/>
        </w:rPr>
        <w:t xml:space="preserve"> </w:t>
      </w:r>
      <w:r>
        <w:rPr>
          <w:rFonts w:hint="eastAsia" w:hAnsi="宋体"/>
          <w:b/>
          <w:color w:val="000000"/>
        </w:rPr>
        <w:t>响应文件</w:t>
      </w:r>
      <w:r>
        <w:rPr>
          <w:rFonts w:hint="eastAsia" w:ascii="宋体" w:hAnsi="宋体"/>
          <w:b/>
          <w:color w:val="000000"/>
          <w:szCs w:val="21"/>
        </w:rPr>
        <w:t>有效期</w:t>
      </w:r>
    </w:p>
    <w:p>
      <w:pPr>
        <w:adjustRightInd w:val="0"/>
        <w:snapToGrid w:val="0"/>
        <w:spacing w:line="360" w:lineRule="auto"/>
        <w:ind w:firstLine="420" w:firstLineChars="200"/>
        <w:jc w:val="left"/>
        <w:rPr>
          <w:rFonts w:hint="eastAsia" w:hAnsi="宋体"/>
          <w:color w:val="000000"/>
        </w:rPr>
      </w:pPr>
      <w:r>
        <w:rPr>
          <w:rFonts w:hint="eastAsia" w:ascii="宋体" w:hAnsi="宋体"/>
          <w:color w:val="000000"/>
        </w:rPr>
        <w:t>19.1响应文件</w:t>
      </w:r>
      <w:r>
        <w:rPr>
          <w:rFonts w:hint="eastAsia" w:ascii="宋体" w:hAnsi="宋体"/>
          <w:color w:val="000000"/>
          <w:szCs w:val="21"/>
        </w:rPr>
        <w:t>有效期见</w:t>
      </w:r>
      <w:r>
        <w:rPr>
          <w:rFonts w:hint="eastAsia" w:ascii="宋体" w:hAnsi="宋体"/>
          <w:b/>
          <w:color w:val="000000"/>
        </w:rPr>
        <w:t>询价须知前附表</w:t>
      </w:r>
      <w:r>
        <w:rPr>
          <w:rFonts w:hint="eastAsia" w:ascii="宋体" w:hAnsi="宋体"/>
          <w:color w:val="000000"/>
          <w:szCs w:val="21"/>
        </w:rPr>
        <w:t>，在此期间</w:t>
      </w:r>
      <w:r>
        <w:rPr>
          <w:rFonts w:hint="eastAsia" w:ascii="宋体" w:hAnsi="宋体"/>
          <w:color w:val="000000"/>
        </w:rPr>
        <w:t>响应</w:t>
      </w:r>
      <w:r>
        <w:rPr>
          <w:rFonts w:hint="eastAsia" w:ascii="宋体" w:hAnsi="宋体"/>
          <w:color w:val="000000"/>
          <w:szCs w:val="21"/>
        </w:rPr>
        <w:t>文件对供应商具有法律约束力，</w:t>
      </w:r>
      <w:r>
        <w:rPr>
          <w:rFonts w:hint="eastAsia" w:ascii="宋体" w:hAnsi="宋体" w:cs="Arial"/>
          <w:color w:val="000000"/>
        </w:rPr>
        <w:t>从</w:t>
      </w:r>
      <w:r>
        <w:rPr>
          <w:rFonts w:hint="eastAsia" w:ascii="宋体" w:hAnsi="宋体"/>
          <w:color w:val="000000"/>
        </w:rPr>
        <w:t>本章第11.1</w:t>
      </w:r>
      <w:r>
        <w:rPr>
          <w:rFonts w:hint="eastAsia" w:ascii="宋体" w:hAnsi="宋体" w:cs="宋体"/>
          <w:color w:val="000000"/>
          <w:kern w:val="0"/>
          <w:szCs w:val="21"/>
          <w:lang w:val="zh-CN"/>
        </w:rPr>
        <w:t>款</w:t>
      </w:r>
      <w:r>
        <w:rPr>
          <w:rFonts w:hint="eastAsia" w:hAnsi="宋体"/>
          <w:color w:val="000000"/>
        </w:rPr>
        <w:t>规定的</w:t>
      </w:r>
      <w:r>
        <w:rPr>
          <w:rFonts w:hint="eastAsia" w:ascii="宋体" w:hAnsi="宋体" w:cs="宋体"/>
          <w:color w:val="000000"/>
          <w:kern w:val="0"/>
          <w:szCs w:val="21"/>
        </w:rPr>
        <w:t>提交响应文件截止时间</w:t>
      </w:r>
      <w:r>
        <w:rPr>
          <w:rFonts w:hint="eastAsia" w:hAnsi="宋体"/>
          <w:color w:val="000000"/>
        </w:rPr>
        <w:t>之日</w:t>
      </w:r>
      <w:r>
        <w:rPr>
          <w:rFonts w:hint="eastAsia" w:hAnsi="宋体" w:cs="Arial"/>
          <w:color w:val="000000"/>
        </w:rPr>
        <w:t>起计算。</w:t>
      </w:r>
      <w:r>
        <w:rPr>
          <w:rFonts w:hint="eastAsia" w:hAnsi="宋体"/>
          <w:color w:val="000000"/>
        </w:rPr>
        <w:t>响应文件有效期不足的将被视为无效响应。</w:t>
      </w:r>
    </w:p>
    <w:p>
      <w:pPr>
        <w:adjustRightInd w:val="0"/>
        <w:snapToGrid w:val="0"/>
        <w:spacing w:line="360" w:lineRule="auto"/>
        <w:rPr>
          <w:rFonts w:hint="eastAsia" w:ascii="宋体" w:hAnsi="宋体"/>
          <w:b/>
          <w:bCs/>
          <w:color w:val="000000"/>
          <w:szCs w:val="21"/>
        </w:rPr>
      </w:pPr>
      <w:r>
        <w:rPr>
          <w:rFonts w:hint="eastAsia" w:ascii="宋体" w:hAnsi="宋体"/>
          <w:b/>
          <w:bCs/>
          <w:color w:val="000000"/>
          <w:szCs w:val="21"/>
        </w:rPr>
        <w:t>20.响应文件的签署及规定</w:t>
      </w:r>
    </w:p>
    <w:p>
      <w:pPr>
        <w:pStyle w:val="5"/>
        <w:adjustRightInd w:val="0"/>
        <w:snapToGrid w:val="0"/>
        <w:spacing w:line="360" w:lineRule="auto"/>
        <w:ind w:firstLine="420" w:firstLineChars="200"/>
        <w:rPr>
          <w:rFonts w:hint="eastAsia" w:hAnsi="宋体"/>
          <w:color w:val="000000"/>
        </w:rPr>
      </w:pPr>
      <w:r>
        <w:rPr>
          <w:rFonts w:hint="eastAsia" w:hAnsi="宋体"/>
          <w:color w:val="000000"/>
        </w:rPr>
        <w:t>20.1响应文件的正本和副本应装订成册，正本一份，副本份数见</w:t>
      </w:r>
      <w:r>
        <w:rPr>
          <w:rFonts w:hint="eastAsia" w:hAnsi="宋体"/>
          <w:b/>
          <w:color w:val="000000"/>
        </w:rPr>
        <w:t>询价须知前附表</w:t>
      </w:r>
      <w:r>
        <w:rPr>
          <w:rFonts w:hint="eastAsia" w:hAnsi="宋体"/>
          <w:color w:val="000000"/>
        </w:rPr>
        <w:t>。正本和副本的封面上应标记“正本”或“副本”的字样，当正本和副本有差异时，以正本为准。</w:t>
      </w:r>
    </w:p>
    <w:p>
      <w:pPr>
        <w:pStyle w:val="5"/>
        <w:adjustRightInd w:val="0"/>
        <w:snapToGrid w:val="0"/>
        <w:spacing w:line="360" w:lineRule="auto"/>
        <w:ind w:firstLine="420" w:firstLineChars="200"/>
        <w:rPr>
          <w:rFonts w:hint="eastAsia" w:hAnsi="宋体"/>
          <w:color w:val="000000"/>
        </w:rPr>
      </w:pPr>
      <w:r>
        <w:rPr>
          <w:rFonts w:hint="eastAsia" w:hAnsi="宋体"/>
          <w:color w:val="000000"/>
        </w:rPr>
        <w:t>20.2 响应文件正本和副本应按询价通知书要求签章处盖单位章和由法定代表人或其委托代理人签字；任何加行、涂改、增删，应有法定代表人或其委托代理人在旁边签字。否则，将导致响应文件无效。</w:t>
      </w:r>
    </w:p>
    <w:p>
      <w:pPr>
        <w:pStyle w:val="5"/>
        <w:adjustRightInd w:val="0"/>
        <w:snapToGrid w:val="0"/>
        <w:spacing w:line="360" w:lineRule="auto"/>
        <w:ind w:firstLine="420" w:firstLineChars="200"/>
        <w:rPr>
          <w:rFonts w:hint="eastAsia" w:hAnsi="宋体"/>
          <w:color w:val="000000"/>
        </w:rPr>
      </w:pPr>
      <w:r>
        <w:rPr>
          <w:rFonts w:hint="eastAsia" w:hAnsi="宋体"/>
          <w:color w:val="000000"/>
        </w:rPr>
        <w:t>20.3响应文件因字迹潦草或表达不清所引起的后果由供应商负责。</w:t>
      </w:r>
    </w:p>
    <w:p>
      <w:pPr>
        <w:adjustRightInd w:val="0"/>
        <w:snapToGrid w:val="0"/>
        <w:spacing w:line="360" w:lineRule="auto"/>
        <w:rPr>
          <w:rFonts w:hint="eastAsia" w:ascii="黑体" w:hAnsi="宋体" w:eastAsia="黑体"/>
          <w:b/>
          <w:color w:val="000000"/>
          <w:sz w:val="24"/>
        </w:rPr>
      </w:pPr>
      <w:r>
        <w:rPr>
          <w:rFonts w:hint="eastAsia" w:ascii="黑体" w:hAnsi="宋体" w:eastAsia="黑体"/>
          <w:b/>
          <w:color w:val="000000"/>
          <w:sz w:val="24"/>
        </w:rPr>
        <w:t>四、响应文件的递交</w:t>
      </w:r>
    </w:p>
    <w:p>
      <w:pPr>
        <w:adjustRightInd w:val="0"/>
        <w:snapToGrid w:val="0"/>
        <w:spacing w:line="360" w:lineRule="auto"/>
        <w:rPr>
          <w:rFonts w:hint="eastAsia" w:ascii="宋体" w:hAnsi="宋体"/>
          <w:b/>
          <w:bCs/>
          <w:color w:val="000000"/>
          <w:szCs w:val="21"/>
        </w:rPr>
      </w:pPr>
      <w:r>
        <w:rPr>
          <w:rFonts w:hint="eastAsia" w:ascii="宋体" w:hAnsi="宋体"/>
          <w:b/>
          <w:bCs/>
          <w:color w:val="000000"/>
          <w:szCs w:val="21"/>
        </w:rPr>
        <w:t>21.</w:t>
      </w:r>
      <w:r>
        <w:rPr>
          <w:rFonts w:hint="eastAsia" w:ascii="宋体" w:hAnsi="宋体"/>
          <w:b/>
          <w:color w:val="000000"/>
          <w:szCs w:val="21"/>
        </w:rPr>
        <w:t>响应文件</w:t>
      </w:r>
      <w:r>
        <w:rPr>
          <w:rFonts w:hint="eastAsia" w:ascii="宋体" w:hAnsi="宋体"/>
          <w:b/>
          <w:bCs/>
          <w:color w:val="000000"/>
          <w:szCs w:val="21"/>
        </w:rPr>
        <w:t>的密封和标记</w:t>
      </w:r>
    </w:p>
    <w:p>
      <w:pPr>
        <w:pStyle w:val="5"/>
        <w:adjustRightInd w:val="0"/>
        <w:snapToGrid w:val="0"/>
        <w:spacing w:line="360" w:lineRule="auto"/>
        <w:ind w:firstLine="420" w:firstLineChars="200"/>
        <w:rPr>
          <w:rFonts w:hint="eastAsia" w:hAnsi="宋体"/>
          <w:color w:val="000000"/>
        </w:rPr>
      </w:pPr>
      <w:r>
        <w:rPr>
          <w:rFonts w:hint="eastAsia" w:hAnsi="宋体" w:cs="Times New Roman"/>
          <w:color w:val="000000"/>
        </w:rPr>
        <w:t>21.1</w:t>
      </w:r>
      <w:r>
        <w:rPr>
          <w:rFonts w:hint="eastAsia" w:hAnsi="宋体" w:cs="Times New Roman"/>
          <w:b/>
          <w:bCs/>
          <w:color w:val="000000"/>
        </w:rPr>
        <w:t>响应文件应密封包装，加贴封条，并在封套的封口处（封套两端折叠封口处）盖供应商</w:t>
      </w:r>
      <w:r>
        <w:rPr>
          <w:rFonts w:hint="eastAsia" w:hAnsi="宋体"/>
          <w:color w:val="000000"/>
        </w:rPr>
        <w:t>单位章或者由法定代表人或其委托代理人签字。</w:t>
      </w:r>
    </w:p>
    <w:p>
      <w:pPr>
        <w:adjustRightInd w:val="0"/>
        <w:snapToGrid w:val="0"/>
        <w:spacing w:line="360" w:lineRule="auto"/>
        <w:ind w:firstLine="420" w:firstLineChars="200"/>
        <w:jc w:val="left"/>
        <w:rPr>
          <w:rFonts w:hint="eastAsia" w:ascii="宋体" w:hAnsi="宋体"/>
          <w:color w:val="000000"/>
          <w:szCs w:val="21"/>
        </w:rPr>
      </w:pPr>
      <w:r>
        <w:rPr>
          <w:rFonts w:hint="eastAsia" w:ascii="宋体" w:hAnsi="宋体"/>
          <w:color w:val="000000"/>
          <w:szCs w:val="21"/>
        </w:rPr>
        <w:t>21.2响应文件封套上应写明的内容见</w:t>
      </w:r>
      <w:r>
        <w:rPr>
          <w:rFonts w:hint="eastAsia" w:ascii="宋体" w:hAnsi="宋体"/>
          <w:b/>
          <w:color w:val="000000"/>
          <w:szCs w:val="21"/>
        </w:rPr>
        <w:t>询价须知前附表。</w:t>
      </w:r>
    </w:p>
    <w:p>
      <w:pPr>
        <w:adjustRightInd w:val="0"/>
        <w:snapToGrid w:val="0"/>
        <w:spacing w:line="360" w:lineRule="auto"/>
        <w:ind w:firstLine="420" w:firstLineChars="200"/>
        <w:jc w:val="left"/>
        <w:rPr>
          <w:rFonts w:hint="eastAsia" w:ascii="宋体" w:hAnsi="宋体"/>
          <w:color w:val="000000"/>
          <w:szCs w:val="21"/>
        </w:rPr>
      </w:pPr>
      <w:r>
        <w:rPr>
          <w:rFonts w:hint="eastAsia" w:ascii="宋体" w:hAnsi="宋体"/>
          <w:color w:val="000000"/>
          <w:szCs w:val="21"/>
        </w:rPr>
        <w:t>21.3响应文件如果未按上述规定密封和加写标记，采购人或采购代理机构将拒绝接收。</w:t>
      </w:r>
    </w:p>
    <w:p>
      <w:pPr>
        <w:adjustRightInd w:val="0"/>
        <w:snapToGrid w:val="0"/>
        <w:spacing w:line="360" w:lineRule="auto"/>
        <w:rPr>
          <w:rFonts w:hint="eastAsia" w:ascii="宋体" w:hAnsi="宋体"/>
          <w:b/>
          <w:bCs/>
          <w:color w:val="000000"/>
          <w:szCs w:val="21"/>
        </w:rPr>
      </w:pPr>
      <w:r>
        <w:rPr>
          <w:rFonts w:hint="eastAsia" w:ascii="宋体" w:hAnsi="宋体"/>
          <w:b/>
          <w:bCs/>
          <w:color w:val="000000"/>
          <w:szCs w:val="21"/>
        </w:rPr>
        <w:t>22.响应文件的</w:t>
      </w:r>
      <w:r>
        <w:rPr>
          <w:rFonts w:hint="eastAsia" w:ascii="宋体" w:hAnsi="宋体" w:cs="宋体"/>
          <w:b/>
          <w:color w:val="000000"/>
          <w:kern w:val="0"/>
          <w:szCs w:val="21"/>
          <w:lang w:val="zh-CN"/>
        </w:rPr>
        <w:t>补充、修改或者撤回</w:t>
      </w:r>
    </w:p>
    <w:p>
      <w:pPr>
        <w:pStyle w:val="5"/>
        <w:adjustRightInd w:val="0"/>
        <w:snapToGrid w:val="0"/>
        <w:spacing w:line="360" w:lineRule="auto"/>
        <w:ind w:firstLine="420" w:firstLineChars="200"/>
        <w:rPr>
          <w:rFonts w:hint="eastAsia" w:hAnsi="宋体"/>
          <w:color w:val="000000"/>
        </w:rPr>
      </w:pPr>
      <w:r>
        <w:rPr>
          <w:rFonts w:hint="eastAsia" w:hAnsi="宋体"/>
          <w:color w:val="000000"/>
        </w:rPr>
        <w:t>22.1</w:t>
      </w:r>
      <w:r>
        <w:rPr>
          <w:rFonts w:hint="eastAsia" w:hAnsi="宋体" w:cs="宋体"/>
          <w:color w:val="000000"/>
          <w:kern w:val="0"/>
        </w:rPr>
        <w:t>供应商在</w:t>
      </w:r>
      <w:r>
        <w:rPr>
          <w:rFonts w:hint="eastAsia" w:hAnsi="宋体"/>
          <w:color w:val="000000"/>
        </w:rPr>
        <w:t>本章第11.1</w:t>
      </w:r>
      <w:r>
        <w:rPr>
          <w:rFonts w:hint="eastAsia" w:hAnsi="宋体" w:cs="宋体"/>
          <w:color w:val="000000"/>
          <w:kern w:val="0"/>
          <w:lang w:val="zh-CN"/>
        </w:rPr>
        <w:t>款</w:t>
      </w:r>
      <w:r>
        <w:rPr>
          <w:rFonts w:hint="eastAsia" w:hAnsi="宋体"/>
          <w:color w:val="000000"/>
        </w:rPr>
        <w:t>规定的</w:t>
      </w:r>
      <w:r>
        <w:rPr>
          <w:rFonts w:hint="eastAsia" w:hAnsi="宋体" w:cs="宋体"/>
          <w:color w:val="000000"/>
          <w:kern w:val="0"/>
        </w:rPr>
        <w:t>提交响应文件截止时间前，可以对所提交的响应文件进行补充、修改或者撤回，并书面通知采购人、采购代理机构。</w:t>
      </w:r>
      <w:r>
        <w:rPr>
          <w:rFonts w:hint="eastAsia" w:hAnsi="宋体"/>
          <w:color w:val="000000"/>
        </w:rPr>
        <w:t>该通知应有供应商法定代表人或其委托代理人签字。</w:t>
      </w:r>
    </w:p>
    <w:p>
      <w:pPr>
        <w:pStyle w:val="5"/>
        <w:adjustRightInd w:val="0"/>
        <w:snapToGrid w:val="0"/>
        <w:spacing w:line="360" w:lineRule="auto"/>
        <w:ind w:firstLine="420" w:firstLineChars="200"/>
        <w:rPr>
          <w:rFonts w:hint="eastAsia" w:hAnsi="宋体"/>
          <w:color w:val="000000"/>
        </w:rPr>
      </w:pPr>
      <w:r>
        <w:rPr>
          <w:rFonts w:hint="eastAsia" w:hAnsi="宋体"/>
          <w:color w:val="000000"/>
        </w:rPr>
        <w:t>22.2</w:t>
      </w:r>
      <w:r>
        <w:rPr>
          <w:rFonts w:hint="eastAsia" w:hAnsi="宋体" w:cs="宋体"/>
          <w:color w:val="000000"/>
          <w:kern w:val="0"/>
          <w:lang w:val="zh-CN"/>
        </w:rPr>
        <w:t>补充、修改的内容与响应文件不一致时，以补充、修改的内容为准。</w:t>
      </w:r>
    </w:p>
    <w:p>
      <w:pPr>
        <w:adjustRightInd w:val="0"/>
        <w:snapToGrid w:val="0"/>
        <w:spacing w:line="360" w:lineRule="auto"/>
        <w:rPr>
          <w:rFonts w:hint="eastAsia" w:ascii="宋体" w:hAnsi="宋体"/>
          <w:b/>
          <w:bCs/>
          <w:color w:val="000000"/>
          <w:szCs w:val="21"/>
        </w:rPr>
      </w:pPr>
      <w:r>
        <w:rPr>
          <w:rFonts w:hint="eastAsia" w:ascii="宋体" w:hAnsi="宋体"/>
          <w:b/>
          <w:bCs/>
          <w:color w:val="000000"/>
          <w:szCs w:val="21"/>
        </w:rPr>
        <w:t>23.响应文件的递交与接收</w:t>
      </w:r>
    </w:p>
    <w:p>
      <w:pPr>
        <w:adjustRightInd w:val="0"/>
        <w:snapToGrid w:val="0"/>
        <w:spacing w:line="360" w:lineRule="auto"/>
        <w:ind w:firstLine="420" w:firstLineChars="200"/>
        <w:rPr>
          <w:rFonts w:hint="eastAsia" w:ascii="宋体" w:hAnsi="宋体"/>
          <w:color w:val="000000"/>
          <w:szCs w:val="21"/>
        </w:rPr>
      </w:pPr>
      <w:r>
        <w:rPr>
          <w:rFonts w:hint="eastAsia" w:ascii="宋体" w:hAnsi="宋体"/>
          <w:color w:val="000000"/>
          <w:szCs w:val="21"/>
        </w:rPr>
        <w:t>23.1 供应商应在</w:t>
      </w:r>
      <w:r>
        <w:rPr>
          <w:rFonts w:hint="eastAsia" w:hAnsi="宋体"/>
          <w:color w:val="000000"/>
        </w:rPr>
        <w:t>本章第</w:t>
      </w:r>
      <w:r>
        <w:rPr>
          <w:rFonts w:hint="eastAsia" w:ascii="宋体" w:hAnsi="宋体"/>
          <w:color w:val="000000"/>
        </w:rPr>
        <w:t>11.1</w:t>
      </w:r>
      <w:r>
        <w:rPr>
          <w:rFonts w:hint="eastAsia" w:ascii="宋体" w:hAnsi="宋体" w:cs="宋体"/>
          <w:color w:val="000000"/>
          <w:kern w:val="0"/>
          <w:szCs w:val="21"/>
          <w:lang w:val="zh-CN"/>
        </w:rPr>
        <w:t>款</w:t>
      </w:r>
      <w:r>
        <w:rPr>
          <w:rFonts w:hint="eastAsia" w:hAnsi="宋体"/>
          <w:color w:val="000000"/>
        </w:rPr>
        <w:t>规定的</w:t>
      </w:r>
      <w:r>
        <w:rPr>
          <w:rFonts w:hint="eastAsia" w:ascii="宋体" w:hAnsi="宋体" w:cs="宋体"/>
          <w:color w:val="000000"/>
          <w:kern w:val="0"/>
          <w:szCs w:val="21"/>
        </w:rPr>
        <w:t>提交响应文件截止时间</w:t>
      </w:r>
      <w:r>
        <w:rPr>
          <w:rFonts w:hint="eastAsia" w:ascii="宋体" w:hAnsi="宋体"/>
          <w:color w:val="000000"/>
          <w:szCs w:val="21"/>
        </w:rPr>
        <w:t>前，将响应文件送</w:t>
      </w:r>
      <w:r>
        <w:rPr>
          <w:rFonts w:hint="eastAsia" w:ascii="宋体" w:hAnsi="宋体" w:cs="Arial"/>
          <w:color w:val="000000"/>
          <w:szCs w:val="21"/>
        </w:rPr>
        <w:t>达</w:t>
      </w:r>
      <w:r>
        <w:rPr>
          <w:rFonts w:hint="eastAsia" w:ascii="宋体" w:hAnsi="宋体"/>
          <w:b/>
          <w:color w:val="000000"/>
          <w:szCs w:val="21"/>
        </w:rPr>
        <w:t>询价须知前附表</w:t>
      </w:r>
      <w:r>
        <w:rPr>
          <w:rFonts w:hint="eastAsia" w:ascii="宋体" w:hAnsi="宋体"/>
          <w:color w:val="000000"/>
          <w:szCs w:val="21"/>
        </w:rPr>
        <w:t>中指定的地点。</w:t>
      </w:r>
      <w:r>
        <w:rPr>
          <w:rFonts w:hint="eastAsia" w:hAnsi="宋体" w:cs="宋体"/>
          <w:color w:val="000000"/>
          <w:kern w:val="0"/>
        </w:rPr>
        <w:t>在截止时间后送达的响应文件，采购人、采购代理机构或者询价小组应当拒收。</w:t>
      </w:r>
    </w:p>
    <w:p>
      <w:pPr>
        <w:pStyle w:val="5"/>
        <w:adjustRightInd w:val="0"/>
        <w:snapToGrid w:val="0"/>
        <w:spacing w:line="360" w:lineRule="auto"/>
        <w:ind w:firstLine="420" w:firstLineChars="200"/>
        <w:rPr>
          <w:rFonts w:hint="eastAsia" w:hAnsi="宋体"/>
          <w:color w:val="000000"/>
        </w:rPr>
      </w:pPr>
      <w:r>
        <w:rPr>
          <w:rFonts w:hint="eastAsia" w:hAnsi="宋体"/>
          <w:color w:val="000000"/>
        </w:rPr>
        <w:t>23.2</w:t>
      </w:r>
      <w:r>
        <w:rPr>
          <w:rFonts w:hint="eastAsia" w:hAnsi="宋体" w:cs="宋体"/>
          <w:color w:val="000000"/>
          <w:kern w:val="0"/>
        </w:rPr>
        <w:t>在</w:t>
      </w:r>
      <w:r>
        <w:rPr>
          <w:rFonts w:hint="eastAsia" w:hAnsi="宋体"/>
          <w:color w:val="000000"/>
        </w:rPr>
        <w:t>本章第11.1</w:t>
      </w:r>
      <w:r>
        <w:rPr>
          <w:rFonts w:hint="eastAsia" w:hAnsi="宋体" w:cs="宋体"/>
          <w:color w:val="000000"/>
          <w:kern w:val="0"/>
          <w:lang w:val="zh-CN"/>
        </w:rPr>
        <w:t>款</w:t>
      </w:r>
      <w:r>
        <w:rPr>
          <w:rFonts w:hint="eastAsia" w:hAnsi="宋体"/>
          <w:color w:val="000000"/>
        </w:rPr>
        <w:t>规定的</w:t>
      </w:r>
      <w:r>
        <w:rPr>
          <w:rFonts w:hint="eastAsia" w:hAnsi="宋体" w:cs="宋体"/>
          <w:color w:val="000000"/>
          <w:kern w:val="0"/>
        </w:rPr>
        <w:t>提交响应文件截止时间后，</w:t>
      </w:r>
      <w:r>
        <w:rPr>
          <w:rFonts w:hint="eastAsia" w:hAnsi="宋体"/>
          <w:color w:val="000000"/>
        </w:rPr>
        <w:t>由</w:t>
      </w:r>
      <w:r>
        <w:rPr>
          <w:rFonts w:hint="eastAsia" w:hAnsi="宋体"/>
          <w:bCs/>
          <w:color w:val="000000"/>
        </w:rPr>
        <w:t>供应商代表</w:t>
      </w:r>
      <w:r>
        <w:rPr>
          <w:rFonts w:hint="eastAsia" w:hAnsi="宋体"/>
          <w:color w:val="000000"/>
        </w:rPr>
        <w:t>当场查验</w:t>
      </w:r>
      <w:r>
        <w:rPr>
          <w:rFonts w:hint="eastAsia" w:hAnsi="宋体"/>
          <w:bCs/>
          <w:color w:val="000000"/>
        </w:rPr>
        <w:t>响应文件</w:t>
      </w:r>
      <w:r>
        <w:rPr>
          <w:rFonts w:hint="eastAsia" w:hAnsi="宋体"/>
          <w:color w:val="000000"/>
        </w:rPr>
        <w:t>的密封状况，采购人或</w:t>
      </w:r>
      <w:r>
        <w:rPr>
          <w:rFonts w:hint="eastAsia" w:hAnsi="宋体"/>
          <w:bCs/>
          <w:color w:val="000000"/>
        </w:rPr>
        <w:t>采购代理机构</w:t>
      </w:r>
      <w:r>
        <w:rPr>
          <w:rFonts w:hint="eastAsia" w:hAnsi="宋体"/>
          <w:color w:val="000000"/>
        </w:rPr>
        <w:t>当场拆封</w:t>
      </w:r>
      <w:r>
        <w:rPr>
          <w:rFonts w:hint="eastAsia" w:hAnsi="宋体"/>
          <w:bCs/>
          <w:color w:val="000000"/>
        </w:rPr>
        <w:t>响应文件</w:t>
      </w:r>
      <w:r>
        <w:rPr>
          <w:rFonts w:hint="eastAsia" w:hAnsi="宋体"/>
          <w:color w:val="000000"/>
        </w:rPr>
        <w:t>。</w:t>
      </w:r>
    </w:p>
    <w:p>
      <w:pPr>
        <w:adjustRightInd w:val="0"/>
        <w:snapToGrid w:val="0"/>
        <w:spacing w:line="360" w:lineRule="auto"/>
        <w:ind w:left="723" w:hanging="723" w:hangingChars="300"/>
        <w:rPr>
          <w:rFonts w:hint="eastAsia" w:ascii="黑体" w:hAnsi="宋体" w:eastAsia="黑体"/>
          <w:b/>
          <w:bCs/>
          <w:color w:val="000000"/>
          <w:sz w:val="24"/>
        </w:rPr>
      </w:pPr>
      <w:r>
        <w:rPr>
          <w:rFonts w:hint="eastAsia" w:ascii="黑体" w:hAnsi="宋体" w:eastAsia="黑体"/>
          <w:b/>
          <w:bCs/>
          <w:color w:val="000000"/>
          <w:sz w:val="24"/>
        </w:rPr>
        <w:t>五、响应文件的</w:t>
      </w:r>
      <w:r>
        <w:rPr>
          <w:rFonts w:hint="eastAsia" w:ascii="黑体" w:hAnsi="宋体" w:eastAsia="黑体"/>
          <w:b/>
          <w:color w:val="000000"/>
          <w:sz w:val="24"/>
        </w:rPr>
        <w:t>评审</w:t>
      </w:r>
    </w:p>
    <w:p>
      <w:pPr>
        <w:tabs>
          <w:tab w:val="left" w:pos="0"/>
        </w:tabs>
        <w:adjustRightInd w:val="0"/>
        <w:snapToGrid w:val="0"/>
        <w:spacing w:line="360" w:lineRule="auto"/>
        <w:rPr>
          <w:rFonts w:hint="eastAsia" w:ascii="宋体" w:hAnsi="宋体"/>
          <w:b/>
          <w:color w:val="000000"/>
          <w:szCs w:val="21"/>
        </w:rPr>
      </w:pPr>
      <w:r>
        <w:rPr>
          <w:rFonts w:hint="eastAsia" w:ascii="宋体" w:hAnsi="宋体"/>
          <w:b/>
          <w:color w:val="000000"/>
          <w:szCs w:val="21"/>
        </w:rPr>
        <w:t>24.供应商资格审查</w:t>
      </w:r>
    </w:p>
    <w:p>
      <w:pPr>
        <w:adjustRightInd w:val="0"/>
        <w:snapToGrid w:val="0"/>
        <w:spacing w:line="360" w:lineRule="auto"/>
        <w:ind w:firstLine="420" w:firstLineChars="200"/>
        <w:rPr>
          <w:rFonts w:hint="eastAsia" w:ascii="宋体" w:hAnsi="宋体"/>
          <w:color w:val="000000"/>
          <w:szCs w:val="21"/>
        </w:rPr>
      </w:pPr>
      <w:r>
        <w:rPr>
          <w:rFonts w:hint="eastAsia" w:ascii="宋体" w:hAnsi="宋体"/>
          <w:color w:val="000000"/>
          <w:szCs w:val="21"/>
        </w:rPr>
        <w:t>24.1供应商有本章</w:t>
      </w:r>
      <w:r>
        <w:rPr>
          <w:rFonts w:hint="eastAsia" w:ascii="宋体" w:hAnsi="宋体"/>
          <w:color w:val="000000"/>
        </w:rPr>
        <w:t>第17.1</w:t>
      </w:r>
      <w:r>
        <w:rPr>
          <w:rFonts w:hint="eastAsia" w:ascii="宋体" w:hAnsi="宋体" w:cs="宋体"/>
          <w:color w:val="000000"/>
          <w:kern w:val="0"/>
          <w:szCs w:val="21"/>
          <w:lang w:val="zh-CN"/>
        </w:rPr>
        <w:t>款</w:t>
      </w:r>
      <w:r>
        <w:rPr>
          <w:rFonts w:hint="eastAsia" w:ascii="宋体" w:hAnsi="宋体"/>
          <w:color w:val="000000"/>
        </w:rPr>
        <w:t>情形的，</w:t>
      </w:r>
      <w:r>
        <w:rPr>
          <w:rFonts w:hint="eastAsia" w:ascii="宋体" w:hAnsi="宋体"/>
          <w:color w:val="000000"/>
          <w:szCs w:val="21"/>
        </w:rPr>
        <w:t>询价</w:t>
      </w:r>
      <w:r>
        <w:rPr>
          <w:rFonts w:hint="eastAsia" w:ascii="宋体" w:hAnsi="宋体"/>
          <w:bCs/>
          <w:color w:val="000000"/>
          <w:szCs w:val="21"/>
        </w:rPr>
        <w:t>小组将</w:t>
      </w:r>
      <w:r>
        <w:rPr>
          <w:rFonts w:hint="eastAsia" w:ascii="宋体" w:hAnsi="宋体"/>
          <w:color w:val="000000"/>
          <w:szCs w:val="21"/>
        </w:rPr>
        <w:t>根据本章第3.1</w:t>
      </w:r>
      <w:r>
        <w:rPr>
          <w:rFonts w:hint="eastAsia" w:ascii="宋体" w:hAnsi="宋体" w:cs="宋体"/>
          <w:color w:val="000000"/>
          <w:kern w:val="0"/>
          <w:szCs w:val="21"/>
          <w:lang w:val="zh-CN"/>
        </w:rPr>
        <w:t>款</w:t>
      </w:r>
      <w:r>
        <w:rPr>
          <w:rFonts w:hint="eastAsia" w:ascii="宋体" w:hAnsi="宋体"/>
          <w:color w:val="000000"/>
          <w:szCs w:val="21"/>
        </w:rPr>
        <w:t>规定的供应商资格条件要求，对更新或补充提供的资格证明材料进行审查。不满足资格条件的，视为无效响应。</w:t>
      </w:r>
    </w:p>
    <w:p>
      <w:pPr>
        <w:adjustRightInd w:val="0"/>
        <w:snapToGrid w:val="0"/>
        <w:spacing w:line="360" w:lineRule="auto"/>
        <w:ind w:firstLine="420" w:firstLineChars="200"/>
        <w:jc w:val="left"/>
        <w:rPr>
          <w:rFonts w:hint="eastAsia" w:ascii="宋体" w:hAnsi="宋体" w:cs="宋体"/>
          <w:color w:val="000000"/>
          <w:kern w:val="0"/>
          <w:szCs w:val="21"/>
          <w:lang w:val="zh-CN"/>
        </w:rPr>
      </w:pPr>
      <w:r>
        <w:rPr>
          <w:rFonts w:hint="eastAsia" w:ascii="宋体" w:hAnsi="宋体"/>
          <w:color w:val="000000"/>
          <w:szCs w:val="21"/>
        </w:rPr>
        <w:t>24.2供应商</w:t>
      </w:r>
      <w:r>
        <w:rPr>
          <w:rFonts w:hint="eastAsia" w:ascii="宋体" w:hAnsi="宋体" w:cs="宋体"/>
          <w:color w:val="000000"/>
          <w:kern w:val="0"/>
          <w:szCs w:val="21"/>
          <w:lang w:val="zh-CN"/>
        </w:rPr>
        <w:t>为联合体的，</w:t>
      </w:r>
      <w:r>
        <w:rPr>
          <w:rFonts w:hint="eastAsia" w:ascii="宋体" w:hAnsi="宋体"/>
          <w:color w:val="000000"/>
          <w:szCs w:val="21"/>
        </w:rPr>
        <w:t>询价</w:t>
      </w:r>
      <w:r>
        <w:rPr>
          <w:rFonts w:hint="eastAsia" w:ascii="宋体" w:hAnsi="宋体"/>
          <w:bCs/>
          <w:color w:val="000000"/>
          <w:szCs w:val="21"/>
        </w:rPr>
        <w:t>小组将</w:t>
      </w:r>
      <w:r>
        <w:rPr>
          <w:rFonts w:hint="eastAsia" w:ascii="宋体" w:hAnsi="宋体"/>
          <w:color w:val="000000"/>
          <w:szCs w:val="21"/>
        </w:rPr>
        <w:t>根据本章第6.2</w:t>
      </w:r>
      <w:r>
        <w:rPr>
          <w:rFonts w:hint="eastAsia" w:ascii="宋体" w:hAnsi="宋体" w:cs="宋体"/>
          <w:color w:val="000000"/>
          <w:kern w:val="0"/>
          <w:szCs w:val="21"/>
          <w:lang w:val="zh-CN"/>
        </w:rPr>
        <w:t>款</w:t>
      </w:r>
      <w:r>
        <w:rPr>
          <w:rFonts w:hint="eastAsia" w:ascii="宋体" w:hAnsi="宋体"/>
          <w:color w:val="000000"/>
          <w:szCs w:val="21"/>
        </w:rPr>
        <w:t>的规定对</w:t>
      </w:r>
      <w:r>
        <w:rPr>
          <w:rFonts w:hint="eastAsia" w:ascii="宋体" w:hAnsi="宋体"/>
          <w:color w:val="000000"/>
        </w:rPr>
        <w:t>联合体各方资格文件、联合体协议</w:t>
      </w:r>
      <w:r>
        <w:rPr>
          <w:rFonts w:hint="eastAsia" w:ascii="宋体" w:hAnsi="宋体"/>
          <w:color w:val="000000"/>
          <w:szCs w:val="21"/>
        </w:rPr>
        <w:t>进行审查</w:t>
      </w:r>
      <w:r>
        <w:rPr>
          <w:rFonts w:hint="eastAsia" w:ascii="宋体" w:hAnsi="宋体"/>
          <w:color w:val="000000"/>
        </w:rPr>
        <w:t>，</w:t>
      </w:r>
      <w:r>
        <w:rPr>
          <w:rFonts w:hint="eastAsia" w:ascii="宋体" w:hAnsi="宋体"/>
          <w:color w:val="000000"/>
          <w:szCs w:val="21"/>
        </w:rPr>
        <w:t>不满足资格条件的，视为无效响应。</w:t>
      </w:r>
    </w:p>
    <w:p>
      <w:pPr>
        <w:adjustRightInd w:val="0"/>
        <w:snapToGrid w:val="0"/>
        <w:spacing w:line="360" w:lineRule="auto"/>
        <w:ind w:firstLine="420" w:firstLineChars="200"/>
        <w:rPr>
          <w:rFonts w:hint="eastAsia" w:ascii="宋体" w:hAnsi="宋体"/>
          <w:color w:val="000000"/>
          <w:szCs w:val="21"/>
        </w:rPr>
      </w:pPr>
      <w:r>
        <w:rPr>
          <w:rFonts w:hint="eastAsia" w:ascii="宋体" w:hAnsi="宋体"/>
          <w:color w:val="000000"/>
          <w:szCs w:val="21"/>
        </w:rPr>
        <w:t>24.3除本章</w:t>
      </w:r>
      <w:r>
        <w:rPr>
          <w:rFonts w:hint="eastAsia" w:ascii="宋体" w:hAnsi="宋体"/>
          <w:color w:val="000000"/>
        </w:rPr>
        <w:t>第17.1</w:t>
      </w:r>
      <w:r>
        <w:rPr>
          <w:rFonts w:hint="eastAsia" w:ascii="宋体" w:hAnsi="宋体" w:cs="宋体"/>
          <w:color w:val="000000"/>
          <w:kern w:val="0"/>
          <w:szCs w:val="21"/>
          <w:lang w:val="zh-CN"/>
        </w:rPr>
        <w:t>款、</w:t>
      </w:r>
      <w:r>
        <w:rPr>
          <w:rFonts w:hint="eastAsia" w:ascii="宋体" w:hAnsi="宋体"/>
          <w:color w:val="000000"/>
        </w:rPr>
        <w:t>第17.2</w:t>
      </w:r>
      <w:r>
        <w:rPr>
          <w:rFonts w:hint="eastAsia" w:ascii="宋体" w:hAnsi="宋体" w:cs="宋体"/>
          <w:color w:val="000000"/>
          <w:kern w:val="0"/>
          <w:szCs w:val="21"/>
          <w:lang w:val="zh-CN"/>
        </w:rPr>
        <w:t>款</w:t>
      </w:r>
      <w:r>
        <w:rPr>
          <w:rFonts w:hint="eastAsia" w:ascii="宋体" w:hAnsi="宋体"/>
          <w:color w:val="000000"/>
        </w:rPr>
        <w:t>情形外，</w:t>
      </w:r>
      <w:r>
        <w:rPr>
          <w:rFonts w:hint="eastAsia" w:hAnsi="宋体"/>
          <w:color w:val="000000"/>
        </w:rPr>
        <w:t>询价小组不再对供应商进行资格审查。</w:t>
      </w:r>
    </w:p>
    <w:p>
      <w:pPr>
        <w:tabs>
          <w:tab w:val="left" w:pos="0"/>
        </w:tabs>
        <w:adjustRightInd w:val="0"/>
        <w:snapToGrid w:val="0"/>
        <w:spacing w:line="360" w:lineRule="auto"/>
        <w:rPr>
          <w:rFonts w:hint="eastAsia" w:ascii="宋体" w:hAnsi="宋体"/>
          <w:b/>
          <w:bCs/>
          <w:color w:val="000000"/>
          <w:szCs w:val="21"/>
        </w:rPr>
      </w:pPr>
      <w:r>
        <w:rPr>
          <w:rFonts w:hint="eastAsia" w:ascii="宋体" w:hAnsi="宋体"/>
          <w:b/>
          <w:bCs/>
          <w:color w:val="000000"/>
          <w:szCs w:val="21"/>
        </w:rPr>
        <w:t>25.询价程序</w:t>
      </w:r>
    </w:p>
    <w:p>
      <w:pPr>
        <w:widowControl/>
        <w:adjustRightInd w:val="0"/>
        <w:snapToGrid w:val="0"/>
        <w:spacing w:line="360" w:lineRule="auto"/>
        <w:ind w:firstLine="420"/>
        <w:jc w:val="left"/>
        <w:rPr>
          <w:rFonts w:hint="eastAsia" w:ascii="宋体" w:hAnsi="宋体"/>
          <w:bCs/>
          <w:color w:val="000000"/>
          <w:szCs w:val="21"/>
        </w:rPr>
      </w:pPr>
      <w:r>
        <w:rPr>
          <w:rFonts w:hint="eastAsia" w:ascii="宋体" w:hAnsi="宋体" w:cs="宋体"/>
          <w:color w:val="000000"/>
          <w:kern w:val="0"/>
          <w:szCs w:val="21"/>
        </w:rPr>
        <w:t>25.1询价程序：初步审查、澄清、符合性审查、</w:t>
      </w:r>
      <w:r>
        <w:rPr>
          <w:rFonts w:hint="eastAsia" w:ascii="宋体" w:hAnsi="宋体"/>
          <w:bCs/>
          <w:color w:val="000000"/>
          <w:szCs w:val="21"/>
        </w:rPr>
        <w:t>提出成交供应商。</w:t>
      </w:r>
    </w:p>
    <w:p>
      <w:pPr>
        <w:widowControl/>
        <w:adjustRightInd w:val="0"/>
        <w:snapToGrid w:val="0"/>
        <w:spacing w:line="360" w:lineRule="auto"/>
        <w:rPr>
          <w:rFonts w:hint="eastAsia" w:ascii="宋体" w:hAnsi="宋体" w:cs="宋体"/>
          <w:b/>
          <w:color w:val="000000"/>
          <w:kern w:val="0"/>
          <w:szCs w:val="21"/>
        </w:rPr>
      </w:pPr>
      <w:r>
        <w:rPr>
          <w:rFonts w:hint="eastAsia" w:ascii="宋体" w:hAnsi="宋体" w:cs="宋体"/>
          <w:b/>
          <w:color w:val="000000"/>
          <w:kern w:val="0"/>
          <w:szCs w:val="21"/>
        </w:rPr>
        <w:t>26.初步审查</w:t>
      </w:r>
    </w:p>
    <w:p>
      <w:pPr>
        <w:widowControl/>
        <w:adjustRightInd w:val="0"/>
        <w:snapToGrid w:val="0"/>
        <w:spacing w:line="360" w:lineRule="auto"/>
        <w:ind w:firstLine="420" w:firstLineChars="200"/>
        <w:jc w:val="left"/>
        <w:rPr>
          <w:rFonts w:hint="eastAsia" w:ascii="宋体" w:hAnsi="宋体" w:cs="宋体"/>
          <w:color w:val="000000"/>
          <w:kern w:val="0"/>
          <w:szCs w:val="21"/>
        </w:rPr>
      </w:pPr>
      <w:r>
        <w:rPr>
          <w:rFonts w:hint="eastAsia" w:ascii="宋体" w:hAnsi="宋体" w:cs="宋体"/>
          <w:color w:val="000000"/>
          <w:kern w:val="0"/>
          <w:szCs w:val="21"/>
        </w:rPr>
        <w:t>26.1询价小组应当对供应商</w:t>
      </w:r>
      <w:r>
        <w:rPr>
          <w:rFonts w:hint="eastAsia" w:hAnsi="宋体" w:cs="宋体"/>
          <w:color w:val="000000"/>
          <w:kern w:val="0"/>
        </w:rPr>
        <w:t>提交的响应文件</w:t>
      </w:r>
      <w:r>
        <w:rPr>
          <w:rFonts w:hint="eastAsia" w:ascii="宋体" w:hAnsi="宋体" w:cs="宋体"/>
          <w:color w:val="000000"/>
          <w:kern w:val="0"/>
          <w:szCs w:val="21"/>
        </w:rPr>
        <w:t>进行初步审查。</w:t>
      </w:r>
      <w:r>
        <w:rPr>
          <w:rFonts w:hint="eastAsia" w:ascii="宋体" w:hAnsi="宋体"/>
          <w:bCs/>
          <w:color w:val="000000"/>
          <w:szCs w:val="21"/>
        </w:rPr>
        <w:t>响应文件有下列情况之一，</w:t>
      </w:r>
      <w:r>
        <w:rPr>
          <w:rFonts w:hint="eastAsia" w:ascii="宋体" w:hAnsi="宋体" w:cs="宋体"/>
          <w:color w:val="000000"/>
          <w:kern w:val="0"/>
          <w:szCs w:val="21"/>
          <w:lang w:val="zh-CN"/>
        </w:rPr>
        <w:t>其响应文件无效，</w:t>
      </w:r>
      <w:r>
        <w:rPr>
          <w:rFonts w:hint="eastAsia" w:ascii="宋体" w:hAnsi="宋体" w:cs="宋体"/>
          <w:color w:val="000000"/>
          <w:kern w:val="0"/>
          <w:szCs w:val="21"/>
        </w:rPr>
        <w:t>询价小组应当告知有关供应商。</w:t>
      </w:r>
    </w:p>
    <w:p>
      <w:pPr>
        <w:adjustRightInd w:val="0"/>
        <w:snapToGrid w:val="0"/>
        <w:spacing w:line="360" w:lineRule="auto"/>
        <w:ind w:firstLine="420" w:firstLineChars="200"/>
        <w:rPr>
          <w:rFonts w:hint="eastAsia" w:ascii="宋体" w:hAnsi="宋体"/>
          <w:bCs/>
          <w:color w:val="000000"/>
          <w:szCs w:val="21"/>
        </w:rPr>
      </w:pPr>
      <w:r>
        <w:rPr>
          <w:rFonts w:hint="eastAsia" w:ascii="宋体" w:hAnsi="宋体" w:cs="宋体"/>
          <w:color w:val="000000"/>
          <w:kern w:val="0"/>
          <w:szCs w:val="21"/>
        </w:rPr>
        <w:t>（1）</w:t>
      </w:r>
      <w:r>
        <w:rPr>
          <w:rFonts w:hint="eastAsia" w:ascii="宋体" w:hAnsi="宋体"/>
          <w:color w:val="000000"/>
          <w:szCs w:val="21"/>
        </w:rPr>
        <w:t>应交未交保证金或</w:t>
      </w:r>
      <w:r>
        <w:rPr>
          <w:rFonts w:hint="eastAsia"/>
          <w:color w:val="000000"/>
          <w:szCs w:val="21"/>
        </w:rPr>
        <w:t>金额不足、保证金形式不符合询价通知书要求的</w:t>
      </w:r>
      <w:r>
        <w:rPr>
          <w:rFonts w:hint="eastAsia" w:ascii="宋体" w:hAnsi="宋体"/>
          <w:color w:val="000000"/>
          <w:szCs w:val="21"/>
        </w:rPr>
        <w:t>；</w:t>
      </w:r>
    </w:p>
    <w:p>
      <w:pPr>
        <w:tabs>
          <w:tab w:val="left" w:pos="735"/>
          <w:tab w:val="left" w:pos="7560"/>
          <w:tab w:val="left" w:pos="7740"/>
          <w:tab w:val="left" w:pos="7920"/>
        </w:tabs>
        <w:adjustRightInd w:val="0"/>
        <w:snapToGrid w:val="0"/>
        <w:spacing w:line="360" w:lineRule="auto"/>
        <w:ind w:right="300" w:rightChars="143" w:firstLine="420" w:firstLineChars="200"/>
        <w:rPr>
          <w:rFonts w:hint="eastAsia" w:ascii="宋体" w:hAnsi="宋体"/>
          <w:color w:val="000000"/>
          <w:szCs w:val="21"/>
        </w:rPr>
      </w:pPr>
      <w:r>
        <w:rPr>
          <w:rFonts w:hint="eastAsia" w:ascii="宋体" w:hAnsi="宋体" w:cs="宋体"/>
          <w:color w:val="000000"/>
          <w:kern w:val="0"/>
          <w:szCs w:val="21"/>
        </w:rPr>
        <w:t>（2）</w:t>
      </w:r>
      <w:r>
        <w:rPr>
          <w:rFonts w:hint="eastAsia" w:ascii="宋体" w:hAnsi="宋体"/>
          <w:color w:val="000000"/>
          <w:szCs w:val="21"/>
        </w:rPr>
        <w:t>未按照询价通知书规定要求签署、盖章的；</w:t>
      </w:r>
    </w:p>
    <w:p>
      <w:pPr>
        <w:widowControl/>
        <w:adjustRightInd w:val="0"/>
        <w:snapToGrid w:val="0"/>
        <w:spacing w:line="360" w:lineRule="auto"/>
        <w:ind w:firstLine="420"/>
        <w:jc w:val="left"/>
        <w:rPr>
          <w:rFonts w:hint="eastAsia" w:ascii="宋体" w:hAnsi="宋体" w:cs="宋体"/>
          <w:color w:val="000000"/>
          <w:kern w:val="0"/>
          <w:szCs w:val="21"/>
        </w:rPr>
      </w:pPr>
      <w:r>
        <w:rPr>
          <w:rFonts w:hint="eastAsia" w:ascii="宋体" w:hAnsi="宋体" w:cs="宋体"/>
          <w:color w:val="000000"/>
          <w:kern w:val="0"/>
          <w:szCs w:val="21"/>
        </w:rPr>
        <w:t>（3）</w:t>
      </w:r>
      <w:r>
        <w:rPr>
          <w:rFonts w:hint="eastAsia" w:ascii="宋体" w:hAnsi="宋体"/>
          <w:color w:val="000000"/>
          <w:szCs w:val="21"/>
        </w:rPr>
        <w:t>响应</w:t>
      </w:r>
      <w:r>
        <w:rPr>
          <w:rFonts w:hint="eastAsia" w:ascii="宋体" w:hAnsi="宋体" w:cs="宋体"/>
          <w:color w:val="000000"/>
          <w:kern w:val="0"/>
          <w:szCs w:val="21"/>
        </w:rPr>
        <w:t>文件有效期不足的；</w:t>
      </w:r>
    </w:p>
    <w:p>
      <w:pPr>
        <w:widowControl/>
        <w:adjustRightInd w:val="0"/>
        <w:snapToGrid w:val="0"/>
        <w:spacing w:line="360" w:lineRule="auto"/>
        <w:ind w:firstLine="420"/>
        <w:jc w:val="left"/>
        <w:rPr>
          <w:rFonts w:hint="eastAsia" w:ascii="宋体" w:hAnsi="宋体" w:cs="宋体"/>
          <w:color w:val="000000"/>
          <w:kern w:val="0"/>
          <w:szCs w:val="21"/>
        </w:rPr>
      </w:pPr>
      <w:r>
        <w:rPr>
          <w:rFonts w:hint="eastAsia" w:ascii="宋体" w:hAnsi="宋体" w:cs="宋体"/>
          <w:color w:val="000000"/>
          <w:kern w:val="0"/>
          <w:szCs w:val="21"/>
        </w:rPr>
        <w:t>（4）不符合法律、规章、规范性文件和询价通知书规定的。</w:t>
      </w:r>
    </w:p>
    <w:p>
      <w:pPr>
        <w:pStyle w:val="5"/>
        <w:adjustRightInd w:val="0"/>
        <w:snapToGrid w:val="0"/>
        <w:spacing w:line="360" w:lineRule="auto"/>
        <w:rPr>
          <w:rFonts w:hint="eastAsia" w:hAnsi="宋体" w:cs="宋体"/>
          <w:b/>
          <w:color w:val="000000"/>
          <w:kern w:val="0"/>
        </w:rPr>
      </w:pPr>
      <w:r>
        <w:rPr>
          <w:rFonts w:hint="eastAsia" w:hAnsi="宋体" w:cs="宋体"/>
          <w:b/>
          <w:color w:val="000000"/>
          <w:kern w:val="0"/>
        </w:rPr>
        <w:t>27.实质性响应</w:t>
      </w:r>
    </w:p>
    <w:p>
      <w:pPr>
        <w:pStyle w:val="5"/>
        <w:adjustRightInd w:val="0"/>
        <w:snapToGrid w:val="0"/>
        <w:spacing w:line="360" w:lineRule="auto"/>
        <w:ind w:firstLine="420" w:firstLineChars="200"/>
        <w:rPr>
          <w:rFonts w:hint="eastAsia" w:hAnsi="宋体" w:cs="Arial"/>
          <w:color w:val="000000"/>
          <w:kern w:val="0"/>
          <w:u w:val="single"/>
        </w:rPr>
      </w:pPr>
      <w:r>
        <w:rPr>
          <w:rFonts w:hint="eastAsia" w:hAnsi="宋体" w:cs="宋体"/>
          <w:color w:val="000000"/>
          <w:kern w:val="0"/>
        </w:rPr>
        <w:t>27.1</w:t>
      </w:r>
      <w:r>
        <w:rPr>
          <w:rFonts w:hint="eastAsia" w:hAnsi="宋体"/>
          <w:color w:val="000000"/>
        </w:rPr>
        <w:t>实质性响应是指响应文件与询价通知书要求的所有条款、条件和规格相符，没有偏离。偏离</w:t>
      </w:r>
      <w:r>
        <w:rPr>
          <w:rFonts w:hint="eastAsia"/>
          <w:color w:val="000000"/>
        </w:rPr>
        <w:t>指不满足、或不响应</w:t>
      </w:r>
      <w:r>
        <w:rPr>
          <w:rFonts w:hint="eastAsia" w:hAnsi="宋体"/>
          <w:color w:val="000000"/>
        </w:rPr>
        <w:t>询价通知书</w:t>
      </w:r>
      <w:r>
        <w:rPr>
          <w:rFonts w:hint="eastAsia"/>
          <w:color w:val="000000"/>
        </w:rPr>
        <w:t>的要求。</w:t>
      </w:r>
    </w:p>
    <w:p>
      <w:pPr>
        <w:tabs>
          <w:tab w:val="left" w:pos="0"/>
          <w:tab w:val="left" w:pos="7560"/>
          <w:tab w:val="left" w:pos="7740"/>
          <w:tab w:val="left" w:pos="7920"/>
        </w:tabs>
        <w:adjustRightInd w:val="0"/>
        <w:snapToGrid w:val="0"/>
        <w:spacing w:line="360" w:lineRule="auto"/>
        <w:ind w:right="23" w:rightChars="11" w:firstLine="420" w:firstLineChars="200"/>
        <w:rPr>
          <w:rFonts w:hint="eastAsia" w:ascii="宋体" w:hAnsi="宋体"/>
          <w:color w:val="000000"/>
          <w:szCs w:val="21"/>
        </w:rPr>
      </w:pPr>
      <w:r>
        <w:rPr>
          <w:rFonts w:hint="eastAsia" w:ascii="宋体" w:hAnsi="宋体"/>
          <w:color w:val="000000"/>
          <w:szCs w:val="21"/>
        </w:rPr>
        <w:t>27.2</w:t>
      </w:r>
      <w:r>
        <w:rPr>
          <w:rFonts w:hint="eastAsia" w:ascii="宋体" w:hAnsi="宋体"/>
          <w:color w:val="000000"/>
        </w:rPr>
        <w:t>响应文件是否实质性响应询价通知书要求由询价小组依据询价通知书规定认定。</w:t>
      </w:r>
      <w:r>
        <w:rPr>
          <w:rFonts w:hint="eastAsia" w:ascii="宋体" w:hAnsi="宋体" w:cs="宋体"/>
          <w:color w:val="000000"/>
          <w:kern w:val="0"/>
          <w:szCs w:val="21"/>
        </w:rPr>
        <w:t>询价小组</w:t>
      </w:r>
      <w:r>
        <w:rPr>
          <w:rFonts w:hint="eastAsia" w:ascii="宋体" w:hAnsi="宋体"/>
          <w:color w:val="000000"/>
          <w:szCs w:val="21"/>
        </w:rPr>
        <w:t>决定</w:t>
      </w:r>
      <w:r>
        <w:rPr>
          <w:rFonts w:hint="eastAsia" w:ascii="宋体" w:hAnsi="宋体"/>
          <w:color w:val="000000"/>
        </w:rPr>
        <w:t>响应文件</w:t>
      </w:r>
      <w:r>
        <w:rPr>
          <w:rFonts w:hint="eastAsia" w:ascii="宋体" w:hAnsi="宋体"/>
          <w:color w:val="000000"/>
          <w:szCs w:val="21"/>
        </w:rPr>
        <w:t>的响应性只根据</w:t>
      </w:r>
      <w:r>
        <w:rPr>
          <w:rFonts w:hint="eastAsia" w:ascii="宋体" w:hAnsi="宋体"/>
          <w:color w:val="000000"/>
        </w:rPr>
        <w:t>响应文件</w:t>
      </w:r>
      <w:r>
        <w:rPr>
          <w:rFonts w:hint="eastAsia" w:ascii="宋体" w:hAnsi="宋体"/>
          <w:color w:val="000000"/>
          <w:szCs w:val="21"/>
        </w:rPr>
        <w:t>本身的真实无误的内容，而不依据外部的证据。</w:t>
      </w:r>
    </w:p>
    <w:p>
      <w:pPr>
        <w:widowControl/>
        <w:adjustRightInd w:val="0"/>
        <w:snapToGrid w:val="0"/>
        <w:spacing w:line="360" w:lineRule="auto"/>
        <w:jc w:val="left"/>
        <w:rPr>
          <w:rFonts w:hint="eastAsia" w:ascii="宋体" w:hAnsi="宋体" w:cs="宋体"/>
          <w:b/>
          <w:color w:val="000000"/>
          <w:kern w:val="0"/>
          <w:szCs w:val="21"/>
        </w:rPr>
      </w:pPr>
      <w:r>
        <w:rPr>
          <w:rFonts w:hint="eastAsia" w:ascii="宋体" w:hAnsi="宋体" w:cs="宋体"/>
          <w:b/>
          <w:color w:val="000000"/>
          <w:kern w:val="0"/>
          <w:szCs w:val="21"/>
        </w:rPr>
        <w:t>28.澄清</w:t>
      </w:r>
    </w:p>
    <w:p>
      <w:pPr>
        <w:widowControl/>
        <w:adjustRightInd w:val="0"/>
        <w:snapToGrid w:val="0"/>
        <w:spacing w:line="360" w:lineRule="auto"/>
        <w:ind w:firstLine="420"/>
        <w:jc w:val="left"/>
        <w:rPr>
          <w:rFonts w:hint="eastAsia" w:ascii="宋体" w:hAnsi="宋体" w:cs="宋体"/>
          <w:color w:val="000000"/>
          <w:kern w:val="0"/>
          <w:szCs w:val="21"/>
        </w:rPr>
      </w:pPr>
      <w:r>
        <w:rPr>
          <w:rFonts w:hint="eastAsia" w:ascii="宋体" w:hAnsi="宋体" w:cs="宋体"/>
          <w:color w:val="000000"/>
          <w:kern w:val="0"/>
          <w:szCs w:val="21"/>
        </w:rPr>
        <w:t>28.1 询价小组在对响应文件的有效性、完整性和对询价通知书的响应程度进行审查时，可以要求供应商对响应文件中含义不明确、同类问题表述不一致或者有明显文字和计算错误的内容等作出必要的澄清、说明或者更正。该要求应当以书面形式作出。供应商的澄清、说明或者更正应当采用书面形式，由其法定代表人或其委托代理人签字，供应商的澄清、说明或者更正不得超出询价通知书的范围或者改变响应文件的实质性内容。</w:t>
      </w:r>
    </w:p>
    <w:p>
      <w:pPr>
        <w:widowControl/>
        <w:adjustRightInd w:val="0"/>
        <w:snapToGrid w:val="0"/>
        <w:spacing w:line="360" w:lineRule="auto"/>
        <w:ind w:firstLine="420"/>
        <w:jc w:val="left"/>
        <w:rPr>
          <w:rFonts w:hint="eastAsia" w:ascii="宋体" w:hAnsi="宋体" w:cs="Arial"/>
          <w:color w:val="000000"/>
          <w:kern w:val="0"/>
          <w:szCs w:val="21"/>
        </w:rPr>
      </w:pPr>
      <w:r>
        <w:rPr>
          <w:rFonts w:hint="eastAsia" w:ascii="宋体" w:hAnsi="宋体" w:cs="宋体"/>
          <w:color w:val="000000"/>
          <w:kern w:val="0"/>
          <w:szCs w:val="21"/>
        </w:rPr>
        <w:t>28.2报价计算错误修正的原则：报价</w:t>
      </w:r>
      <w:r>
        <w:rPr>
          <w:rFonts w:hint="eastAsia" w:ascii="宋体" w:hAnsi="宋体" w:cs="Arial"/>
          <w:color w:val="000000"/>
          <w:kern w:val="0"/>
          <w:szCs w:val="21"/>
        </w:rPr>
        <w:t>的大写金额和小写金额不一致的，以大写金额为准；总价金额与按分项报价汇总金额不一致的，以分项报价金额计算结果为准；分项报价金额小数点有明显错位的，应以总价为准，并修改分项报价。</w:t>
      </w:r>
    </w:p>
    <w:p>
      <w:pPr>
        <w:widowControl/>
        <w:adjustRightInd w:val="0"/>
        <w:snapToGrid w:val="0"/>
        <w:spacing w:line="360" w:lineRule="auto"/>
        <w:jc w:val="left"/>
        <w:rPr>
          <w:rFonts w:hint="eastAsia" w:ascii="宋体" w:hAnsi="宋体" w:cs="宋体"/>
          <w:b/>
          <w:color w:val="000000"/>
          <w:kern w:val="0"/>
          <w:szCs w:val="21"/>
        </w:rPr>
      </w:pPr>
      <w:r>
        <w:rPr>
          <w:rFonts w:hint="eastAsia" w:ascii="宋体" w:hAnsi="宋体" w:cs="宋体"/>
          <w:b/>
          <w:color w:val="000000"/>
          <w:kern w:val="0"/>
          <w:szCs w:val="21"/>
        </w:rPr>
        <w:t>29.符合性审查</w:t>
      </w:r>
    </w:p>
    <w:p>
      <w:pPr>
        <w:widowControl/>
        <w:adjustRightInd w:val="0"/>
        <w:snapToGrid w:val="0"/>
        <w:spacing w:line="360" w:lineRule="auto"/>
        <w:ind w:firstLine="420"/>
        <w:jc w:val="left"/>
        <w:rPr>
          <w:rFonts w:hint="eastAsia" w:ascii="宋体" w:hAnsi="宋体" w:cs="宋体"/>
          <w:color w:val="000000"/>
          <w:kern w:val="0"/>
          <w:szCs w:val="21"/>
        </w:rPr>
      </w:pPr>
      <w:r>
        <w:rPr>
          <w:rFonts w:hint="eastAsia" w:ascii="宋体" w:hAnsi="宋体" w:cs="宋体"/>
          <w:color w:val="000000"/>
          <w:kern w:val="0"/>
          <w:szCs w:val="21"/>
        </w:rPr>
        <w:t>29.1对响应文件的符合性审查。询价小组应当对响应文件进行符合性审查，供应商响应文件有下列情况之一，其响应文件无效，询价小组应当告知有关供应商：</w:t>
      </w:r>
    </w:p>
    <w:p>
      <w:pPr>
        <w:widowControl/>
        <w:adjustRightInd w:val="0"/>
        <w:snapToGrid w:val="0"/>
        <w:spacing w:line="360" w:lineRule="auto"/>
        <w:ind w:firstLine="420"/>
        <w:jc w:val="left"/>
        <w:rPr>
          <w:rFonts w:hint="eastAsia" w:ascii="宋体" w:hAnsi="宋体" w:cs="宋体"/>
          <w:color w:val="000000"/>
          <w:kern w:val="0"/>
          <w:szCs w:val="21"/>
          <w:u w:val="single"/>
        </w:rPr>
      </w:pPr>
      <w:r>
        <w:rPr>
          <w:rFonts w:hint="eastAsia" w:ascii="宋体" w:hAnsi="宋体" w:cs="宋体"/>
          <w:color w:val="000000"/>
          <w:kern w:val="0"/>
          <w:szCs w:val="21"/>
        </w:rPr>
        <w:t>（1）不满足本章第27.1</w:t>
      </w:r>
      <w:r>
        <w:rPr>
          <w:rFonts w:hint="eastAsia" w:ascii="宋体" w:hAnsi="宋体" w:cs="宋体"/>
          <w:color w:val="000000"/>
          <w:kern w:val="0"/>
          <w:szCs w:val="21"/>
          <w:lang w:val="zh-CN"/>
        </w:rPr>
        <w:t>款</w:t>
      </w:r>
      <w:r>
        <w:rPr>
          <w:rFonts w:hint="eastAsia" w:ascii="宋体" w:hAnsi="宋体" w:cs="宋体"/>
          <w:color w:val="000000"/>
          <w:kern w:val="0"/>
          <w:szCs w:val="21"/>
        </w:rPr>
        <w:t>规定的实质性要求的；</w:t>
      </w:r>
    </w:p>
    <w:p>
      <w:pPr>
        <w:widowControl/>
        <w:adjustRightInd w:val="0"/>
        <w:snapToGrid w:val="0"/>
        <w:spacing w:line="360" w:lineRule="auto"/>
        <w:ind w:firstLine="420"/>
        <w:jc w:val="left"/>
        <w:rPr>
          <w:rFonts w:hint="eastAsia" w:ascii="宋体" w:hAnsi="宋体" w:cs="宋体"/>
          <w:color w:val="000000"/>
          <w:kern w:val="0"/>
          <w:szCs w:val="21"/>
        </w:rPr>
      </w:pPr>
      <w:r>
        <w:rPr>
          <w:rFonts w:hint="eastAsia" w:ascii="宋体" w:hAnsi="宋体" w:cs="宋体"/>
          <w:color w:val="000000"/>
          <w:kern w:val="0"/>
          <w:szCs w:val="21"/>
        </w:rPr>
        <w:t>（2）不符合法律、规章、规范性文件和询价通知书规定的。</w:t>
      </w:r>
    </w:p>
    <w:p>
      <w:pPr>
        <w:widowControl/>
        <w:adjustRightInd w:val="0"/>
        <w:snapToGrid w:val="0"/>
        <w:spacing w:line="360" w:lineRule="auto"/>
        <w:jc w:val="left"/>
        <w:rPr>
          <w:rFonts w:hint="eastAsia" w:ascii="宋体" w:hAnsi="宋体"/>
          <w:b/>
          <w:bCs/>
          <w:color w:val="000000"/>
          <w:szCs w:val="21"/>
        </w:rPr>
      </w:pPr>
      <w:r>
        <w:rPr>
          <w:rFonts w:hint="eastAsia" w:ascii="宋体" w:hAnsi="宋体" w:cs="宋体"/>
          <w:color w:val="000000"/>
          <w:kern w:val="0"/>
          <w:szCs w:val="21"/>
        </w:rPr>
        <w:t>30</w:t>
      </w:r>
      <w:r>
        <w:rPr>
          <w:rFonts w:hint="eastAsia" w:ascii="宋体" w:hAnsi="宋体" w:cs="宋体"/>
          <w:b/>
          <w:color w:val="000000"/>
          <w:kern w:val="0"/>
          <w:szCs w:val="21"/>
        </w:rPr>
        <w:t>.</w:t>
      </w:r>
      <w:r>
        <w:rPr>
          <w:rFonts w:hint="eastAsia" w:ascii="宋体" w:hAnsi="宋体"/>
          <w:b/>
          <w:bCs/>
          <w:color w:val="000000"/>
          <w:szCs w:val="21"/>
        </w:rPr>
        <w:t>提出成交供应商</w:t>
      </w:r>
    </w:p>
    <w:p>
      <w:pPr>
        <w:widowControl/>
        <w:adjustRightInd w:val="0"/>
        <w:snapToGrid w:val="0"/>
        <w:spacing w:line="360" w:lineRule="auto"/>
        <w:ind w:firstLine="420" w:firstLineChars="200"/>
        <w:jc w:val="left"/>
        <w:rPr>
          <w:rFonts w:hint="eastAsia" w:ascii="宋体" w:hAnsi="宋体"/>
          <w:bCs/>
          <w:color w:val="000000"/>
          <w:szCs w:val="21"/>
        </w:rPr>
      </w:pPr>
      <w:r>
        <w:rPr>
          <w:rFonts w:hint="eastAsia" w:ascii="宋体" w:hAnsi="宋体"/>
          <w:bCs/>
          <w:color w:val="000000"/>
          <w:szCs w:val="21"/>
        </w:rPr>
        <w:t>30.1</w:t>
      </w:r>
      <w:r>
        <w:rPr>
          <w:rFonts w:hint="eastAsia" w:ascii="宋体" w:hAnsi="宋体" w:cs="宋体"/>
          <w:color w:val="000000"/>
          <w:kern w:val="0"/>
          <w:szCs w:val="21"/>
        </w:rPr>
        <w:t>询价小组应当从质量和服务均能满足采购文件实质性响应要求的供应商中，按照最后报价由低到高的顺序提出3名以上成交候选人，并编写评审报告。供应商符合本章第9.2</w:t>
      </w:r>
      <w:r>
        <w:rPr>
          <w:rFonts w:hint="eastAsia" w:ascii="宋体" w:hAnsi="宋体" w:cs="宋体"/>
          <w:color w:val="000000"/>
          <w:kern w:val="0"/>
          <w:szCs w:val="21"/>
          <w:lang w:val="zh-CN"/>
        </w:rPr>
        <w:t>款</w:t>
      </w:r>
      <w:r>
        <w:rPr>
          <w:rFonts w:hint="eastAsia" w:ascii="宋体" w:hAnsi="宋体" w:cs="宋体"/>
          <w:color w:val="000000"/>
          <w:kern w:val="0"/>
          <w:szCs w:val="21"/>
        </w:rPr>
        <w:t>关于政府采购政策规定的，最后报价按本章第9.2</w:t>
      </w:r>
      <w:r>
        <w:rPr>
          <w:rFonts w:hint="eastAsia" w:ascii="宋体" w:hAnsi="宋体" w:cs="宋体"/>
          <w:color w:val="000000"/>
          <w:kern w:val="0"/>
          <w:szCs w:val="21"/>
          <w:lang w:val="zh-CN"/>
        </w:rPr>
        <w:t>款、</w:t>
      </w:r>
      <w:r>
        <w:rPr>
          <w:rFonts w:hint="eastAsia" w:ascii="宋体" w:hAnsi="宋体" w:cs="宋体"/>
          <w:color w:val="000000"/>
          <w:kern w:val="0"/>
          <w:szCs w:val="21"/>
        </w:rPr>
        <w:t>第9.3</w:t>
      </w:r>
      <w:r>
        <w:rPr>
          <w:rFonts w:hint="eastAsia" w:ascii="宋体" w:hAnsi="宋体" w:cs="宋体"/>
          <w:color w:val="000000"/>
          <w:kern w:val="0"/>
          <w:szCs w:val="21"/>
          <w:lang w:val="zh-CN"/>
        </w:rPr>
        <w:t>款、</w:t>
      </w:r>
      <w:r>
        <w:rPr>
          <w:rFonts w:hint="eastAsia" w:ascii="宋体" w:hAnsi="宋体" w:cs="宋体"/>
          <w:color w:val="000000"/>
          <w:kern w:val="0"/>
          <w:szCs w:val="21"/>
        </w:rPr>
        <w:t>第9.4</w:t>
      </w:r>
      <w:r>
        <w:rPr>
          <w:rFonts w:hint="eastAsia" w:ascii="宋体" w:hAnsi="宋体" w:cs="宋体"/>
          <w:color w:val="000000"/>
          <w:kern w:val="0"/>
          <w:szCs w:val="21"/>
          <w:lang w:val="zh-CN"/>
        </w:rPr>
        <w:t>款</w:t>
      </w:r>
      <w:r>
        <w:rPr>
          <w:rFonts w:hint="eastAsia" w:ascii="宋体" w:hAnsi="宋体" w:cs="宋体"/>
          <w:color w:val="000000"/>
          <w:kern w:val="0"/>
          <w:szCs w:val="21"/>
        </w:rPr>
        <w:t>规定进行价格扣除，并按价格扣除后的最后报价排序</w:t>
      </w:r>
      <w:r>
        <w:rPr>
          <w:rFonts w:hint="eastAsia" w:ascii="宋体" w:hAnsi="宋体"/>
          <w:bCs/>
          <w:color w:val="000000"/>
          <w:szCs w:val="21"/>
        </w:rPr>
        <w:t>。</w:t>
      </w:r>
    </w:p>
    <w:p>
      <w:pPr>
        <w:widowControl/>
        <w:adjustRightInd w:val="0"/>
        <w:snapToGrid w:val="0"/>
        <w:spacing w:line="360" w:lineRule="auto"/>
        <w:ind w:firstLine="420" w:firstLineChars="200"/>
        <w:jc w:val="left"/>
        <w:rPr>
          <w:rFonts w:hint="eastAsia"/>
          <w:color w:val="000000"/>
          <w:szCs w:val="21"/>
        </w:rPr>
      </w:pPr>
      <w:r>
        <w:rPr>
          <w:rFonts w:hint="eastAsia" w:ascii="宋体" w:hAnsi="宋体"/>
          <w:color w:val="000000"/>
          <w:szCs w:val="21"/>
        </w:rPr>
        <w:t>30.2按本章第30.1</w:t>
      </w:r>
      <w:r>
        <w:rPr>
          <w:rFonts w:hint="eastAsia"/>
          <w:color w:val="000000"/>
          <w:szCs w:val="21"/>
        </w:rPr>
        <w:t>条按价格扣除后的报价排序</w:t>
      </w:r>
      <w:r>
        <w:rPr>
          <w:color w:val="000000"/>
          <w:szCs w:val="21"/>
        </w:rPr>
        <w:t>相同的，</w:t>
      </w:r>
      <w:r>
        <w:rPr>
          <w:rFonts w:hint="eastAsia"/>
          <w:color w:val="000000"/>
          <w:szCs w:val="21"/>
        </w:rPr>
        <w:t>由采购人确定</w:t>
      </w:r>
      <w:r>
        <w:rPr>
          <w:rFonts w:hint="eastAsia" w:ascii="宋体" w:hAnsi="宋体"/>
          <w:bCs/>
          <w:color w:val="000000"/>
          <w:szCs w:val="21"/>
        </w:rPr>
        <w:t>成交供应商。</w:t>
      </w:r>
    </w:p>
    <w:p>
      <w:pPr>
        <w:tabs>
          <w:tab w:val="left" w:pos="0"/>
        </w:tabs>
        <w:adjustRightInd w:val="0"/>
        <w:snapToGrid w:val="0"/>
        <w:spacing w:line="360" w:lineRule="auto"/>
        <w:rPr>
          <w:rFonts w:hint="eastAsia" w:ascii="宋体" w:hAnsi="宋体"/>
          <w:b/>
          <w:bCs/>
          <w:color w:val="000000"/>
          <w:szCs w:val="21"/>
        </w:rPr>
      </w:pPr>
      <w:r>
        <w:rPr>
          <w:rFonts w:hint="eastAsia" w:ascii="宋体" w:hAnsi="宋体"/>
          <w:b/>
          <w:bCs/>
          <w:color w:val="000000"/>
          <w:szCs w:val="21"/>
        </w:rPr>
        <w:t>31.确定成交供应商</w:t>
      </w:r>
    </w:p>
    <w:p>
      <w:pPr>
        <w:widowControl/>
        <w:adjustRightInd w:val="0"/>
        <w:snapToGrid w:val="0"/>
        <w:spacing w:line="360" w:lineRule="auto"/>
        <w:ind w:firstLine="420" w:firstLineChars="200"/>
        <w:jc w:val="left"/>
        <w:rPr>
          <w:rFonts w:hint="eastAsia" w:ascii="宋体" w:hAnsi="宋体" w:cs="宋体"/>
          <w:color w:val="000000"/>
          <w:kern w:val="0"/>
          <w:szCs w:val="21"/>
        </w:rPr>
      </w:pPr>
      <w:r>
        <w:rPr>
          <w:rFonts w:hint="eastAsia" w:ascii="宋体" w:hAnsi="宋体" w:cs="宋体"/>
          <w:color w:val="000000"/>
          <w:kern w:val="0"/>
          <w:szCs w:val="21"/>
        </w:rPr>
        <w:t>31.1采购代理机构应当在评审结束后2个工作日内将评审报告送采购人确认。</w:t>
      </w:r>
    </w:p>
    <w:p>
      <w:pPr>
        <w:widowControl/>
        <w:adjustRightInd w:val="0"/>
        <w:snapToGrid w:val="0"/>
        <w:spacing w:line="360" w:lineRule="auto"/>
        <w:ind w:firstLine="420"/>
        <w:jc w:val="left"/>
        <w:rPr>
          <w:rFonts w:hint="eastAsia" w:ascii="宋体" w:hAnsi="宋体" w:cs="宋体"/>
          <w:color w:val="000000"/>
          <w:kern w:val="0"/>
          <w:szCs w:val="21"/>
        </w:rPr>
      </w:pPr>
      <w:r>
        <w:rPr>
          <w:rFonts w:hint="eastAsia" w:ascii="宋体" w:hAnsi="宋体" w:cs="宋体"/>
          <w:color w:val="000000"/>
          <w:kern w:val="0"/>
          <w:szCs w:val="21"/>
        </w:rPr>
        <w:t>31.2采购人应当在收到评审报告后5个工作日内，从评审报告提出的成交候选人中，根据质量和服务均能满足采购文件实质性响应要求且最后报价最低的原则确定成交供应商，也可以书面授权询价小组直接确定成交供应商。</w:t>
      </w:r>
    </w:p>
    <w:p>
      <w:pPr>
        <w:pStyle w:val="5"/>
        <w:adjustRightInd w:val="0"/>
        <w:snapToGrid w:val="0"/>
        <w:spacing w:line="360" w:lineRule="auto"/>
        <w:ind w:left="632" w:hanging="632" w:hangingChars="300"/>
        <w:rPr>
          <w:rFonts w:hint="eastAsia" w:hAnsi="宋体"/>
          <w:b/>
          <w:color w:val="000000"/>
        </w:rPr>
      </w:pPr>
      <w:r>
        <w:rPr>
          <w:rFonts w:hint="eastAsia" w:hAnsi="宋体"/>
          <w:b/>
          <w:color w:val="000000"/>
        </w:rPr>
        <w:t>32.询价终止</w:t>
      </w:r>
    </w:p>
    <w:p>
      <w:pPr>
        <w:widowControl/>
        <w:adjustRightInd w:val="0"/>
        <w:snapToGrid w:val="0"/>
        <w:spacing w:line="360" w:lineRule="auto"/>
        <w:ind w:firstLine="420" w:firstLineChars="200"/>
        <w:jc w:val="left"/>
        <w:rPr>
          <w:rFonts w:hint="eastAsia" w:ascii="宋体" w:hAnsi="宋体" w:cs="宋体"/>
          <w:color w:val="000000"/>
          <w:kern w:val="0"/>
          <w:szCs w:val="21"/>
        </w:rPr>
      </w:pPr>
      <w:r>
        <w:rPr>
          <w:rFonts w:hint="eastAsia" w:ascii="宋体" w:hAnsi="宋体"/>
          <w:bCs/>
          <w:color w:val="000000"/>
          <w:szCs w:val="21"/>
        </w:rPr>
        <w:t>32.1</w:t>
      </w:r>
      <w:r>
        <w:rPr>
          <w:rFonts w:hint="eastAsia" w:ascii="宋体" w:hAnsi="宋体" w:cs="宋体"/>
          <w:color w:val="000000"/>
          <w:kern w:val="0"/>
          <w:szCs w:val="21"/>
        </w:rPr>
        <w:t>出现下列情形之一的，采购人或者采购代理机构应当终止询价采购活动，</w:t>
      </w:r>
      <w:r>
        <w:rPr>
          <w:rFonts w:hint="eastAsia" w:hAnsi="宋体"/>
          <w:color w:val="000000"/>
        </w:rPr>
        <w:t>在</w:t>
      </w:r>
      <w:r>
        <w:rPr>
          <w:rFonts w:hint="eastAsia" w:ascii="宋体" w:hAnsi="宋体"/>
          <w:color w:val="000000"/>
          <w:szCs w:val="21"/>
        </w:rPr>
        <w:t>省级以上财政部门</w:t>
      </w:r>
      <w:r>
        <w:rPr>
          <w:rFonts w:hint="eastAsia" w:hAnsi="宋体"/>
          <w:color w:val="000000"/>
        </w:rPr>
        <w:t>指定的媒体上</w:t>
      </w:r>
      <w:r>
        <w:rPr>
          <w:rFonts w:hint="eastAsia" w:ascii="宋体" w:hAnsi="宋体" w:cs="宋体"/>
          <w:color w:val="000000"/>
          <w:kern w:val="0"/>
          <w:szCs w:val="21"/>
        </w:rPr>
        <w:t xml:space="preserve">发布项目终止公告并说明原因，重新开展采购活动： </w:t>
      </w:r>
    </w:p>
    <w:p>
      <w:pPr>
        <w:widowControl/>
        <w:adjustRightInd w:val="0"/>
        <w:snapToGrid w:val="0"/>
        <w:spacing w:line="360" w:lineRule="auto"/>
        <w:ind w:firstLine="420" w:firstLineChars="200"/>
        <w:jc w:val="left"/>
        <w:rPr>
          <w:rFonts w:hint="eastAsia" w:ascii="宋体" w:hAnsi="宋体" w:cs="宋体"/>
          <w:color w:val="000000"/>
          <w:kern w:val="0"/>
          <w:szCs w:val="21"/>
        </w:rPr>
      </w:pPr>
      <w:r>
        <w:rPr>
          <w:rFonts w:hint="eastAsia" w:ascii="宋体" w:hAnsi="宋体" w:cs="宋体"/>
          <w:color w:val="000000"/>
          <w:kern w:val="0"/>
          <w:szCs w:val="21"/>
        </w:rPr>
        <w:t>（1）因情况变化，不再符合规定的询价采购方式适用情形的；</w:t>
      </w:r>
    </w:p>
    <w:p>
      <w:pPr>
        <w:widowControl/>
        <w:adjustRightInd w:val="0"/>
        <w:snapToGrid w:val="0"/>
        <w:spacing w:line="360" w:lineRule="auto"/>
        <w:ind w:firstLine="420"/>
        <w:jc w:val="left"/>
        <w:rPr>
          <w:rFonts w:hint="eastAsia" w:ascii="宋体" w:hAnsi="宋体" w:cs="宋体"/>
          <w:color w:val="000000"/>
          <w:kern w:val="0"/>
          <w:szCs w:val="21"/>
        </w:rPr>
      </w:pPr>
      <w:r>
        <w:rPr>
          <w:rFonts w:hint="eastAsia" w:ascii="宋体" w:hAnsi="宋体" w:cs="宋体"/>
          <w:color w:val="000000"/>
          <w:kern w:val="0"/>
          <w:szCs w:val="21"/>
        </w:rPr>
        <w:t>（2）出现影响采购公正的违法、违规行为的；</w:t>
      </w:r>
    </w:p>
    <w:p>
      <w:pPr>
        <w:widowControl/>
        <w:adjustRightInd w:val="0"/>
        <w:snapToGrid w:val="0"/>
        <w:spacing w:line="360" w:lineRule="auto"/>
        <w:ind w:firstLine="420"/>
        <w:jc w:val="left"/>
        <w:rPr>
          <w:rFonts w:hint="eastAsia" w:ascii="宋体" w:hAnsi="宋体" w:cs="宋体"/>
          <w:color w:val="000000"/>
          <w:kern w:val="0"/>
          <w:szCs w:val="21"/>
        </w:rPr>
      </w:pPr>
      <w:r>
        <w:rPr>
          <w:rFonts w:hint="eastAsia" w:ascii="宋体" w:hAnsi="宋体" w:cs="宋体"/>
          <w:color w:val="000000"/>
          <w:kern w:val="0"/>
          <w:szCs w:val="21"/>
        </w:rPr>
        <w:t>（3）询价邀请公告公示期满后,报名供应商不足3家的；</w:t>
      </w:r>
    </w:p>
    <w:p>
      <w:pPr>
        <w:widowControl/>
        <w:adjustRightInd w:val="0"/>
        <w:snapToGrid w:val="0"/>
        <w:spacing w:line="360" w:lineRule="auto"/>
        <w:ind w:firstLine="420"/>
        <w:jc w:val="left"/>
        <w:rPr>
          <w:rFonts w:hint="eastAsia" w:ascii="宋体" w:hAnsi="宋体" w:cs="宋体"/>
          <w:color w:val="000000"/>
          <w:kern w:val="0"/>
          <w:szCs w:val="21"/>
        </w:rPr>
      </w:pPr>
      <w:r>
        <w:rPr>
          <w:rFonts w:hint="eastAsia" w:ascii="宋体" w:hAnsi="宋体" w:cs="宋体"/>
          <w:color w:val="000000"/>
          <w:kern w:val="0"/>
          <w:szCs w:val="21"/>
        </w:rPr>
        <w:t>（4）在采购过程中符合询价要求的供应商或者报价未超过采购预算的供应商不足3家的；</w:t>
      </w:r>
    </w:p>
    <w:p>
      <w:pPr>
        <w:widowControl/>
        <w:adjustRightInd w:val="0"/>
        <w:snapToGrid w:val="0"/>
        <w:spacing w:line="360" w:lineRule="auto"/>
        <w:ind w:firstLine="420"/>
        <w:jc w:val="left"/>
        <w:rPr>
          <w:rFonts w:hint="eastAsia" w:ascii="宋体" w:hAnsi="宋体"/>
          <w:b/>
          <w:bCs/>
          <w:color w:val="000000"/>
          <w:szCs w:val="21"/>
        </w:rPr>
      </w:pPr>
      <w:r>
        <w:rPr>
          <w:rFonts w:hint="eastAsia" w:ascii="宋体" w:hAnsi="宋体" w:cs="宋体"/>
          <w:color w:val="000000"/>
          <w:kern w:val="0"/>
          <w:szCs w:val="21"/>
        </w:rPr>
        <w:t>（5）</w:t>
      </w:r>
      <w:r>
        <w:rPr>
          <w:rFonts w:hint="eastAsia" w:ascii="宋体" w:hAnsi="宋体"/>
          <w:bCs/>
          <w:color w:val="000000"/>
          <w:szCs w:val="21"/>
        </w:rPr>
        <w:t>因重大变故，采购任务取消的。</w:t>
      </w:r>
    </w:p>
    <w:p>
      <w:pPr>
        <w:widowControl/>
        <w:adjustRightInd w:val="0"/>
        <w:snapToGrid w:val="0"/>
        <w:spacing w:line="360" w:lineRule="auto"/>
        <w:jc w:val="left"/>
        <w:rPr>
          <w:rFonts w:hint="eastAsia" w:ascii="宋体" w:hAnsi="宋体" w:cs="宋体"/>
          <w:b/>
          <w:color w:val="000000"/>
          <w:kern w:val="0"/>
          <w:szCs w:val="21"/>
        </w:rPr>
      </w:pPr>
      <w:r>
        <w:rPr>
          <w:rFonts w:hint="eastAsia" w:ascii="宋体" w:hAnsi="宋体" w:cs="宋体"/>
          <w:b/>
          <w:color w:val="000000"/>
          <w:kern w:val="0"/>
          <w:szCs w:val="21"/>
        </w:rPr>
        <w:t>33．重新评审</w:t>
      </w:r>
    </w:p>
    <w:p>
      <w:pPr>
        <w:widowControl/>
        <w:adjustRightInd w:val="0"/>
        <w:snapToGrid w:val="0"/>
        <w:spacing w:line="360" w:lineRule="auto"/>
        <w:ind w:firstLine="420" w:firstLineChars="200"/>
        <w:jc w:val="left"/>
        <w:rPr>
          <w:rFonts w:hint="eastAsia" w:ascii="宋体" w:hAnsi="宋体" w:cs="宋体"/>
          <w:color w:val="000000"/>
          <w:kern w:val="0"/>
          <w:szCs w:val="21"/>
        </w:rPr>
      </w:pPr>
      <w:r>
        <w:rPr>
          <w:rFonts w:hint="eastAsia" w:ascii="宋体" w:hAnsi="宋体" w:cs="宋体"/>
          <w:color w:val="000000"/>
          <w:kern w:val="0"/>
          <w:szCs w:val="21"/>
        </w:rPr>
        <w:t>33.1除资格性审查认定错误和价格计算错误外，采购人或者采购代理机构不以任何理由组织重新评审。采购人、采购代理机构发现询价小组未按照采购文件规定的评定成交的标准进行评审的，应当重新开展采购活动，并同时书面报告本级财政部门。</w:t>
      </w:r>
    </w:p>
    <w:p>
      <w:pPr>
        <w:adjustRightInd w:val="0"/>
        <w:snapToGrid w:val="0"/>
        <w:spacing w:line="360" w:lineRule="auto"/>
        <w:rPr>
          <w:rFonts w:hint="eastAsia" w:ascii="宋体" w:hAnsi="宋体"/>
          <w:b/>
          <w:bCs/>
          <w:color w:val="000000"/>
          <w:szCs w:val="21"/>
        </w:rPr>
      </w:pPr>
      <w:r>
        <w:rPr>
          <w:rFonts w:hint="eastAsia" w:ascii="宋体" w:hAnsi="宋体"/>
          <w:b/>
          <w:bCs/>
          <w:color w:val="000000"/>
          <w:szCs w:val="21"/>
        </w:rPr>
        <w:t>34.保密及串通行为</w:t>
      </w:r>
    </w:p>
    <w:p>
      <w:pPr>
        <w:adjustRightInd w:val="0"/>
        <w:snapToGrid w:val="0"/>
        <w:spacing w:line="360" w:lineRule="auto"/>
        <w:ind w:firstLine="420" w:firstLineChars="200"/>
        <w:rPr>
          <w:rFonts w:hint="eastAsia" w:ascii="宋体" w:hAnsi="宋体"/>
          <w:color w:val="000000"/>
        </w:rPr>
      </w:pPr>
      <w:r>
        <w:rPr>
          <w:rFonts w:hint="eastAsia" w:ascii="宋体" w:hAnsi="宋体"/>
          <w:color w:val="000000"/>
        </w:rPr>
        <w:t>34.1询价小组成员以及与评审工作有关的人员不得泄露评审情况以及评审过程中获悉的国家秘密、商业秘密。</w:t>
      </w:r>
    </w:p>
    <w:p>
      <w:pPr>
        <w:adjustRightInd w:val="0"/>
        <w:snapToGrid w:val="0"/>
        <w:spacing w:line="360" w:lineRule="auto"/>
        <w:ind w:firstLine="420" w:firstLineChars="200"/>
        <w:rPr>
          <w:rFonts w:hint="eastAsia" w:ascii="宋体" w:hAnsi="宋体"/>
          <w:color w:val="000000"/>
          <w:szCs w:val="21"/>
        </w:rPr>
      </w:pPr>
      <w:r>
        <w:rPr>
          <w:rFonts w:hint="eastAsia" w:ascii="宋体" w:hAnsi="宋体"/>
          <w:color w:val="000000"/>
          <w:szCs w:val="21"/>
        </w:rPr>
        <w:t>34.2</w:t>
      </w:r>
      <w:r>
        <w:rPr>
          <w:rFonts w:hint="eastAsia" w:ascii="宋体" w:hAnsi="宋体" w:cs="宋体"/>
          <w:color w:val="000000"/>
          <w:kern w:val="0"/>
          <w:szCs w:val="21"/>
        </w:rPr>
        <w:t>供应商</w:t>
      </w:r>
      <w:r>
        <w:rPr>
          <w:rFonts w:hint="eastAsia" w:ascii="宋体" w:hAnsi="宋体"/>
          <w:color w:val="000000"/>
          <w:szCs w:val="21"/>
        </w:rPr>
        <w:t>不得与</w:t>
      </w:r>
      <w:r>
        <w:rPr>
          <w:rFonts w:hint="eastAsia" w:ascii="宋体" w:hAnsi="宋体" w:cs="宋体"/>
          <w:color w:val="000000"/>
          <w:kern w:val="0"/>
          <w:szCs w:val="21"/>
        </w:rPr>
        <w:t>采购人、采购代理机构、其他供应商恶意</w:t>
      </w:r>
      <w:r>
        <w:rPr>
          <w:rFonts w:hint="eastAsia" w:ascii="宋体" w:hAnsi="宋体"/>
          <w:color w:val="000000"/>
          <w:szCs w:val="21"/>
        </w:rPr>
        <w:t>串通；不得向</w:t>
      </w:r>
      <w:r>
        <w:rPr>
          <w:rFonts w:hint="eastAsia" w:ascii="宋体" w:hAnsi="宋体" w:cs="宋体"/>
          <w:color w:val="000000"/>
          <w:kern w:val="0"/>
          <w:szCs w:val="21"/>
        </w:rPr>
        <w:t>采购人、采购代理机构</w:t>
      </w:r>
      <w:r>
        <w:rPr>
          <w:rFonts w:hint="eastAsia" w:ascii="宋体" w:hAnsi="宋体"/>
          <w:color w:val="000000"/>
          <w:szCs w:val="21"/>
        </w:rPr>
        <w:t>或者询价小组成员行贿或者提供其他不正当利益；不得提供虚假材料谋取成交；不得以任何方式干扰、影响采购工作。</w:t>
      </w:r>
    </w:p>
    <w:p>
      <w:pPr>
        <w:pStyle w:val="9"/>
        <w:adjustRightInd w:val="0"/>
        <w:snapToGrid w:val="0"/>
        <w:spacing w:before="0" w:beforeAutospacing="0" w:after="0" w:afterAutospacing="0" w:line="360" w:lineRule="auto"/>
        <w:ind w:firstLine="420" w:firstLineChars="200"/>
        <w:rPr>
          <w:color w:val="000000"/>
          <w:sz w:val="21"/>
          <w:szCs w:val="21"/>
          <w:lang w:val="zh-CN"/>
        </w:rPr>
      </w:pPr>
      <w:r>
        <w:rPr>
          <w:rFonts w:hint="eastAsia" w:cs="Arial"/>
          <w:color w:val="000000"/>
          <w:sz w:val="21"/>
          <w:szCs w:val="21"/>
        </w:rPr>
        <w:t>34.3</w:t>
      </w:r>
      <w:r>
        <w:rPr>
          <w:rFonts w:cs="Arial"/>
          <w:color w:val="000000"/>
          <w:sz w:val="21"/>
          <w:szCs w:val="21"/>
        </w:rPr>
        <w:t>有下列情形之一的，</w:t>
      </w:r>
      <w:r>
        <w:rPr>
          <w:color w:val="000000"/>
          <w:sz w:val="21"/>
          <w:szCs w:val="21"/>
          <w:lang w:val="zh-CN"/>
        </w:rPr>
        <w:t>属于恶意串通，</w:t>
      </w:r>
      <w:r>
        <w:rPr>
          <w:color w:val="000000"/>
          <w:sz w:val="21"/>
          <w:szCs w:val="21"/>
        </w:rPr>
        <w:t>成交无效，并</w:t>
      </w:r>
      <w:r>
        <w:rPr>
          <w:color w:val="000000"/>
          <w:sz w:val="21"/>
          <w:szCs w:val="21"/>
          <w:lang w:val="zh-CN"/>
        </w:rPr>
        <w:t>依照《政府采购法》第七十七条的规定追究法律责任：</w:t>
      </w:r>
    </w:p>
    <w:p>
      <w:pPr>
        <w:adjustRightInd w:val="0"/>
        <w:snapToGrid w:val="0"/>
        <w:spacing w:line="360" w:lineRule="auto"/>
        <w:ind w:firstLine="420" w:firstLineChars="200"/>
        <w:rPr>
          <w:rFonts w:hint="eastAsia" w:ascii="宋体" w:hAnsi="宋体"/>
          <w:color w:val="000000"/>
          <w:szCs w:val="21"/>
        </w:rPr>
      </w:pPr>
      <w:r>
        <w:rPr>
          <w:rFonts w:hint="eastAsia" w:ascii="宋体" w:hAnsi="宋体"/>
          <w:color w:val="000000"/>
          <w:szCs w:val="21"/>
        </w:rPr>
        <w:t>（1）供应商直接或者间接从</w:t>
      </w:r>
      <w:r>
        <w:rPr>
          <w:rFonts w:hint="eastAsia" w:ascii="宋体" w:hAnsi="宋体"/>
          <w:bCs/>
          <w:color w:val="000000"/>
          <w:szCs w:val="21"/>
        </w:rPr>
        <w:t>采购人、采购代理机构</w:t>
      </w:r>
      <w:r>
        <w:rPr>
          <w:rFonts w:hint="eastAsia" w:ascii="宋体" w:hAnsi="宋体"/>
          <w:color w:val="000000"/>
          <w:szCs w:val="21"/>
        </w:rPr>
        <w:t>获得其他供应商的响应情况，并修改其响应文件</w:t>
      </w:r>
      <w:r>
        <w:rPr>
          <w:rFonts w:hint="eastAsia" w:ascii="宋体" w:hAnsi="宋体"/>
          <w:color w:val="000000"/>
        </w:rPr>
        <w:t>的</w:t>
      </w:r>
      <w:r>
        <w:rPr>
          <w:rFonts w:hint="eastAsia" w:ascii="宋体" w:hAnsi="宋体"/>
          <w:color w:val="000000"/>
          <w:szCs w:val="21"/>
        </w:rPr>
        <w:t>；</w:t>
      </w:r>
    </w:p>
    <w:p>
      <w:pPr>
        <w:adjustRightInd w:val="0"/>
        <w:snapToGrid w:val="0"/>
        <w:spacing w:line="360" w:lineRule="auto"/>
        <w:ind w:firstLine="420" w:firstLineChars="200"/>
        <w:rPr>
          <w:rFonts w:hint="eastAsia" w:ascii="宋体" w:hAnsi="宋体"/>
          <w:color w:val="000000"/>
          <w:szCs w:val="21"/>
        </w:rPr>
      </w:pPr>
      <w:r>
        <w:rPr>
          <w:rFonts w:hint="eastAsia" w:ascii="宋体" w:hAnsi="宋体"/>
          <w:color w:val="000000"/>
          <w:szCs w:val="21"/>
        </w:rPr>
        <w:t>（2）</w:t>
      </w:r>
      <w:r>
        <w:rPr>
          <w:rFonts w:hint="eastAsia" w:ascii="宋体" w:hAnsi="宋体"/>
          <w:bCs/>
          <w:color w:val="000000"/>
          <w:szCs w:val="21"/>
        </w:rPr>
        <w:t>采购人、采购代理机构</w:t>
      </w:r>
      <w:r>
        <w:rPr>
          <w:rFonts w:hint="eastAsia" w:ascii="宋体" w:hAnsi="宋体"/>
          <w:color w:val="000000"/>
          <w:szCs w:val="21"/>
        </w:rPr>
        <w:t>授意供应商撤换、修改响应文件</w:t>
      </w:r>
      <w:r>
        <w:rPr>
          <w:rFonts w:hint="eastAsia" w:ascii="宋体" w:hAnsi="宋体"/>
          <w:color w:val="000000"/>
        </w:rPr>
        <w:t>的</w:t>
      </w:r>
      <w:r>
        <w:rPr>
          <w:rFonts w:hint="eastAsia" w:ascii="宋体" w:hAnsi="宋体"/>
          <w:color w:val="000000"/>
          <w:szCs w:val="21"/>
        </w:rPr>
        <w:t>；</w:t>
      </w:r>
    </w:p>
    <w:p>
      <w:pPr>
        <w:adjustRightInd w:val="0"/>
        <w:snapToGrid w:val="0"/>
        <w:spacing w:line="360" w:lineRule="auto"/>
        <w:ind w:firstLine="420" w:firstLineChars="200"/>
        <w:rPr>
          <w:rFonts w:hint="eastAsia" w:ascii="宋体" w:hAnsi="宋体"/>
          <w:color w:val="000000"/>
          <w:szCs w:val="21"/>
        </w:rPr>
      </w:pPr>
      <w:r>
        <w:rPr>
          <w:rFonts w:hint="eastAsia" w:ascii="宋体" w:hAnsi="宋体"/>
          <w:color w:val="000000"/>
          <w:szCs w:val="21"/>
        </w:rPr>
        <w:t>（3）供应商之间协商技术方案、合同条款以及报价等响应文件实质性内容</w:t>
      </w:r>
      <w:r>
        <w:rPr>
          <w:rFonts w:hint="eastAsia" w:ascii="宋体" w:hAnsi="宋体"/>
          <w:color w:val="000000"/>
        </w:rPr>
        <w:t>的</w:t>
      </w:r>
      <w:r>
        <w:rPr>
          <w:rFonts w:hint="eastAsia" w:ascii="宋体" w:hAnsi="宋体"/>
          <w:color w:val="000000"/>
          <w:szCs w:val="21"/>
        </w:rPr>
        <w:t>；</w:t>
      </w:r>
    </w:p>
    <w:p>
      <w:pPr>
        <w:adjustRightInd w:val="0"/>
        <w:snapToGrid w:val="0"/>
        <w:spacing w:line="360" w:lineRule="auto"/>
        <w:ind w:firstLine="420" w:firstLineChars="200"/>
        <w:rPr>
          <w:rFonts w:hint="eastAsia" w:ascii="宋体" w:hAnsi="宋体"/>
          <w:color w:val="000000"/>
          <w:szCs w:val="21"/>
        </w:rPr>
      </w:pPr>
      <w:r>
        <w:rPr>
          <w:rFonts w:hint="eastAsia" w:ascii="宋体" w:hAnsi="宋体"/>
          <w:color w:val="000000"/>
          <w:szCs w:val="21"/>
        </w:rPr>
        <w:t>（4）属于同一集团、协会、商会等组织成员的供应商按照该组织要求协同参加询价政府采购活动</w:t>
      </w:r>
      <w:r>
        <w:rPr>
          <w:rFonts w:hint="eastAsia" w:ascii="宋体" w:hAnsi="宋体"/>
          <w:color w:val="000000"/>
        </w:rPr>
        <w:t>的</w:t>
      </w:r>
      <w:r>
        <w:rPr>
          <w:rFonts w:hint="eastAsia" w:ascii="宋体" w:hAnsi="宋体"/>
          <w:color w:val="000000"/>
          <w:szCs w:val="21"/>
        </w:rPr>
        <w:t>；</w:t>
      </w:r>
    </w:p>
    <w:p>
      <w:pPr>
        <w:adjustRightInd w:val="0"/>
        <w:snapToGrid w:val="0"/>
        <w:spacing w:line="360" w:lineRule="auto"/>
        <w:ind w:firstLine="420" w:firstLineChars="200"/>
        <w:rPr>
          <w:rFonts w:hint="eastAsia" w:ascii="宋体" w:hAnsi="宋体"/>
          <w:color w:val="000000"/>
          <w:szCs w:val="21"/>
        </w:rPr>
      </w:pPr>
      <w:r>
        <w:rPr>
          <w:rFonts w:hint="eastAsia" w:ascii="宋体" w:hAnsi="宋体"/>
          <w:color w:val="000000"/>
          <w:szCs w:val="21"/>
        </w:rPr>
        <w:t>（5）供应商之间事先约定由某一特定供应商成交</w:t>
      </w:r>
      <w:r>
        <w:rPr>
          <w:rFonts w:hint="eastAsia" w:ascii="宋体" w:hAnsi="宋体"/>
          <w:color w:val="000000"/>
        </w:rPr>
        <w:t>的</w:t>
      </w:r>
      <w:r>
        <w:rPr>
          <w:rFonts w:hint="eastAsia" w:ascii="宋体" w:hAnsi="宋体"/>
          <w:color w:val="000000"/>
          <w:szCs w:val="21"/>
        </w:rPr>
        <w:t>；</w:t>
      </w:r>
    </w:p>
    <w:p>
      <w:pPr>
        <w:adjustRightInd w:val="0"/>
        <w:snapToGrid w:val="0"/>
        <w:spacing w:line="360" w:lineRule="auto"/>
        <w:ind w:firstLine="420" w:firstLineChars="200"/>
        <w:rPr>
          <w:rFonts w:hint="eastAsia" w:ascii="宋体" w:hAnsi="宋体"/>
          <w:color w:val="000000"/>
          <w:szCs w:val="21"/>
        </w:rPr>
      </w:pPr>
      <w:r>
        <w:rPr>
          <w:rFonts w:hint="eastAsia" w:ascii="宋体" w:hAnsi="宋体"/>
          <w:color w:val="000000"/>
          <w:szCs w:val="21"/>
        </w:rPr>
        <w:t>（6）供应商之间商定部分供应商放弃</w:t>
      </w:r>
      <w:r>
        <w:rPr>
          <w:rFonts w:hint="eastAsia" w:ascii="宋体" w:hAnsi="宋体"/>
          <w:color w:val="000000"/>
        </w:rPr>
        <w:t>提</w:t>
      </w:r>
      <w:r>
        <w:rPr>
          <w:rFonts w:hint="eastAsia" w:ascii="宋体" w:hAnsi="宋体"/>
          <w:color w:val="000000"/>
          <w:szCs w:val="21"/>
        </w:rPr>
        <w:t>交响应文件或者退出询价或者放弃成交</w:t>
      </w:r>
      <w:r>
        <w:rPr>
          <w:rFonts w:hint="eastAsia" w:ascii="宋体" w:hAnsi="宋体"/>
          <w:color w:val="000000"/>
        </w:rPr>
        <w:t>的</w:t>
      </w:r>
      <w:r>
        <w:rPr>
          <w:rFonts w:hint="eastAsia" w:ascii="宋体" w:hAnsi="宋体"/>
          <w:color w:val="000000"/>
          <w:szCs w:val="21"/>
        </w:rPr>
        <w:t>；</w:t>
      </w:r>
    </w:p>
    <w:p>
      <w:pPr>
        <w:adjustRightInd w:val="0"/>
        <w:snapToGrid w:val="0"/>
        <w:spacing w:line="360" w:lineRule="auto"/>
        <w:ind w:firstLine="420" w:firstLineChars="200"/>
        <w:rPr>
          <w:rFonts w:ascii="宋体" w:hAnsi="宋体"/>
          <w:b/>
          <w:color w:val="000000"/>
          <w:szCs w:val="21"/>
        </w:rPr>
      </w:pPr>
      <w:r>
        <w:rPr>
          <w:rFonts w:hint="eastAsia" w:ascii="宋体" w:hAnsi="宋体"/>
          <w:color w:val="000000"/>
          <w:szCs w:val="21"/>
        </w:rPr>
        <w:t>（7）供应商与</w:t>
      </w:r>
      <w:r>
        <w:rPr>
          <w:rFonts w:hint="eastAsia" w:ascii="宋体" w:hAnsi="宋体"/>
          <w:bCs/>
          <w:color w:val="000000"/>
          <w:szCs w:val="21"/>
        </w:rPr>
        <w:t>采购人、采购代理机构以及</w:t>
      </w:r>
      <w:r>
        <w:rPr>
          <w:rFonts w:hint="eastAsia" w:ascii="宋体" w:hAnsi="宋体"/>
          <w:color w:val="000000"/>
          <w:szCs w:val="21"/>
        </w:rPr>
        <w:t>询价小组成员之间、供应商相互之间，为谋求特定供应商成交或者排斥其他供应商的其他串通行为</w:t>
      </w:r>
      <w:r>
        <w:rPr>
          <w:rFonts w:hint="eastAsia" w:ascii="宋体" w:hAnsi="宋体"/>
          <w:color w:val="000000"/>
        </w:rPr>
        <w:t>的</w:t>
      </w:r>
      <w:r>
        <w:rPr>
          <w:rFonts w:hint="eastAsia" w:ascii="宋体" w:hAnsi="宋体"/>
          <w:color w:val="000000"/>
          <w:szCs w:val="21"/>
        </w:rPr>
        <w:t>。</w:t>
      </w:r>
    </w:p>
    <w:p>
      <w:pPr>
        <w:adjustRightInd w:val="0"/>
        <w:snapToGrid w:val="0"/>
        <w:spacing w:line="360" w:lineRule="auto"/>
        <w:ind w:firstLine="420" w:firstLineChars="200"/>
        <w:rPr>
          <w:rFonts w:hint="eastAsia" w:ascii="宋体" w:hAnsi="宋体"/>
          <w:color w:val="000000"/>
          <w:szCs w:val="21"/>
        </w:rPr>
      </w:pPr>
      <w:r>
        <w:rPr>
          <w:rFonts w:ascii="宋体" w:hAnsi="宋体" w:cs="Arial"/>
          <w:color w:val="000000"/>
          <w:szCs w:val="21"/>
        </w:rPr>
        <w:t>（</w:t>
      </w:r>
      <w:r>
        <w:rPr>
          <w:rFonts w:hint="eastAsia" w:ascii="宋体" w:hAnsi="宋体" w:cs="Arial"/>
          <w:color w:val="000000"/>
          <w:szCs w:val="21"/>
        </w:rPr>
        <w:t>8</w:t>
      </w:r>
      <w:r>
        <w:rPr>
          <w:rFonts w:ascii="宋体" w:hAnsi="宋体" w:cs="Arial"/>
          <w:color w:val="000000"/>
          <w:szCs w:val="21"/>
        </w:rPr>
        <w:t>）</w:t>
      </w:r>
      <w:r>
        <w:rPr>
          <w:rFonts w:ascii="宋体" w:hAnsi="宋体"/>
          <w:color w:val="000000"/>
          <w:szCs w:val="21"/>
        </w:rPr>
        <w:t>法律、行政法规或规章规定的其他串通行为。</w:t>
      </w:r>
    </w:p>
    <w:p>
      <w:pPr>
        <w:adjustRightInd w:val="0"/>
        <w:snapToGrid w:val="0"/>
        <w:spacing w:line="360" w:lineRule="auto"/>
        <w:rPr>
          <w:rFonts w:hint="eastAsia" w:ascii="黑体" w:hAnsi="宋体" w:eastAsia="黑体"/>
          <w:b/>
          <w:color w:val="000000"/>
          <w:sz w:val="24"/>
        </w:rPr>
      </w:pPr>
      <w:r>
        <w:rPr>
          <w:rFonts w:hint="eastAsia" w:ascii="黑体" w:hAnsi="宋体" w:eastAsia="黑体"/>
          <w:b/>
          <w:color w:val="000000"/>
          <w:sz w:val="24"/>
        </w:rPr>
        <w:t>六、成交结果信息公布与授予合同</w:t>
      </w:r>
    </w:p>
    <w:p>
      <w:pPr>
        <w:adjustRightInd w:val="0"/>
        <w:snapToGrid w:val="0"/>
        <w:spacing w:line="360" w:lineRule="auto"/>
        <w:rPr>
          <w:rFonts w:hint="eastAsia" w:ascii="宋体" w:hAnsi="宋体"/>
          <w:b/>
          <w:bCs/>
          <w:color w:val="000000"/>
          <w:szCs w:val="21"/>
        </w:rPr>
      </w:pPr>
      <w:r>
        <w:rPr>
          <w:rFonts w:hint="eastAsia" w:ascii="宋体" w:hAnsi="宋体"/>
          <w:b/>
          <w:bCs/>
          <w:color w:val="000000"/>
          <w:szCs w:val="21"/>
        </w:rPr>
        <w:t>35.成交信息的公布</w:t>
      </w:r>
    </w:p>
    <w:p>
      <w:pPr>
        <w:pStyle w:val="5"/>
        <w:adjustRightInd w:val="0"/>
        <w:snapToGrid w:val="0"/>
        <w:spacing w:line="360" w:lineRule="auto"/>
        <w:ind w:firstLine="420" w:firstLineChars="200"/>
        <w:rPr>
          <w:rFonts w:hint="eastAsia" w:hAnsi="宋体"/>
          <w:color w:val="000000"/>
        </w:rPr>
      </w:pPr>
      <w:r>
        <w:rPr>
          <w:rFonts w:hint="eastAsia" w:hAnsi="宋体"/>
          <w:color w:val="000000"/>
        </w:rPr>
        <w:t>35.1成交供应商确定后2个工作日内，采购人或者采购代理机构应将成交结果信息在</w:t>
      </w:r>
      <w:r>
        <w:rPr>
          <w:rFonts w:hint="eastAsia" w:hAnsi="宋体"/>
          <w:b/>
          <w:color w:val="000000"/>
        </w:rPr>
        <w:t>询价须知前附表</w:t>
      </w:r>
      <w:r>
        <w:rPr>
          <w:rFonts w:hint="eastAsia" w:hAnsi="宋体"/>
          <w:color w:val="000000"/>
        </w:rPr>
        <w:t>指定的媒体上公布。</w:t>
      </w:r>
    </w:p>
    <w:p>
      <w:pPr>
        <w:adjustRightInd w:val="0"/>
        <w:snapToGrid w:val="0"/>
        <w:spacing w:line="360" w:lineRule="auto"/>
        <w:rPr>
          <w:rFonts w:hint="eastAsia" w:ascii="宋体" w:hAnsi="宋体"/>
          <w:b/>
          <w:bCs/>
          <w:color w:val="000000"/>
          <w:szCs w:val="21"/>
        </w:rPr>
      </w:pPr>
      <w:r>
        <w:rPr>
          <w:rFonts w:hint="eastAsia" w:ascii="宋体" w:hAnsi="宋体"/>
          <w:b/>
          <w:bCs/>
          <w:color w:val="000000"/>
          <w:szCs w:val="21"/>
        </w:rPr>
        <w:t>36.询问及质疑</w:t>
      </w:r>
    </w:p>
    <w:p>
      <w:pPr>
        <w:adjustRightInd w:val="0"/>
        <w:snapToGrid w:val="0"/>
        <w:spacing w:line="360" w:lineRule="auto"/>
        <w:ind w:firstLine="420" w:firstLineChars="200"/>
        <w:jc w:val="left"/>
        <w:rPr>
          <w:rFonts w:hint="eastAsia" w:hAnsi="宋体"/>
          <w:color w:val="000000"/>
        </w:rPr>
      </w:pPr>
      <w:r>
        <w:rPr>
          <w:rFonts w:hint="eastAsia" w:ascii="宋体" w:hAnsi="宋体"/>
          <w:color w:val="000000"/>
          <w:szCs w:val="21"/>
        </w:rPr>
        <w:t>36.1供应商对政府采购活动事项有疑问的，可以向采购人或采购代理机构提出询问。</w:t>
      </w:r>
    </w:p>
    <w:p>
      <w:pPr>
        <w:adjustRightInd w:val="0"/>
        <w:snapToGrid w:val="0"/>
        <w:spacing w:line="360" w:lineRule="auto"/>
        <w:ind w:firstLine="420" w:firstLineChars="200"/>
        <w:jc w:val="left"/>
        <w:rPr>
          <w:rFonts w:hint="eastAsia" w:ascii="宋体" w:hAnsi="宋体"/>
          <w:color w:val="000000"/>
          <w:szCs w:val="21"/>
        </w:rPr>
      </w:pPr>
      <w:r>
        <w:rPr>
          <w:rFonts w:hint="eastAsia" w:ascii="宋体" w:hAnsi="宋体"/>
          <w:color w:val="000000"/>
          <w:szCs w:val="21"/>
        </w:rPr>
        <w:t>36.2供应商若认为询价通知书、采购过程和成交结果使自己的权益受到损害，可以按法律、规章及湖南省财政厅规范性文件规定向采购人或采购代理机构提出质疑。</w:t>
      </w:r>
    </w:p>
    <w:p>
      <w:pPr>
        <w:adjustRightInd w:val="0"/>
        <w:snapToGrid w:val="0"/>
        <w:spacing w:line="360" w:lineRule="auto"/>
        <w:rPr>
          <w:rFonts w:hint="eastAsia" w:ascii="宋体" w:hAnsi="宋体"/>
          <w:b/>
          <w:bCs/>
          <w:color w:val="000000"/>
          <w:szCs w:val="21"/>
        </w:rPr>
      </w:pPr>
      <w:r>
        <w:rPr>
          <w:rFonts w:hint="eastAsia" w:ascii="宋体" w:hAnsi="宋体"/>
          <w:b/>
          <w:bCs/>
          <w:color w:val="000000"/>
          <w:szCs w:val="21"/>
        </w:rPr>
        <w:t>37.成交通知</w:t>
      </w:r>
    </w:p>
    <w:p>
      <w:pPr>
        <w:pStyle w:val="5"/>
        <w:adjustRightInd w:val="0"/>
        <w:snapToGrid w:val="0"/>
        <w:spacing w:line="360" w:lineRule="auto"/>
        <w:ind w:firstLine="420" w:firstLineChars="200"/>
        <w:rPr>
          <w:rFonts w:hint="eastAsia" w:hAnsi="宋体"/>
          <w:color w:val="000000"/>
        </w:rPr>
      </w:pPr>
      <w:r>
        <w:rPr>
          <w:rFonts w:hint="eastAsia" w:hAnsi="宋体"/>
          <w:color w:val="000000"/>
        </w:rPr>
        <w:t>37.1成交供应商确定后，采购人或采购代理机构将以书面形式向成交供应商发出成交通知书。成交通知书对采购人和成交供应商具有同等法律效力。</w:t>
      </w:r>
    </w:p>
    <w:p>
      <w:pPr>
        <w:pStyle w:val="5"/>
        <w:adjustRightInd w:val="0"/>
        <w:snapToGrid w:val="0"/>
        <w:spacing w:line="360" w:lineRule="auto"/>
        <w:ind w:firstLine="420" w:firstLineChars="200"/>
        <w:rPr>
          <w:rFonts w:hint="eastAsia" w:hAnsi="宋体"/>
          <w:color w:val="000000"/>
        </w:rPr>
      </w:pPr>
      <w:r>
        <w:rPr>
          <w:rFonts w:hint="eastAsia" w:hAnsi="宋体"/>
          <w:color w:val="000000"/>
        </w:rPr>
        <w:t>37.2 成交通知书是合同文件的组成部分。</w:t>
      </w:r>
    </w:p>
    <w:p>
      <w:pPr>
        <w:tabs>
          <w:tab w:val="left" w:pos="7560"/>
          <w:tab w:val="left" w:pos="7740"/>
          <w:tab w:val="left" w:pos="7920"/>
        </w:tabs>
        <w:autoSpaceDN w:val="0"/>
        <w:adjustRightInd w:val="0"/>
        <w:snapToGrid w:val="0"/>
        <w:spacing w:line="360" w:lineRule="auto"/>
        <w:ind w:firstLine="420" w:firstLineChars="200"/>
        <w:rPr>
          <w:rFonts w:hint="eastAsia" w:ascii="宋体" w:hAnsi="宋体"/>
          <w:color w:val="000000"/>
          <w:szCs w:val="21"/>
        </w:rPr>
      </w:pPr>
      <w:r>
        <w:rPr>
          <w:rFonts w:hint="eastAsia" w:ascii="宋体" w:hAnsi="宋体" w:cs="宋体"/>
          <w:color w:val="000000"/>
          <w:kern w:val="0"/>
          <w:szCs w:val="21"/>
        </w:rPr>
        <w:t xml:space="preserve">37.3 </w:t>
      </w:r>
      <w:r>
        <w:rPr>
          <w:rFonts w:hint="eastAsia" w:ascii="宋体" w:hAnsi="宋体"/>
          <w:color w:val="000000"/>
          <w:szCs w:val="21"/>
        </w:rPr>
        <w:t>成交供应商在收到采购代理机构的成交通知书后10日内，应按照</w:t>
      </w:r>
      <w:r>
        <w:rPr>
          <w:rFonts w:hint="eastAsia" w:ascii="宋体" w:hAnsi="宋体"/>
          <w:b/>
          <w:color w:val="000000"/>
          <w:szCs w:val="21"/>
        </w:rPr>
        <w:t>询价须知前附表</w:t>
      </w:r>
      <w:r>
        <w:rPr>
          <w:rFonts w:hint="eastAsia" w:ascii="宋体" w:hAnsi="宋体"/>
          <w:color w:val="000000"/>
          <w:szCs w:val="21"/>
        </w:rPr>
        <w:t>的规定，向采购人提交履约担保。联合体成交的，履约担保由联合体各方或联合体中牵头人的名义提交。</w:t>
      </w:r>
    </w:p>
    <w:p>
      <w:pPr>
        <w:pStyle w:val="5"/>
        <w:adjustRightInd w:val="0"/>
        <w:snapToGrid w:val="0"/>
        <w:spacing w:line="360" w:lineRule="auto"/>
        <w:ind w:firstLine="420" w:firstLineChars="200"/>
        <w:rPr>
          <w:rFonts w:hint="eastAsia" w:hAnsi="宋体"/>
          <w:color w:val="000000"/>
        </w:rPr>
      </w:pPr>
      <w:r>
        <w:rPr>
          <w:rFonts w:hint="eastAsia" w:hAnsi="宋体"/>
          <w:color w:val="000000"/>
        </w:rPr>
        <w:t>37.4 成交供应商</w:t>
      </w:r>
      <w:r>
        <w:rPr>
          <w:rFonts w:hint="eastAsia" w:hAnsi="宋体"/>
          <w:color w:val="000000"/>
          <w:spacing w:val="4"/>
        </w:rPr>
        <w:t>没有按照本章第37.3</w:t>
      </w:r>
      <w:r>
        <w:rPr>
          <w:rFonts w:hint="eastAsia" w:hAnsi="宋体" w:cs="宋体"/>
          <w:color w:val="000000"/>
          <w:kern w:val="0"/>
          <w:lang w:val="zh-CN"/>
        </w:rPr>
        <w:t>款</w:t>
      </w:r>
      <w:r>
        <w:rPr>
          <w:rFonts w:hint="eastAsia" w:hAnsi="宋体"/>
          <w:color w:val="000000"/>
          <w:spacing w:val="4"/>
        </w:rPr>
        <w:t>规定</w:t>
      </w:r>
      <w:r>
        <w:rPr>
          <w:rFonts w:hint="eastAsia" w:hAnsi="宋体"/>
          <w:color w:val="000000"/>
        </w:rPr>
        <w:t>提交履约担保的</w:t>
      </w:r>
      <w:r>
        <w:rPr>
          <w:rFonts w:hint="eastAsia" w:hAnsi="宋体"/>
          <w:color w:val="000000"/>
          <w:spacing w:val="4"/>
        </w:rPr>
        <w:t>，视为放弃</w:t>
      </w:r>
      <w:r>
        <w:rPr>
          <w:rFonts w:hint="eastAsia" w:hAnsi="宋体"/>
          <w:color w:val="000000"/>
        </w:rPr>
        <w:t>成交资格</w:t>
      </w:r>
      <w:r>
        <w:rPr>
          <w:rFonts w:hint="eastAsia" w:hAnsi="宋体"/>
          <w:color w:val="000000"/>
          <w:spacing w:val="4"/>
        </w:rPr>
        <w:t>，</w:t>
      </w:r>
      <w:r>
        <w:rPr>
          <w:rFonts w:hint="eastAsia" w:hAnsi="宋体"/>
          <w:color w:val="000000"/>
          <w:spacing w:val="2"/>
        </w:rPr>
        <w:t>其保证金不予退还。</w:t>
      </w:r>
    </w:p>
    <w:p>
      <w:pPr>
        <w:adjustRightInd w:val="0"/>
        <w:snapToGrid w:val="0"/>
        <w:spacing w:line="360" w:lineRule="auto"/>
        <w:rPr>
          <w:rFonts w:hint="eastAsia" w:ascii="宋体" w:hAnsi="宋体"/>
          <w:b/>
          <w:bCs/>
          <w:color w:val="000000"/>
          <w:szCs w:val="21"/>
        </w:rPr>
      </w:pPr>
      <w:r>
        <w:rPr>
          <w:rFonts w:hint="eastAsia" w:ascii="宋体" w:hAnsi="宋体"/>
          <w:b/>
          <w:bCs/>
          <w:color w:val="000000"/>
          <w:szCs w:val="21"/>
        </w:rPr>
        <w:t>38.签订合同</w:t>
      </w:r>
    </w:p>
    <w:p>
      <w:pPr>
        <w:pStyle w:val="5"/>
        <w:adjustRightInd w:val="0"/>
        <w:snapToGrid w:val="0"/>
        <w:spacing w:line="360" w:lineRule="auto"/>
        <w:ind w:firstLine="420" w:firstLineChars="200"/>
        <w:rPr>
          <w:rFonts w:hint="eastAsia" w:hAnsi="宋体"/>
          <w:color w:val="000000"/>
        </w:rPr>
      </w:pPr>
      <w:r>
        <w:rPr>
          <w:rFonts w:hint="eastAsia" w:hAnsi="宋体"/>
          <w:color w:val="000000"/>
        </w:rPr>
        <w:t>38.1 询价通知书、成交供应商的响应文件及其补充的响应文件等均为签订政府采购合同的依据。</w:t>
      </w:r>
    </w:p>
    <w:p>
      <w:pPr>
        <w:pStyle w:val="5"/>
        <w:adjustRightInd w:val="0"/>
        <w:snapToGrid w:val="0"/>
        <w:spacing w:line="360" w:lineRule="auto"/>
        <w:ind w:firstLine="420" w:firstLineChars="200"/>
        <w:rPr>
          <w:rFonts w:hint="eastAsia" w:hAnsi="宋体"/>
          <w:color w:val="000000"/>
        </w:rPr>
      </w:pPr>
      <w:r>
        <w:rPr>
          <w:rFonts w:hint="eastAsia" w:hAnsi="宋体"/>
          <w:color w:val="000000"/>
        </w:rPr>
        <w:t>38.2 成交供应商应当在成交通知书发出之日起30日内与采购人签订政府采购合同。</w:t>
      </w:r>
    </w:p>
    <w:p>
      <w:pPr>
        <w:pStyle w:val="5"/>
        <w:adjustRightInd w:val="0"/>
        <w:snapToGrid w:val="0"/>
        <w:spacing w:line="360" w:lineRule="auto"/>
        <w:ind w:firstLine="420" w:firstLineChars="200"/>
        <w:rPr>
          <w:rFonts w:hint="eastAsia" w:hAnsi="宋体"/>
          <w:color w:val="000000"/>
        </w:rPr>
      </w:pPr>
      <w:r>
        <w:rPr>
          <w:rFonts w:hint="eastAsia" w:hAnsi="宋体"/>
          <w:color w:val="000000"/>
        </w:rPr>
        <w:t>38.3 成交供应商应当按照合同约定履行义务。成交供应商不得向他人转让成交项目，也不得将成交项目分包后分别向他人转让。</w:t>
      </w:r>
    </w:p>
    <w:p>
      <w:pPr>
        <w:pStyle w:val="5"/>
        <w:adjustRightInd w:val="0"/>
        <w:snapToGrid w:val="0"/>
        <w:spacing w:line="360" w:lineRule="auto"/>
        <w:ind w:firstLine="420" w:firstLineChars="200"/>
        <w:rPr>
          <w:rFonts w:hint="eastAsia" w:hAnsi="宋体"/>
          <w:color w:val="000000"/>
        </w:rPr>
      </w:pPr>
      <w:r>
        <w:rPr>
          <w:rFonts w:hint="eastAsia" w:hAnsi="宋体"/>
          <w:color w:val="000000"/>
        </w:rPr>
        <w:t>38.4成交供应商有下列情形之一的，责令限期改正，情节严重的，列入不良行为记录名单，在1至3年内禁止参加政府采购活动，并予以通报：</w:t>
      </w:r>
    </w:p>
    <w:p>
      <w:pPr>
        <w:pStyle w:val="5"/>
        <w:adjustRightInd w:val="0"/>
        <w:snapToGrid w:val="0"/>
        <w:spacing w:line="360" w:lineRule="auto"/>
        <w:ind w:firstLine="420" w:firstLineChars="200"/>
        <w:rPr>
          <w:rFonts w:hint="eastAsia" w:hAnsi="宋体"/>
          <w:color w:val="000000"/>
        </w:rPr>
      </w:pPr>
      <w:r>
        <w:rPr>
          <w:rFonts w:hint="eastAsia" w:hAnsi="宋体"/>
          <w:color w:val="000000"/>
        </w:rPr>
        <w:t>（一）成交后无正当理由不与采购人签订合同的；</w:t>
      </w:r>
    </w:p>
    <w:p>
      <w:pPr>
        <w:pStyle w:val="5"/>
        <w:adjustRightInd w:val="0"/>
        <w:snapToGrid w:val="0"/>
        <w:spacing w:line="360" w:lineRule="auto"/>
        <w:ind w:firstLine="420" w:firstLineChars="200"/>
        <w:rPr>
          <w:rFonts w:hint="eastAsia" w:hAnsi="宋体"/>
          <w:color w:val="000000"/>
        </w:rPr>
      </w:pPr>
      <w:r>
        <w:rPr>
          <w:rFonts w:hint="eastAsia" w:hAnsi="宋体"/>
          <w:color w:val="000000"/>
        </w:rPr>
        <w:t>（二）未按照采购文件确定的事项签订政府采购合同，或者与采购人另行订立背离合同实质性内容的协议的；</w:t>
      </w:r>
    </w:p>
    <w:p>
      <w:pPr>
        <w:pStyle w:val="5"/>
        <w:adjustRightInd w:val="0"/>
        <w:snapToGrid w:val="0"/>
        <w:spacing w:line="360" w:lineRule="auto"/>
        <w:ind w:firstLine="420" w:firstLineChars="200"/>
        <w:rPr>
          <w:rFonts w:hint="eastAsia" w:hAnsi="宋体"/>
          <w:color w:val="000000"/>
        </w:rPr>
      </w:pPr>
      <w:r>
        <w:rPr>
          <w:rFonts w:hint="eastAsia" w:hAnsi="宋体"/>
          <w:color w:val="000000"/>
        </w:rPr>
        <w:t>（三）拒绝履行合同义务的；</w:t>
      </w:r>
    </w:p>
    <w:p>
      <w:pPr>
        <w:pStyle w:val="5"/>
        <w:adjustRightInd w:val="0"/>
        <w:snapToGrid w:val="0"/>
        <w:spacing w:line="360" w:lineRule="auto"/>
        <w:ind w:firstLine="420" w:firstLineChars="200"/>
        <w:rPr>
          <w:rFonts w:hAnsi="宋体" w:cs="宋体"/>
          <w:color w:val="000000"/>
          <w:kern w:val="0"/>
        </w:rPr>
      </w:pPr>
      <w:r>
        <w:rPr>
          <w:rFonts w:hint="eastAsia" w:hAnsi="宋体"/>
          <w:color w:val="000000"/>
        </w:rPr>
        <w:t>（四）</w:t>
      </w:r>
      <w:r>
        <w:rPr>
          <w:rFonts w:hint="eastAsia" w:hAnsi="宋体" w:cs="宋体"/>
          <w:color w:val="000000"/>
          <w:kern w:val="0"/>
        </w:rPr>
        <w:t>违反法律、规章、规范性文件规定的。</w:t>
      </w:r>
    </w:p>
    <w:p>
      <w:pPr>
        <w:pStyle w:val="5"/>
        <w:adjustRightInd w:val="0"/>
        <w:snapToGrid w:val="0"/>
        <w:spacing w:line="360" w:lineRule="auto"/>
        <w:jc w:val="left"/>
        <w:rPr>
          <w:rFonts w:hint="eastAsia" w:ascii="黑体" w:hAnsi="宋体" w:eastAsia="黑体"/>
          <w:b/>
          <w:color w:val="000000"/>
          <w:sz w:val="24"/>
          <w:szCs w:val="24"/>
        </w:rPr>
      </w:pPr>
    </w:p>
    <w:p>
      <w:pPr>
        <w:pStyle w:val="5"/>
        <w:adjustRightInd w:val="0"/>
        <w:snapToGrid w:val="0"/>
        <w:spacing w:line="360" w:lineRule="auto"/>
        <w:jc w:val="left"/>
        <w:rPr>
          <w:rFonts w:hint="eastAsia" w:ascii="黑体" w:hAnsi="宋体" w:eastAsia="黑体"/>
          <w:b/>
          <w:color w:val="000000"/>
          <w:sz w:val="24"/>
          <w:szCs w:val="24"/>
        </w:rPr>
      </w:pPr>
      <w:r>
        <w:rPr>
          <w:rFonts w:hint="eastAsia" w:ascii="黑体" w:hAnsi="宋体" w:eastAsia="黑体"/>
          <w:b/>
          <w:color w:val="000000"/>
          <w:sz w:val="24"/>
          <w:szCs w:val="24"/>
        </w:rPr>
        <w:t>七、其他规定</w:t>
      </w:r>
    </w:p>
    <w:p>
      <w:pPr>
        <w:adjustRightInd w:val="0"/>
        <w:snapToGrid w:val="0"/>
        <w:spacing w:line="360" w:lineRule="auto"/>
        <w:jc w:val="left"/>
        <w:rPr>
          <w:rFonts w:hint="eastAsia" w:ascii="宋体" w:hAnsi="宋体"/>
          <w:b/>
          <w:color w:val="000000"/>
          <w:szCs w:val="21"/>
        </w:rPr>
      </w:pPr>
      <w:r>
        <w:rPr>
          <w:rFonts w:hint="eastAsia" w:ascii="宋体" w:hAnsi="宋体"/>
          <w:b/>
          <w:bCs/>
          <w:color w:val="000000"/>
          <w:szCs w:val="21"/>
        </w:rPr>
        <w:t>39</w:t>
      </w:r>
      <w:r>
        <w:rPr>
          <w:rFonts w:hint="eastAsia" w:ascii="宋体" w:hAnsi="宋体"/>
          <w:b/>
          <w:color w:val="000000"/>
          <w:szCs w:val="21"/>
        </w:rPr>
        <w:t>.采购代理服务费</w:t>
      </w:r>
    </w:p>
    <w:p>
      <w:pPr>
        <w:tabs>
          <w:tab w:val="left" w:pos="420"/>
          <w:tab w:val="left" w:pos="7560"/>
          <w:tab w:val="left" w:pos="7740"/>
          <w:tab w:val="left" w:pos="7920"/>
        </w:tabs>
        <w:adjustRightInd w:val="0"/>
        <w:snapToGrid w:val="0"/>
        <w:spacing w:line="360" w:lineRule="auto"/>
        <w:ind w:firstLine="420" w:firstLineChars="200"/>
        <w:rPr>
          <w:rFonts w:hint="eastAsia" w:ascii="宋体" w:hAnsi="宋体"/>
          <w:color w:val="000000"/>
          <w:szCs w:val="21"/>
        </w:rPr>
      </w:pPr>
      <w:r>
        <w:rPr>
          <w:rFonts w:hint="eastAsia" w:ascii="宋体" w:hAnsi="宋体"/>
          <w:color w:val="000000"/>
          <w:szCs w:val="21"/>
        </w:rPr>
        <w:t>39.1成交供应商应按</w:t>
      </w:r>
      <w:r>
        <w:rPr>
          <w:rFonts w:hint="eastAsia" w:ascii="宋体" w:hAnsi="宋体"/>
          <w:b/>
          <w:color w:val="000000"/>
          <w:szCs w:val="21"/>
        </w:rPr>
        <w:t>询价须知前附表</w:t>
      </w:r>
      <w:r>
        <w:rPr>
          <w:rFonts w:hint="eastAsia" w:ascii="宋体" w:hAnsi="宋体"/>
          <w:color w:val="000000"/>
          <w:szCs w:val="21"/>
        </w:rPr>
        <w:t>规定交纳采购代理服务费。</w:t>
      </w:r>
    </w:p>
    <w:p>
      <w:pPr>
        <w:tabs>
          <w:tab w:val="left" w:pos="420"/>
          <w:tab w:val="left" w:pos="7560"/>
          <w:tab w:val="left" w:pos="7740"/>
          <w:tab w:val="left" w:pos="7920"/>
        </w:tabs>
        <w:adjustRightInd w:val="0"/>
        <w:snapToGrid w:val="0"/>
        <w:spacing w:line="360" w:lineRule="auto"/>
        <w:rPr>
          <w:rFonts w:hint="eastAsia" w:hAnsi="宋体"/>
          <w:b/>
          <w:color w:val="000000"/>
        </w:rPr>
      </w:pPr>
      <w:r>
        <w:rPr>
          <w:rFonts w:hint="eastAsia" w:ascii="宋体" w:hAnsi="宋体"/>
          <w:b/>
          <w:color w:val="000000"/>
          <w:szCs w:val="21"/>
        </w:rPr>
        <w:t>40.</w:t>
      </w:r>
      <w:r>
        <w:rPr>
          <w:rFonts w:hint="eastAsia" w:hAnsi="宋体"/>
          <w:b/>
          <w:color w:val="000000"/>
        </w:rPr>
        <w:t xml:space="preserve"> 其他规定</w:t>
      </w:r>
    </w:p>
    <w:p>
      <w:pPr>
        <w:tabs>
          <w:tab w:val="left" w:pos="420"/>
          <w:tab w:val="left" w:pos="7560"/>
          <w:tab w:val="left" w:pos="7740"/>
          <w:tab w:val="left" w:pos="7920"/>
        </w:tabs>
        <w:adjustRightInd w:val="0"/>
        <w:snapToGrid w:val="0"/>
        <w:spacing w:line="360" w:lineRule="auto"/>
        <w:ind w:firstLine="420" w:firstLineChars="200"/>
        <w:rPr>
          <w:rFonts w:hint="eastAsia" w:ascii="宋体" w:hAnsi="宋体"/>
          <w:color w:val="000000"/>
          <w:szCs w:val="21"/>
        </w:rPr>
      </w:pPr>
      <w:r>
        <w:rPr>
          <w:rFonts w:hint="eastAsia" w:ascii="宋体" w:hAnsi="宋体"/>
          <w:color w:val="000000"/>
        </w:rPr>
        <w:t>40.1</w:t>
      </w:r>
      <w:r>
        <w:rPr>
          <w:rFonts w:hint="eastAsia" w:ascii="宋体" w:hAnsi="宋体"/>
          <w:color w:val="000000"/>
          <w:szCs w:val="21"/>
        </w:rPr>
        <w:t>询价通知书</w:t>
      </w:r>
      <w:r>
        <w:rPr>
          <w:rFonts w:hint="eastAsia" w:hAnsi="宋体"/>
          <w:color w:val="000000"/>
        </w:rPr>
        <w:t>的其他规定</w:t>
      </w:r>
      <w:r>
        <w:rPr>
          <w:rFonts w:hint="eastAsia" w:ascii="宋体" w:hAnsi="宋体"/>
          <w:color w:val="000000"/>
          <w:szCs w:val="21"/>
        </w:rPr>
        <w:t>见</w:t>
      </w:r>
      <w:r>
        <w:rPr>
          <w:rFonts w:hint="eastAsia" w:ascii="宋体" w:hAnsi="宋体"/>
          <w:b/>
          <w:color w:val="000000"/>
          <w:szCs w:val="21"/>
        </w:rPr>
        <w:t>询价须知前附表</w:t>
      </w:r>
      <w:r>
        <w:rPr>
          <w:rFonts w:hint="eastAsia" w:ascii="宋体" w:hAnsi="宋体"/>
          <w:color w:val="000000"/>
          <w:szCs w:val="21"/>
        </w:rPr>
        <w:t>。</w:t>
      </w:r>
    </w:p>
    <w:p>
      <w:pPr>
        <w:adjustRightInd w:val="0"/>
        <w:snapToGrid w:val="0"/>
        <w:spacing w:before="156" w:beforeLines="50" w:line="360" w:lineRule="auto"/>
        <w:jc w:val="center"/>
        <w:rPr>
          <w:rFonts w:hint="eastAsia" w:ascii="宋体" w:hAnsi="宋体"/>
          <w:color w:val="000000"/>
          <w:szCs w:val="21"/>
        </w:rPr>
      </w:pPr>
    </w:p>
    <w:p>
      <w:pPr>
        <w:adjustRightInd w:val="0"/>
        <w:snapToGrid w:val="0"/>
        <w:spacing w:before="156" w:beforeLines="50" w:line="360" w:lineRule="auto"/>
        <w:rPr>
          <w:rFonts w:hint="eastAsia" w:ascii="宋体" w:hAnsi="宋体"/>
          <w:color w:val="000000"/>
          <w:szCs w:val="21"/>
        </w:rPr>
      </w:pPr>
    </w:p>
    <w:p>
      <w:pPr>
        <w:adjustRightInd w:val="0"/>
        <w:snapToGrid w:val="0"/>
        <w:spacing w:before="156" w:beforeLines="50" w:line="360" w:lineRule="auto"/>
        <w:rPr>
          <w:rFonts w:hint="eastAsia" w:ascii="宋体" w:hAnsi="宋体"/>
          <w:color w:val="000000"/>
          <w:szCs w:val="21"/>
        </w:rPr>
      </w:pPr>
    </w:p>
    <w:p>
      <w:pPr>
        <w:adjustRightInd w:val="0"/>
        <w:snapToGrid w:val="0"/>
        <w:spacing w:before="156" w:beforeLines="50" w:line="360" w:lineRule="auto"/>
        <w:rPr>
          <w:rFonts w:hint="eastAsia" w:ascii="宋体" w:hAnsi="宋体"/>
          <w:color w:val="000000"/>
          <w:szCs w:val="21"/>
        </w:rPr>
      </w:pPr>
    </w:p>
    <w:p>
      <w:pPr>
        <w:adjustRightInd w:val="0"/>
        <w:snapToGrid w:val="0"/>
        <w:spacing w:before="156" w:beforeLines="50" w:line="360" w:lineRule="auto"/>
        <w:rPr>
          <w:rFonts w:hint="eastAsia" w:ascii="宋体" w:hAnsi="宋体"/>
          <w:color w:val="000000"/>
          <w:szCs w:val="21"/>
        </w:rPr>
      </w:pPr>
    </w:p>
    <w:p>
      <w:pPr>
        <w:adjustRightInd w:val="0"/>
        <w:snapToGrid w:val="0"/>
        <w:spacing w:before="156" w:beforeLines="50" w:line="360" w:lineRule="auto"/>
        <w:jc w:val="center"/>
        <w:rPr>
          <w:rFonts w:hint="eastAsia" w:ascii="黑体" w:eastAsia="黑体"/>
          <w:b/>
          <w:color w:val="000000"/>
          <w:sz w:val="32"/>
          <w:szCs w:val="32"/>
        </w:rPr>
      </w:pPr>
    </w:p>
    <w:p>
      <w:pPr>
        <w:adjustRightInd w:val="0"/>
        <w:snapToGrid w:val="0"/>
        <w:spacing w:before="156" w:beforeLines="50" w:line="360" w:lineRule="auto"/>
        <w:jc w:val="center"/>
        <w:rPr>
          <w:rFonts w:hint="eastAsia" w:ascii="黑体" w:eastAsia="黑体"/>
          <w:b/>
          <w:color w:val="000000"/>
          <w:sz w:val="32"/>
          <w:szCs w:val="32"/>
        </w:rPr>
      </w:pPr>
    </w:p>
    <w:p>
      <w:pPr>
        <w:adjustRightInd w:val="0"/>
        <w:snapToGrid w:val="0"/>
        <w:spacing w:before="156" w:beforeLines="50" w:line="360" w:lineRule="auto"/>
        <w:jc w:val="center"/>
        <w:rPr>
          <w:rFonts w:hint="eastAsia" w:ascii="黑体" w:eastAsia="黑体"/>
          <w:b/>
          <w:color w:val="000000"/>
          <w:sz w:val="32"/>
          <w:szCs w:val="32"/>
        </w:rPr>
      </w:pPr>
    </w:p>
    <w:p>
      <w:pPr>
        <w:adjustRightInd w:val="0"/>
        <w:snapToGrid w:val="0"/>
        <w:spacing w:before="156" w:beforeLines="50" w:line="360" w:lineRule="auto"/>
        <w:jc w:val="center"/>
        <w:rPr>
          <w:rFonts w:hint="eastAsia" w:ascii="黑体" w:eastAsia="黑体"/>
          <w:b/>
          <w:color w:val="000000"/>
          <w:sz w:val="32"/>
          <w:szCs w:val="32"/>
        </w:rPr>
      </w:pPr>
    </w:p>
    <w:p>
      <w:pPr>
        <w:adjustRightInd w:val="0"/>
        <w:snapToGrid w:val="0"/>
        <w:spacing w:before="156" w:beforeLines="50" w:line="360" w:lineRule="auto"/>
        <w:jc w:val="center"/>
        <w:rPr>
          <w:rFonts w:hint="eastAsia" w:ascii="黑体" w:eastAsia="黑体"/>
          <w:b/>
          <w:color w:val="000000"/>
          <w:sz w:val="32"/>
          <w:szCs w:val="32"/>
        </w:rPr>
      </w:pPr>
    </w:p>
    <w:p>
      <w:pPr>
        <w:adjustRightInd w:val="0"/>
        <w:snapToGrid w:val="0"/>
        <w:spacing w:before="156" w:beforeLines="50" w:line="360" w:lineRule="auto"/>
        <w:jc w:val="center"/>
        <w:rPr>
          <w:rFonts w:hint="eastAsia" w:ascii="黑体" w:eastAsia="黑体"/>
          <w:b/>
          <w:color w:val="000000"/>
          <w:sz w:val="32"/>
          <w:szCs w:val="32"/>
        </w:rPr>
      </w:pPr>
    </w:p>
    <w:p>
      <w:pPr>
        <w:adjustRightInd w:val="0"/>
        <w:snapToGrid w:val="0"/>
        <w:spacing w:before="156" w:beforeLines="50" w:line="360" w:lineRule="auto"/>
        <w:jc w:val="center"/>
        <w:rPr>
          <w:rFonts w:hint="eastAsia" w:ascii="黑体" w:eastAsia="黑体"/>
          <w:b/>
          <w:color w:val="000000"/>
          <w:sz w:val="32"/>
          <w:szCs w:val="32"/>
        </w:rPr>
      </w:pPr>
    </w:p>
    <w:p>
      <w:pPr>
        <w:adjustRightInd w:val="0"/>
        <w:snapToGrid w:val="0"/>
        <w:spacing w:before="156" w:beforeLines="50" w:line="360" w:lineRule="auto"/>
        <w:jc w:val="center"/>
        <w:rPr>
          <w:rFonts w:hint="eastAsia" w:ascii="黑体" w:eastAsia="黑体"/>
          <w:b/>
          <w:color w:val="000000"/>
          <w:sz w:val="32"/>
          <w:szCs w:val="32"/>
        </w:rPr>
      </w:pPr>
    </w:p>
    <w:p>
      <w:pPr>
        <w:adjustRightInd w:val="0"/>
        <w:snapToGrid w:val="0"/>
        <w:spacing w:before="156" w:beforeLines="50" w:line="360" w:lineRule="auto"/>
        <w:rPr>
          <w:rFonts w:hint="eastAsia" w:ascii="黑体" w:eastAsia="黑体"/>
          <w:b/>
          <w:color w:val="000000"/>
          <w:sz w:val="32"/>
          <w:szCs w:val="32"/>
        </w:rPr>
      </w:pPr>
    </w:p>
    <w:p>
      <w:pPr>
        <w:adjustRightInd w:val="0"/>
        <w:snapToGrid w:val="0"/>
        <w:spacing w:before="156" w:beforeLines="50" w:line="360" w:lineRule="auto"/>
        <w:jc w:val="center"/>
        <w:rPr>
          <w:rFonts w:hint="eastAsia" w:ascii="黑体" w:eastAsia="黑体"/>
          <w:b/>
          <w:color w:val="000000"/>
          <w:sz w:val="32"/>
          <w:szCs w:val="32"/>
        </w:rPr>
      </w:pPr>
    </w:p>
    <w:p>
      <w:pPr>
        <w:adjustRightInd w:val="0"/>
        <w:snapToGrid w:val="0"/>
        <w:spacing w:before="156" w:beforeLines="50" w:line="360" w:lineRule="auto"/>
        <w:jc w:val="center"/>
        <w:rPr>
          <w:rFonts w:hint="eastAsia" w:ascii="黑体" w:eastAsia="黑体"/>
          <w:b/>
          <w:color w:val="000000"/>
          <w:sz w:val="32"/>
          <w:szCs w:val="32"/>
        </w:rPr>
      </w:pPr>
    </w:p>
    <w:p>
      <w:pPr>
        <w:adjustRightInd w:val="0"/>
        <w:snapToGrid w:val="0"/>
        <w:spacing w:before="156" w:beforeLines="50" w:line="360" w:lineRule="auto"/>
        <w:jc w:val="center"/>
        <w:rPr>
          <w:rFonts w:hint="eastAsia" w:ascii="黑体" w:hAnsi="华文中宋" w:eastAsia="黑体"/>
          <w:b/>
          <w:bCs/>
          <w:color w:val="000000"/>
          <w:sz w:val="32"/>
          <w:szCs w:val="32"/>
        </w:rPr>
      </w:pPr>
      <w:r>
        <w:rPr>
          <w:rFonts w:hint="eastAsia" w:ascii="黑体" w:eastAsia="黑体"/>
          <w:b/>
          <w:color w:val="000000"/>
          <w:sz w:val="32"/>
          <w:szCs w:val="32"/>
        </w:rPr>
        <w:t xml:space="preserve">第三章  </w:t>
      </w:r>
      <w:r>
        <w:rPr>
          <w:rFonts w:hint="eastAsia" w:ascii="黑体" w:hAnsi="华文中宋" w:eastAsia="黑体"/>
          <w:b/>
          <w:bCs/>
          <w:color w:val="000000"/>
          <w:sz w:val="32"/>
          <w:szCs w:val="32"/>
        </w:rPr>
        <w:t>政府采购合同格式条款</w:t>
      </w:r>
    </w:p>
    <w:p>
      <w:pPr>
        <w:adjustRightInd w:val="0"/>
        <w:snapToGrid w:val="0"/>
        <w:spacing w:before="156" w:beforeLines="50" w:line="360" w:lineRule="auto"/>
        <w:jc w:val="center"/>
        <w:rPr>
          <w:rFonts w:hint="eastAsia" w:ascii="黑体" w:eastAsia="黑体"/>
          <w:b/>
          <w:color w:val="000000"/>
          <w:sz w:val="32"/>
          <w:szCs w:val="32"/>
        </w:rPr>
      </w:pPr>
      <w:r>
        <w:rPr>
          <w:rFonts w:hint="eastAsia" w:ascii="黑体" w:eastAsia="黑体"/>
          <w:b/>
          <w:color w:val="000000"/>
          <w:sz w:val="32"/>
          <w:szCs w:val="32"/>
        </w:rPr>
        <w:t>一、政府采购合同协议书</w:t>
      </w:r>
    </w:p>
    <w:p>
      <w:pPr>
        <w:jc w:val="center"/>
        <w:rPr>
          <w:rFonts w:hint="eastAsia" w:ascii="宋体" w:hAnsi="宋体"/>
          <w:color w:val="000000"/>
          <w:sz w:val="24"/>
        </w:rPr>
      </w:pPr>
      <w:r>
        <w:rPr>
          <w:rFonts w:hint="eastAsia" w:ascii="宋体" w:hAnsi="宋体"/>
          <w:color w:val="000000"/>
          <w:sz w:val="24"/>
        </w:rPr>
        <w:t xml:space="preserve">                                  </w:t>
      </w:r>
    </w:p>
    <w:p>
      <w:pPr>
        <w:adjustRightInd w:val="0"/>
        <w:snapToGrid w:val="0"/>
        <w:spacing w:before="156" w:beforeLines="50" w:line="360" w:lineRule="auto"/>
        <w:jc w:val="center"/>
        <w:rPr>
          <w:rFonts w:hint="eastAsia" w:ascii="宋体" w:hAnsi="宋体"/>
          <w:color w:val="000000"/>
          <w:szCs w:val="21"/>
        </w:rPr>
      </w:pPr>
      <w:r>
        <w:rPr>
          <w:rFonts w:hint="eastAsia" w:ascii="宋体" w:hAnsi="宋体"/>
          <w:color w:val="000000"/>
          <w:sz w:val="24"/>
        </w:rPr>
        <w:t xml:space="preserve">                                    采购合同编号</w:t>
      </w:r>
      <w:r>
        <w:rPr>
          <w:rFonts w:hint="eastAsia" w:ascii="宋体" w:hAnsi="宋体"/>
          <w:color w:val="000000"/>
          <w:szCs w:val="21"/>
        </w:rPr>
        <w:t>：</w:t>
      </w:r>
      <w:r>
        <w:rPr>
          <w:rFonts w:hint="eastAsia" w:ascii="宋体" w:hAnsi="宋体"/>
          <w:color w:val="000000"/>
          <w:szCs w:val="21"/>
          <w:u w:val="single"/>
        </w:rPr>
        <w:t xml:space="preserve">             </w:t>
      </w:r>
    </w:p>
    <w:p>
      <w:pPr>
        <w:adjustRightInd w:val="0"/>
        <w:snapToGrid w:val="0"/>
        <w:spacing w:before="156" w:beforeLines="50" w:line="360" w:lineRule="auto"/>
        <w:ind w:firstLine="420" w:firstLineChars="200"/>
        <w:rPr>
          <w:rFonts w:hint="eastAsia" w:ascii="宋体" w:hAnsi="宋体"/>
          <w:color w:val="000000"/>
          <w:szCs w:val="21"/>
        </w:rPr>
      </w:pPr>
    </w:p>
    <w:p>
      <w:pPr>
        <w:adjustRightInd w:val="0"/>
        <w:snapToGrid w:val="0"/>
        <w:spacing w:before="156" w:beforeLines="50" w:line="360" w:lineRule="auto"/>
        <w:rPr>
          <w:rFonts w:hint="eastAsia" w:ascii="宋体" w:hAnsi="宋体"/>
          <w:color w:val="000000"/>
          <w:szCs w:val="21"/>
        </w:rPr>
      </w:pPr>
      <w:r>
        <w:rPr>
          <w:rFonts w:hint="eastAsia" w:ascii="宋体" w:hAnsi="宋体"/>
          <w:color w:val="000000"/>
          <w:szCs w:val="21"/>
        </w:rPr>
        <w:t>采购人（全称）：</w:t>
      </w:r>
      <w:r>
        <w:rPr>
          <w:rFonts w:hint="eastAsia" w:ascii="宋体" w:hAnsi="宋体"/>
          <w:color w:val="000000"/>
          <w:szCs w:val="21"/>
          <w:u w:val="single"/>
        </w:rPr>
        <w:t xml:space="preserve">                             </w:t>
      </w:r>
      <w:r>
        <w:rPr>
          <w:rFonts w:hint="eastAsia" w:ascii="宋体" w:hAnsi="宋体"/>
          <w:color w:val="000000"/>
          <w:szCs w:val="21"/>
        </w:rPr>
        <w:t>（甲方）</w:t>
      </w:r>
    </w:p>
    <w:p>
      <w:pPr>
        <w:adjustRightInd w:val="0"/>
        <w:snapToGrid w:val="0"/>
        <w:spacing w:before="156" w:beforeLines="50" w:line="360" w:lineRule="auto"/>
        <w:rPr>
          <w:rFonts w:hint="eastAsia" w:ascii="宋体" w:hAnsi="宋体"/>
          <w:color w:val="000000"/>
          <w:szCs w:val="21"/>
        </w:rPr>
      </w:pPr>
      <w:r>
        <w:rPr>
          <w:rFonts w:hint="eastAsia" w:ascii="宋体" w:hAnsi="宋体"/>
          <w:color w:val="000000"/>
          <w:szCs w:val="21"/>
        </w:rPr>
        <w:t>供应商（全称）：</w:t>
      </w:r>
      <w:r>
        <w:rPr>
          <w:rFonts w:hint="eastAsia" w:ascii="宋体" w:hAnsi="宋体"/>
          <w:color w:val="000000"/>
          <w:szCs w:val="21"/>
          <w:u w:val="single"/>
        </w:rPr>
        <w:t xml:space="preserve">                             </w:t>
      </w:r>
      <w:r>
        <w:rPr>
          <w:rFonts w:hint="eastAsia" w:ascii="宋体" w:hAnsi="宋体"/>
          <w:color w:val="000000"/>
          <w:szCs w:val="21"/>
        </w:rPr>
        <w:t>（乙方）</w:t>
      </w:r>
    </w:p>
    <w:p>
      <w:pPr>
        <w:pStyle w:val="4"/>
        <w:adjustRightInd w:val="0"/>
        <w:snapToGrid w:val="0"/>
        <w:spacing w:before="156" w:beforeLines="50"/>
        <w:rPr>
          <w:rFonts w:hint="eastAsia" w:ascii="宋体" w:hAnsi="宋体"/>
          <w:color w:val="000000"/>
          <w:szCs w:val="21"/>
        </w:rPr>
      </w:pPr>
    </w:p>
    <w:p>
      <w:pPr>
        <w:pStyle w:val="4"/>
        <w:adjustRightInd w:val="0"/>
        <w:snapToGrid w:val="0"/>
        <w:spacing w:after="0" w:line="360" w:lineRule="auto"/>
        <w:ind w:left="0" w:leftChars="0" w:firstLine="420" w:firstLineChars="200"/>
        <w:rPr>
          <w:rFonts w:hint="eastAsia" w:ascii="宋体" w:hAnsi="宋体"/>
          <w:color w:val="000000"/>
          <w:szCs w:val="21"/>
        </w:rPr>
      </w:pPr>
      <w:r>
        <w:rPr>
          <w:rFonts w:hint="eastAsia" w:ascii="宋体" w:hAnsi="宋体"/>
          <w:color w:val="000000"/>
          <w:szCs w:val="21"/>
        </w:rPr>
        <w:t>为了保护甲、乙双方合法权益，根据《中华人民共和国合同法》、《中华人民共和国政府采购法》及其他有关法律、法规、规章，双方签订本合同协议书。</w:t>
      </w:r>
    </w:p>
    <w:p>
      <w:pPr>
        <w:adjustRightInd w:val="0"/>
        <w:snapToGrid w:val="0"/>
        <w:spacing w:line="360" w:lineRule="auto"/>
        <w:ind w:firstLine="422" w:firstLineChars="200"/>
        <w:rPr>
          <w:rFonts w:hint="eastAsia" w:ascii="宋体" w:hAnsi="宋体"/>
          <w:b/>
          <w:color w:val="000000"/>
          <w:szCs w:val="21"/>
        </w:rPr>
      </w:pPr>
      <w:r>
        <w:rPr>
          <w:rFonts w:hint="eastAsia" w:ascii="宋体" w:hAnsi="宋体"/>
          <w:b/>
          <w:color w:val="000000"/>
          <w:szCs w:val="21"/>
        </w:rPr>
        <w:t>1.项目信息</w:t>
      </w:r>
    </w:p>
    <w:p>
      <w:pPr>
        <w:pStyle w:val="4"/>
        <w:adjustRightInd w:val="0"/>
        <w:snapToGrid w:val="0"/>
        <w:spacing w:after="0" w:line="360" w:lineRule="auto"/>
        <w:ind w:left="0" w:leftChars="0"/>
        <w:rPr>
          <w:rFonts w:hint="eastAsia" w:ascii="宋体" w:hAnsi="宋体"/>
          <w:color w:val="000000"/>
          <w:szCs w:val="21"/>
        </w:rPr>
      </w:pPr>
      <w:r>
        <w:rPr>
          <w:rFonts w:hint="eastAsia" w:ascii="宋体" w:hAnsi="宋体"/>
          <w:color w:val="000000"/>
          <w:szCs w:val="21"/>
        </w:rPr>
        <w:t>（1）采购项目名称：</w:t>
      </w:r>
      <w:r>
        <w:rPr>
          <w:rFonts w:hint="eastAsia" w:ascii="宋体" w:hAnsi="宋体"/>
          <w:color w:val="000000"/>
          <w:szCs w:val="21"/>
          <w:u w:val="single"/>
        </w:rPr>
        <w:t xml:space="preserve">                      </w:t>
      </w:r>
    </w:p>
    <w:p>
      <w:pPr>
        <w:pStyle w:val="4"/>
        <w:adjustRightInd w:val="0"/>
        <w:snapToGrid w:val="0"/>
        <w:spacing w:after="0" w:line="360" w:lineRule="auto"/>
        <w:ind w:left="0" w:leftChars="0"/>
        <w:rPr>
          <w:rFonts w:hint="eastAsia" w:ascii="宋体" w:hAnsi="宋体"/>
          <w:color w:val="000000"/>
          <w:szCs w:val="21"/>
          <w:u w:val="single"/>
        </w:rPr>
      </w:pPr>
      <w:r>
        <w:rPr>
          <w:rFonts w:hint="eastAsia" w:ascii="宋体" w:hAnsi="宋体"/>
          <w:color w:val="000000"/>
          <w:szCs w:val="21"/>
        </w:rPr>
        <w:t>（2）采购计划编号：</w:t>
      </w:r>
      <w:r>
        <w:rPr>
          <w:rFonts w:hint="eastAsia" w:ascii="宋体" w:hAnsi="宋体"/>
          <w:color w:val="000000"/>
          <w:szCs w:val="21"/>
          <w:u w:val="single"/>
        </w:rPr>
        <w:t xml:space="preserve">                          </w:t>
      </w:r>
    </w:p>
    <w:p>
      <w:pPr>
        <w:pStyle w:val="4"/>
        <w:adjustRightInd w:val="0"/>
        <w:snapToGrid w:val="0"/>
        <w:spacing w:after="0" w:line="360" w:lineRule="auto"/>
        <w:ind w:left="0" w:leftChars="0"/>
        <w:rPr>
          <w:rFonts w:hint="eastAsia" w:ascii="宋体" w:hAnsi="宋体"/>
          <w:color w:val="000000"/>
          <w:szCs w:val="21"/>
          <w:u w:val="single"/>
        </w:rPr>
      </w:pPr>
      <w:r>
        <w:rPr>
          <w:rFonts w:hint="eastAsia" w:ascii="宋体" w:hAnsi="宋体"/>
          <w:color w:val="000000"/>
          <w:szCs w:val="21"/>
        </w:rPr>
        <w:t>（3）项目内容：</w:t>
      </w:r>
      <w:r>
        <w:rPr>
          <w:rFonts w:hint="eastAsia" w:ascii="宋体" w:hAnsi="宋体"/>
          <w:color w:val="000000"/>
          <w:szCs w:val="21"/>
          <w:u w:val="single"/>
        </w:rPr>
        <w:t xml:space="preserve">                              </w:t>
      </w:r>
    </w:p>
    <w:p>
      <w:pPr>
        <w:adjustRightInd w:val="0"/>
        <w:snapToGrid w:val="0"/>
        <w:spacing w:line="360" w:lineRule="auto"/>
        <w:ind w:firstLine="422" w:firstLineChars="200"/>
        <w:rPr>
          <w:rFonts w:hint="eastAsia" w:ascii="宋体" w:hAnsi="宋体"/>
          <w:b/>
          <w:color w:val="000000"/>
          <w:szCs w:val="21"/>
        </w:rPr>
      </w:pPr>
      <w:r>
        <w:rPr>
          <w:rFonts w:hint="eastAsia" w:ascii="宋体" w:hAnsi="宋体"/>
          <w:b/>
          <w:color w:val="000000"/>
          <w:szCs w:val="21"/>
        </w:rPr>
        <w:t>2.合同金额</w:t>
      </w:r>
    </w:p>
    <w:p>
      <w:pPr>
        <w:pStyle w:val="4"/>
        <w:adjustRightInd w:val="0"/>
        <w:snapToGrid w:val="0"/>
        <w:spacing w:after="0" w:line="360" w:lineRule="auto"/>
        <w:ind w:left="0" w:leftChars="0"/>
        <w:rPr>
          <w:rFonts w:hint="eastAsia" w:ascii="宋体" w:hAnsi="宋体"/>
          <w:color w:val="000000"/>
          <w:szCs w:val="21"/>
        </w:rPr>
      </w:pPr>
      <w:r>
        <w:rPr>
          <w:rFonts w:hint="eastAsia" w:ascii="宋体" w:hAnsi="宋体"/>
          <w:color w:val="000000"/>
          <w:szCs w:val="21"/>
        </w:rPr>
        <w:t>（1） 合同金额小写：</w:t>
      </w:r>
      <w:r>
        <w:rPr>
          <w:rFonts w:hint="eastAsia" w:ascii="宋体" w:hAnsi="宋体"/>
          <w:color w:val="000000"/>
          <w:szCs w:val="21"/>
          <w:u w:val="single"/>
        </w:rPr>
        <w:t xml:space="preserve">                    </w:t>
      </w:r>
    </w:p>
    <w:p>
      <w:pPr>
        <w:pStyle w:val="4"/>
        <w:adjustRightInd w:val="0"/>
        <w:snapToGrid w:val="0"/>
        <w:spacing w:after="0" w:line="360" w:lineRule="auto"/>
        <w:ind w:left="0" w:leftChars="0"/>
        <w:rPr>
          <w:rFonts w:hint="eastAsia" w:ascii="宋体" w:hAnsi="宋体"/>
          <w:color w:val="000000"/>
          <w:szCs w:val="21"/>
          <w:u w:val="single"/>
        </w:rPr>
      </w:pPr>
      <w:r>
        <w:rPr>
          <w:rFonts w:hint="eastAsia" w:ascii="宋体" w:hAnsi="宋体"/>
          <w:color w:val="000000"/>
          <w:szCs w:val="21"/>
        </w:rPr>
        <w:t xml:space="preserve">              大写：</w:t>
      </w:r>
      <w:r>
        <w:rPr>
          <w:rFonts w:hint="eastAsia" w:ascii="宋体" w:hAnsi="宋体"/>
          <w:color w:val="000000"/>
          <w:szCs w:val="21"/>
          <w:u w:val="single"/>
        </w:rPr>
        <w:t xml:space="preserve">                    </w:t>
      </w:r>
    </w:p>
    <w:p>
      <w:pPr>
        <w:pStyle w:val="4"/>
        <w:adjustRightInd w:val="0"/>
        <w:snapToGrid w:val="0"/>
        <w:spacing w:after="0" w:line="360" w:lineRule="auto"/>
        <w:ind w:left="0" w:leftChars="0"/>
        <w:rPr>
          <w:rFonts w:hint="eastAsia" w:ascii="宋体" w:hAnsi="宋体"/>
          <w:color w:val="000000"/>
          <w:szCs w:val="21"/>
        </w:rPr>
      </w:pPr>
      <w:r>
        <w:rPr>
          <w:rFonts w:hint="eastAsia" w:ascii="宋体" w:hAnsi="宋体"/>
          <w:color w:val="000000"/>
          <w:szCs w:val="21"/>
        </w:rPr>
        <w:t>（2）具体标的见附件。</w:t>
      </w:r>
    </w:p>
    <w:p>
      <w:pPr>
        <w:pStyle w:val="4"/>
        <w:adjustRightInd w:val="0"/>
        <w:snapToGrid w:val="0"/>
        <w:spacing w:after="0" w:line="360" w:lineRule="auto"/>
        <w:ind w:left="0" w:leftChars="0"/>
        <w:rPr>
          <w:rFonts w:hint="eastAsia" w:ascii="宋体" w:hAnsi="宋体"/>
          <w:color w:val="000000"/>
          <w:szCs w:val="21"/>
        </w:rPr>
      </w:pPr>
      <w:r>
        <w:rPr>
          <w:rFonts w:hint="eastAsia" w:ascii="宋体" w:hAnsi="宋体"/>
          <w:color w:val="000000"/>
          <w:szCs w:val="21"/>
        </w:rPr>
        <w:t>（3）合同价格形式：</w:t>
      </w:r>
      <w:r>
        <w:rPr>
          <w:rFonts w:hint="eastAsia" w:ascii="宋体" w:hAnsi="宋体"/>
          <w:color w:val="000000"/>
          <w:szCs w:val="21"/>
          <w:u w:val="single"/>
        </w:rPr>
        <w:t>固定总价合同。</w:t>
      </w:r>
    </w:p>
    <w:p>
      <w:pPr>
        <w:adjustRightInd w:val="0"/>
        <w:snapToGrid w:val="0"/>
        <w:spacing w:line="360" w:lineRule="auto"/>
        <w:ind w:firstLine="422" w:firstLineChars="200"/>
        <w:rPr>
          <w:rFonts w:hint="eastAsia" w:ascii="宋体" w:hAnsi="宋体"/>
          <w:color w:val="000000"/>
          <w:szCs w:val="21"/>
          <w:u w:val="single"/>
        </w:rPr>
      </w:pPr>
      <w:r>
        <w:rPr>
          <w:rFonts w:hint="eastAsia" w:ascii="宋体" w:hAnsi="宋体"/>
          <w:b/>
          <w:color w:val="000000"/>
          <w:szCs w:val="21"/>
        </w:rPr>
        <w:t>3.履行合同的时间、地点及方式：</w:t>
      </w:r>
    </w:p>
    <w:p>
      <w:pPr>
        <w:adjustRightInd w:val="0"/>
        <w:snapToGrid w:val="0"/>
        <w:spacing w:line="360" w:lineRule="auto"/>
        <w:ind w:firstLine="420" w:firstLineChars="200"/>
        <w:rPr>
          <w:rFonts w:hint="eastAsia" w:ascii="宋体" w:hAnsi="宋体"/>
          <w:color w:val="000000"/>
          <w:szCs w:val="21"/>
        </w:rPr>
      </w:pPr>
      <w:r>
        <w:rPr>
          <w:rFonts w:hint="eastAsia" w:ascii="宋体" w:hAnsi="宋体"/>
          <w:color w:val="000000"/>
          <w:szCs w:val="21"/>
        </w:rPr>
        <w:t>起始日期：</w:t>
      </w:r>
      <w:r>
        <w:rPr>
          <w:rFonts w:hint="eastAsia" w:ascii="宋体" w:hAnsi="宋体"/>
          <w:color w:val="000000"/>
          <w:szCs w:val="21"/>
          <w:u w:val="single"/>
        </w:rPr>
        <w:t xml:space="preserve">    </w:t>
      </w:r>
      <w:r>
        <w:rPr>
          <w:rFonts w:hint="eastAsia" w:ascii="宋体" w:hAnsi="宋体"/>
          <w:color w:val="000000"/>
          <w:szCs w:val="21"/>
        </w:rPr>
        <w:t xml:space="preserve"> 年</w:t>
      </w:r>
      <w:r>
        <w:rPr>
          <w:rFonts w:hint="eastAsia" w:ascii="宋体" w:hAnsi="宋体"/>
          <w:color w:val="000000"/>
          <w:szCs w:val="21"/>
          <w:u w:val="single"/>
        </w:rPr>
        <w:t xml:space="preserve">    </w:t>
      </w:r>
      <w:r>
        <w:rPr>
          <w:rFonts w:hint="eastAsia" w:ascii="宋体" w:hAnsi="宋体"/>
          <w:color w:val="000000"/>
          <w:szCs w:val="21"/>
        </w:rPr>
        <w:t>月</w:t>
      </w:r>
      <w:r>
        <w:rPr>
          <w:rFonts w:hint="eastAsia" w:ascii="宋体" w:hAnsi="宋体"/>
          <w:color w:val="000000"/>
          <w:szCs w:val="21"/>
          <w:u w:val="single"/>
        </w:rPr>
        <w:t xml:space="preserve">    </w:t>
      </w:r>
      <w:r>
        <w:rPr>
          <w:rFonts w:hint="eastAsia" w:ascii="宋体" w:hAnsi="宋体"/>
          <w:color w:val="000000"/>
          <w:szCs w:val="21"/>
        </w:rPr>
        <w:t>日，完成日期：</w:t>
      </w:r>
      <w:r>
        <w:rPr>
          <w:rFonts w:hint="eastAsia" w:ascii="宋体" w:hAnsi="宋体"/>
          <w:color w:val="000000"/>
          <w:szCs w:val="21"/>
          <w:u w:val="single"/>
        </w:rPr>
        <w:t xml:space="preserve">      </w:t>
      </w:r>
      <w:r>
        <w:rPr>
          <w:rFonts w:hint="eastAsia" w:ascii="宋体" w:hAnsi="宋体"/>
          <w:color w:val="000000"/>
          <w:szCs w:val="21"/>
        </w:rPr>
        <w:t>年</w:t>
      </w:r>
      <w:r>
        <w:rPr>
          <w:rFonts w:hint="eastAsia" w:ascii="宋体" w:hAnsi="宋体"/>
          <w:color w:val="000000"/>
          <w:szCs w:val="21"/>
          <w:u w:val="single"/>
        </w:rPr>
        <w:t xml:space="preserve">    </w:t>
      </w:r>
      <w:r>
        <w:rPr>
          <w:rFonts w:hint="eastAsia" w:ascii="宋体" w:hAnsi="宋体"/>
          <w:color w:val="000000"/>
          <w:szCs w:val="21"/>
        </w:rPr>
        <w:t>月</w:t>
      </w:r>
      <w:r>
        <w:rPr>
          <w:rFonts w:hint="eastAsia" w:ascii="宋体" w:hAnsi="宋体"/>
          <w:color w:val="000000"/>
          <w:szCs w:val="21"/>
          <w:u w:val="single"/>
        </w:rPr>
        <w:t xml:space="preserve">    </w:t>
      </w:r>
      <w:r>
        <w:rPr>
          <w:rFonts w:hint="eastAsia" w:ascii="宋体" w:hAnsi="宋体"/>
          <w:color w:val="000000"/>
          <w:szCs w:val="21"/>
        </w:rPr>
        <w:t xml:space="preserve"> 日。总日历天数：</w:t>
      </w:r>
      <w:r>
        <w:rPr>
          <w:rFonts w:hint="eastAsia" w:ascii="宋体" w:hAnsi="宋体"/>
          <w:color w:val="000000"/>
          <w:szCs w:val="21"/>
          <w:u w:val="single"/>
        </w:rPr>
        <w:t xml:space="preserve">     </w:t>
      </w:r>
      <w:r>
        <w:rPr>
          <w:rFonts w:hint="eastAsia" w:ascii="宋体" w:hAnsi="宋体"/>
          <w:color w:val="000000"/>
          <w:szCs w:val="21"/>
        </w:rPr>
        <w:t>天。</w:t>
      </w:r>
    </w:p>
    <w:p>
      <w:pPr>
        <w:adjustRightInd w:val="0"/>
        <w:snapToGrid w:val="0"/>
        <w:spacing w:line="360" w:lineRule="auto"/>
        <w:ind w:firstLine="420" w:firstLineChars="200"/>
        <w:rPr>
          <w:rFonts w:hint="eastAsia" w:ascii="宋体" w:hAnsi="宋体"/>
          <w:color w:val="000000"/>
          <w:szCs w:val="21"/>
        </w:rPr>
      </w:pPr>
      <w:r>
        <w:rPr>
          <w:rFonts w:hint="eastAsia" w:ascii="宋体" w:hAnsi="宋体"/>
          <w:color w:val="000000"/>
          <w:szCs w:val="21"/>
        </w:rPr>
        <w:t>地点：</w:t>
      </w:r>
      <w:r>
        <w:rPr>
          <w:rFonts w:hint="eastAsia" w:ascii="宋体" w:hAnsi="宋体"/>
          <w:color w:val="000000"/>
          <w:szCs w:val="21"/>
          <w:u w:val="single"/>
        </w:rPr>
        <w:t xml:space="preserve">                                    </w:t>
      </w:r>
    </w:p>
    <w:p>
      <w:pPr>
        <w:adjustRightInd w:val="0"/>
        <w:snapToGrid w:val="0"/>
        <w:spacing w:line="360" w:lineRule="auto"/>
        <w:ind w:firstLine="420" w:firstLineChars="200"/>
        <w:rPr>
          <w:rFonts w:hint="eastAsia" w:ascii="宋体" w:hAnsi="宋体"/>
          <w:color w:val="000000"/>
          <w:szCs w:val="21"/>
        </w:rPr>
      </w:pPr>
      <w:r>
        <w:rPr>
          <w:rFonts w:hint="eastAsia" w:ascii="宋体" w:hAnsi="宋体"/>
          <w:color w:val="000000"/>
          <w:szCs w:val="21"/>
        </w:rPr>
        <w:t>方式：</w:t>
      </w:r>
      <w:r>
        <w:rPr>
          <w:rFonts w:hint="eastAsia" w:ascii="宋体" w:hAnsi="宋体"/>
          <w:color w:val="000000"/>
          <w:szCs w:val="21"/>
          <w:u w:val="single"/>
        </w:rPr>
        <w:t xml:space="preserve">                                    </w:t>
      </w:r>
    </w:p>
    <w:p>
      <w:pPr>
        <w:adjustRightInd w:val="0"/>
        <w:snapToGrid w:val="0"/>
        <w:spacing w:line="360" w:lineRule="auto"/>
        <w:ind w:firstLine="422" w:firstLineChars="200"/>
        <w:rPr>
          <w:rFonts w:hint="eastAsia" w:ascii="宋体" w:hAnsi="宋体"/>
          <w:b/>
          <w:color w:val="000000"/>
          <w:szCs w:val="21"/>
        </w:rPr>
      </w:pPr>
      <w:r>
        <w:rPr>
          <w:rFonts w:hint="eastAsia" w:ascii="宋体" w:hAnsi="宋体"/>
          <w:b/>
          <w:color w:val="000000"/>
          <w:szCs w:val="21"/>
        </w:rPr>
        <w:t xml:space="preserve"> 4.付款：</w:t>
      </w:r>
    </w:p>
    <w:p>
      <w:pPr>
        <w:adjustRightInd w:val="0"/>
        <w:snapToGrid w:val="0"/>
        <w:spacing w:line="360" w:lineRule="auto"/>
        <w:ind w:firstLine="420" w:firstLineChars="200"/>
        <w:rPr>
          <w:rFonts w:hint="eastAsia" w:ascii="宋体" w:hAnsi="宋体"/>
          <w:color w:val="000000"/>
          <w:szCs w:val="21"/>
        </w:rPr>
      </w:pPr>
      <w:r>
        <w:rPr>
          <w:rFonts w:hint="eastAsia" w:ascii="宋体" w:hAnsi="宋体"/>
          <w:color w:val="000000"/>
          <w:szCs w:val="21"/>
        </w:rPr>
        <w:t>1、</w:t>
      </w:r>
      <w:r>
        <w:rPr>
          <w:rFonts w:hint="eastAsia" w:ascii="宋体" w:hAnsi="宋体"/>
          <w:color w:val="000000"/>
          <w:szCs w:val="21"/>
          <w:u w:val="single"/>
        </w:rPr>
        <w:t xml:space="preserve">                                             </w:t>
      </w:r>
      <w:r>
        <w:rPr>
          <w:rFonts w:hint="eastAsia" w:ascii="宋体" w:hAnsi="宋体"/>
          <w:color w:val="000000"/>
          <w:szCs w:val="21"/>
        </w:rPr>
        <w:t>。</w:t>
      </w:r>
    </w:p>
    <w:p>
      <w:pPr>
        <w:adjustRightInd w:val="0"/>
        <w:snapToGrid w:val="0"/>
        <w:spacing w:line="360" w:lineRule="auto"/>
        <w:ind w:firstLine="420" w:firstLineChars="200"/>
        <w:rPr>
          <w:rFonts w:hint="eastAsia" w:ascii="宋体" w:hAnsi="宋体"/>
          <w:b/>
          <w:color w:val="000000"/>
          <w:szCs w:val="21"/>
        </w:rPr>
      </w:pPr>
      <w:r>
        <w:rPr>
          <w:rFonts w:hint="eastAsia" w:ascii="宋体" w:hAnsi="宋体"/>
          <w:color w:val="000000"/>
          <w:szCs w:val="21"/>
        </w:rPr>
        <w:t>2、</w:t>
      </w:r>
      <w:r>
        <w:rPr>
          <w:rFonts w:hint="eastAsia" w:ascii="宋体" w:hAnsi="宋体"/>
          <w:bCs/>
          <w:color w:val="000000"/>
          <w:szCs w:val="21"/>
        </w:rPr>
        <w:t>根据采购文件的约定需支付预付款的，须在合同签订前提交不超过合同金额10%的履约担保。</w:t>
      </w:r>
    </w:p>
    <w:p>
      <w:pPr>
        <w:adjustRightInd w:val="0"/>
        <w:snapToGrid w:val="0"/>
        <w:spacing w:line="360" w:lineRule="auto"/>
        <w:ind w:firstLine="422" w:firstLineChars="200"/>
        <w:rPr>
          <w:rFonts w:hint="eastAsia" w:ascii="宋体" w:hAnsi="宋体"/>
          <w:b/>
          <w:color w:val="000000"/>
          <w:szCs w:val="21"/>
        </w:rPr>
      </w:pPr>
      <w:r>
        <w:rPr>
          <w:rFonts w:hint="eastAsia" w:ascii="宋体" w:hAnsi="宋体"/>
          <w:b/>
          <w:color w:val="000000"/>
          <w:szCs w:val="21"/>
        </w:rPr>
        <w:t>5.解决合同纠纷方式</w:t>
      </w:r>
    </w:p>
    <w:p>
      <w:pPr>
        <w:adjustRightInd w:val="0"/>
        <w:snapToGrid w:val="0"/>
        <w:spacing w:line="360" w:lineRule="auto"/>
        <w:ind w:firstLine="420" w:firstLineChars="200"/>
        <w:rPr>
          <w:rFonts w:hint="eastAsia" w:ascii="宋体" w:hAnsi="宋体"/>
          <w:color w:val="000000"/>
          <w:szCs w:val="21"/>
        </w:rPr>
      </w:pPr>
      <w:r>
        <w:rPr>
          <w:rFonts w:hint="eastAsia" w:ascii="宋体" w:hAnsi="宋体"/>
          <w:color w:val="000000"/>
          <w:szCs w:val="21"/>
        </w:rPr>
        <w:t>首先通过双方协商解决，协商解决不成，则通过以下途径之一解决纠纷（请在方框内划√选择）：</w:t>
      </w:r>
    </w:p>
    <w:p>
      <w:pPr>
        <w:adjustRightInd w:val="0"/>
        <w:snapToGrid w:val="0"/>
        <w:spacing w:line="360" w:lineRule="auto"/>
        <w:ind w:firstLine="840" w:firstLineChars="400"/>
        <w:rPr>
          <w:rFonts w:hint="eastAsia" w:ascii="宋体" w:hAnsi="宋体"/>
          <w:color w:val="000000"/>
          <w:szCs w:val="21"/>
        </w:rPr>
      </w:pPr>
      <w:r>
        <w:rPr>
          <w:rFonts w:hint="eastAsia" w:ascii="宋体" w:hAnsi="宋体"/>
          <w:color w:val="000000"/>
          <w:szCs w:val="21"/>
        </w:rPr>
        <w:t>□ 提请仲裁       □ 向人民法院提起诉讼</w:t>
      </w:r>
    </w:p>
    <w:p>
      <w:pPr>
        <w:adjustRightInd w:val="0"/>
        <w:snapToGrid w:val="0"/>
        <w:spacing w:line="360" w:lineRule="auto"/>
        <w:ind w:firstLine="422" w:firstLineChars="200"/>
        <w:rPr>
          <w:rFonts w:hint="eastAsia" w:ascii="宋体" w:hAnsi="宋体"/>
          <w:b/>
          <w:color w:val="000000"/>
          <w:szCs w:val="21"/>
        </w:rPr>
      </w:pPr>
      <w:r>
        <w:rPr>
          <w:rFonts w:hint="eastAsia" w:ascii="宋体" w:hAnsi="宋体"/>
          <w:b/>
          <w:color w:val="000000"/>
          <w:szCs w:val="21"/>
        </w:rPr>
        <w:t>6.组成合同的文件</w:t>
      </w:r>
    </w:p>
    <w:p>
      <w:pPr>
        <w:adjustRightInd w:val="0"/>
        <w:snapToGrid w:val="0"/>
        <w:spacing w:line="360" w:lineRule="auto"/>
        <w:ind w:firstLine="420" w:firstLineChars="200"/>
        <w:rPr>
          <w:rFonts w:hint="eastAsia" w:ascii="宋体" w:hAnsi="宋体"/>
          <w:color w:val="000000"/>
          <w:szCs w:val="21"/>
        </w:rPr>
      </w:pPr>
      <w:r>
        <w:rPr>
          <w:rFonts w:hint="eastAsia" w:ascii="宋体" w:hAnsi="宋体"/>
          <w:color w:val="000000"/>
          <w:szCs w:val="21"/>
        </w:rPr>
        <w:t>合同由以下文件构成，如下述文件之间有任何抵触、矛盾或歧义，应按以下顺序解释：</w:t>
      </w:r>
    </w:p>
    <w:p>
      <w:pPr>
        <w:adjustRightInd w:val="0"/>
        <w:snapToGrid w:val="0"/>
        <w:spacing w:line="360" w:lineRule="auto"/>
        <w:ind w:firstLine="420" w:firstLineChars="200"/>
        <w:rPr>
          <w:rFonts w:hint="eastAsia" w:ascii="宋体" w:hAnsi="宋体"/>
          <w:color w:val="000000"/>
          <w:szCs w:val="21"/>
        </w:rPr>
      </w:pPr>
      <w:r>
        <w:rPr>
          <w:rFonts w:hint="eastAsia" w:ascii="宋体" w:hAnsi="宋体"/>
          <w:color w:val="000000"/>
          <w:szCs w:val="21"/>
        </w:rPr>
        <w:t>（1）在采购或合同履行过程中乙方作出的承诺以及双方协商达成的变更或补充协议</w:t>
      </w:r>
    </w:p>
    <w:p>
      <w:pPr>
        <w:adjustRightInd w:val="0"/>
        <w:snapToGrid w:val="0"/>
        <w:spacing w:line="360" w:lineRule="auto"/>
        <w:ind w:firstLine="420" w:firstLineChars="200"/>
        <w:rPr>
          <w:rFonts w:hint="eastAsia" w:ascii="宋体" w:hAnsi="宋体"/>
          <w:color w:val="000000"/>
          <w:szCs w:val="21"/>
        </w:rPr>
      </w:pPr>
      <w:r>
        <w:rPr>
          <w:rFonts w:hint="eastAsia" w:ascii="宋体" w:hAnsi="宋体"/>
          <w:color w:val="000000"/>
          <w:szCs w:val="21"/>
        </w:rPr>
        <w:t>（2）本合同书</w:t>
      </w:r>
    </w:p>
    <w:p>
      <w:pPr>
        <w:adjustRightInd w:val="0"/>
        <w:snapToGrid w:val="0"/>
        <w:spacing w:line="360" w:lineRule="auto"/>
        <w:ind w:firstLine="420" w:firstLineChars="200"/>
        <w:rPr>
          <w:rFonts w:hint="eastAsia" w:ascii="宋体" w:hAnsi="宋体"/>
          <w:color w:val="000000"/>
          <w:szCs w:val="21"/>
        </w:rPr>
      </w:pPr>
      <w:r>
        <w:rPr>
          <w:rFonts w:hint="eastAsia" w:ascii="宋体" w:hAnsi="宋体"/>
          <w:color w:val="000000"/>
          <w:szCs w:val="21"/>
        </w:rPr>
        <w:t>（3）成交通知书</w:t>
      </w:r>
    </w:p>
    <w:p>
      <w:pPr>
        <w:adjustRightInd w:val="0"/>
        <w:snapToGrid w:val="0"/>
        <w:spacing w:line="360" w:lineRule="auto"/>
        <w:ind w:firstLine="420" w:firstLineChars="200"/>
        <w:rPr>
          <w:rFonts w:hint="eastAsia" w:ascii="宋体" w:hAnsi="宋体"/>
          <w:color w:val="000000"/>
          <w:szCs w:val="21"/>
        </w:rPr>
      </w:pPr>
      <w:r>
        <w:rPr>
          <w:rFonts w:hint="eastAsia" w:ascii="宋体" w:hAnsi="宋体"/>
          <w:color w:val="000000"/>
          <w:szCs w:val="21"/>
        </w:rPr>
        <w:t>（4）政府采购合同格式条款</w:t>
      </w:r>
    </w:p>
    <w:p>
      <w:pPr>
        <w:adjustRightInd w:val="0"/>
        <w:snapToGrid w:val="0"/>
        <w:spacing w:line="360" w:lineRule="auto"/>
        <w:ind w:firstLine="420" w:firstLineChars="200"/>
        <w:rPr>
          <w:rFonts w:hint="eastAsia" w:ascii="宋体" w:hAnsi="宋体"/>
          <w:color w:val="000000"/>
          <w:szCs w:val="21"/>
        </w:rPr>
      </w:pPr>
      <w:r>
        <w:rPr>
          <w:rFonts w:hint="eastAsia" w:ascii="宋体" w:hAnsi="宋体"/>
          <w:color w:val="000000"/>
          <w:szCs w:val="21"/>
        </w:rPr>
        <w:t>（5）</w:t>
      </w:r>
      <w:r>
        <w:rPr>
          <w:rFonts w:hint="eastAsia" w:hAnsi="宋体"/>
          <w:color w:val="000000"/>
        </w:rPr>
        <w:t>响应</w:t>
      </w:r>
      <w:r>
        <w:rPr>
          <w:rFonts w:hint="eastAsia" w:ascii="宋体" w:hAnsi="宋体"/>
          <w:color w:val="000000"/>
          <w:szCs w:val="21"/>
        </w:rPr>
        <w:t>文件</w:t>
      </w:r>
    </w:p>
    <w:p>
      <w:pPr>
        <w:adjustRightInd w:val="0"/>
        <w:snapToGrid w:val="0"/>
        <w:spacing w:line="360" w:lineRule="auto"/>
        <w:ind w:firstLine="420" w:firstLineChars="200"/>
        <w:rPr>
          <w:rFonts w:hint="eastAsia" w:ascii="宋体" w:hAnsi="宋体"/>
          <w:color w:val="000000"/>
          <w:szCs w:val="21"/>
        </w:rPr>
      </w:pPr>
      <w:r>
        <w:rPr>
          <w:rFonts w:hint="eastAsia" w:ascii="宋体" w:hAnsi="宋体"/>
          <w:color w:val="000000"/>
          <w:szCs w:val="21"/>
        </w:rPr>
        <w:t>（6）询价文件</w:t>
      </w:r>
    </w:p>
    <w:p>
      <w:pPr>
        <w:adjustRightInd w:val="0"/>
        <w:snapToGrid w:val="0"/>
        <w:spacing w:line="360" w:lineRule="auto"/>
        <w:ind w:firstLine="420" w:firstLineChars="200"/>
        <w:rPr>
          <w:rFonts w:hint="eastAsia" w:ascii="宋体" w:hAnsi="宋体"/>
          <w:color w:val="000000"/>
          <w:szCs w:val="21"/>
        </w:rPr>
      </w:pPr>
      <w:r>
        <w:rPr>
          <w:rFonts w:hint="eastAsia" w:ascii="宋体" w:hAnsi="宋体"/>
          <w:color w:val="000000"/>
          <w:szCs w:val="21"/>
        </w:rPr>
        <w:t>（7）标准、规范及有关技术文件</w:t>
      </w:r>
    </w:p>
    <w:p>
      <w:pPr>
        <w:adjustRightInd w:val="0"/>
        <w:snapToGrid w:val="0"/>
        <w:spacing w:line="360" w:lineRule="auto"/>
        <w:ind w:firstLine="420" w:firstLineChars="200"/>
        <w:rPr>
          <w:rFonts w:hint="eastAsia" w:ascii="宋体" w:hAnsi="宋体"/>
          <w:color w:val="000000"/>
          <w:szCs w:val="21"/>
        </w:rPr>
      </w:pPr>
      <w:r>
        <w:rPr>
          <w:rFonts w:hint="eastAsia" w:ascii="宋体" w:hAnsi="宋体"/>
          <w:color w:val="000000"/>
          <w:szCs w:val="21"/>
        </w:rPr>
        <w:t>（8）其他合同文件。</w:t>
      </w:r>
    </w:p>
    <w:p>
      <w:pPr>
        <w:adjustRightInd w:val="0"/>
        <w:snapToGrid w:val="0"/>
        <w:spacing w:line="360" w:lineRule="auto"/>
        <w:ind w:firstLine="422" w:firstLineChars="200"/>
        <w:rPr>
          <w:rFonts w:hint="eastAsia" w:ascii="宋体" w:hAnsi="宋体"/>
          <w:b/>
          <w:color w:val="000000"/>
          <w:szCs w:val="21"/>
        </w:rPr>
      </w:pPr>
      <w:r>
        <w:rPr>
          <w:rFonts w:hint="eastAsia" w:ascii="宋体" w:hAnsi="宋体"/>
          <w:b/>
          <w:color w:val="000000"/>
          <w:szCs w:val="21"/>
        </w:rPr>
        <w:t>7.合同生效</w:t>
      </w:r>
    </w:p>
    <w:p>
      <w:pPr>
        <w:adjustRightInd w:val="0"/>
        <w:snapToGrid w:val="0"/>
        <w:spacing w:line="360" w:lineRule="auto"/>
        <w:ind w:firstLine="420" w:firstLineChars="200"/>
        <w:rPr>
          <w:rFonts w:hint="eastAsia" w:ascii="宋体" w:hAnsi="宋体"/>
          <w:color w:val="000000"/>
          <w:szCs w:val="21"/>
        </w:rPr>
      </w:pPr>
      <w:r>
        <w:rPr>
          <w:rFonts w:hint="eastAsia" w:ascii="宋体" w:hAnsi="宋体"/>
          <w:color w:val="000000"/>
          <w:szCs w:val="21"/>
        </w:rPr>
        <w:t>本合同自</w:t>
      </w:r>
      <w:r>
        <w:rPr>
          <w:rFonts w:hint="eastAsia" w:ascii="宋体" w:hAnsi="宋体"/>
          <w:color w:val="000000"/>
          <w:szCs w:val="21"/>
          <w:u w:val="single"/>
        </w:rPr>
        <w:t xml:space="preserve">                                              </w:t>
      </w:r>
      <w:r>
        <w:rPr>
          <w:rFonts w:hint="eastAsia" w:ascii="宋体" w:hAnsi="宋体"/>
          <w:color w:val="000000"/>
          <w:szCs w:val="21"/>
        </w:rPr>
        <w:t xml:space="preserve">  生效。</w:t>
      </w:r>
    </w:p>
    <w:p>
      <w:pPr>
        <w:adjustRightInd w:val="0"/>
        <w:snapToGrid w:val="0"/>
        <w:spacing w:line="360" w:lineRule="auto"/>
        <w:ind w:firstLine="422" w:firstLineChars="200"/>
        <w:rPr>
          <w:rFonts w:hint="eastAsia" w:ascii="宋体" w:hAnsi="宋体"/>
          <w:b/>
          <w:color w:val="000000"/>
          <w:szCs w:val="21"/>
        </w:rPr>
      </w:pPr>
      <w:r>
        <w:rPr>
          <w:rFonts w:hint="eastAsia" w:ascii="宋体" w:hAnsi="宋体"/>
          <w:b/>
          <w:color w:val="000000"/>
          <w:szCs w:val="21"/>
        </w:rPr>
        <w:t>8.合同份数</w:t>
      </w:r>
    </w:p>
    <w:p>
      <w:pPr>
        <w:adjustRightInd w:val="0"/>
        <w:snapToGrid w:val="0"/>
        <w:spacing w:line="360" w:lineRule="auto"/>
        <w:ind w:firstLine="420" w:firstLineChars="200"/>
        <w:rPr>
          <w:rFonts w:hint="eastAsia" w:ascii="宋体" w:hAnsi="宋体"/>
          <w:color w:val="000000"/>
          <w:szCs w:val="21"/>
        </w:rPr>
      </w:pPr>
      <w:r>
        <w:rPr>
          <w:rFonts w:hint="eastAsia" w:ascii="宋体" w:hAnsi="宋体"/>
          <w:color w:val="000000"/>
          <w:szCs w:val="21"/>
        </w:rPr>
        <w:t>本合同一式</w:t>
      </w:r>
      <w:r>
        <w:rPr>
          <w:rFonts w:hint="eastAsia" w:ascii="宋体" w:hAnsi="宋体"/>
          <w:color w:val="000000"/>
          <w:szCs w:val="21"/>
          <w:u w:val="single"/>
        </w:rPr>
        <w:t xml:space="preserve">    </w:t>
      </w:r>
      <w:r>
        <w:rPr>
          <w:rFonts w:hint="eastAsia" w:ascii="宋体" w:hAnsi="宋体"/>
          <w:color w:val="000000"/>
          <w:szCs w:val="21"/>
        </w:rPr>
        <w:t>份，采购人执</w:t>
      </w:r>
      <w:r>
        <w:rPr>
          <w:rFonts w:hint="eastAsia" w:ascii="宋体" w:hAnsi="宋体"/>
          <w:color w:val="000000"/>
          <w:szCs w:val="21"/>
          <w:u w:val="single"/>
        </w:rPr>
        <w:t xml:space="preserve">    </w:t>
      </w:r>
      <w:r>
        <w:rPr>
          <w:rFonts w:hint="eastAsia" w:ascii="宋体" w:hAnsi="宋体"/>
          <w:color w:val="000000"/>
          <w:szCs w:val="21"/>
        </w:rPr>
        <w:t>份、供应商</w:t>
      </w:r>
      <w:r>
        <w:rPr>
          <w:rFonts w:hint="eastAsia" w:ascii="宋体" w:hAnsi="宋体"/>
          <w:color w:val="000000"/>
          <w:szCs w:val="21"/>
          <w:u w:val="single"/>
        </w:rPr>
        <w:t xml:space="preserve">    </w:t>
      </w:r>
      <w:r>
        <w:rPr>
          <w:rFonts w:hint="eastAsia" w:ascii="宋体" w:hAnsi="宋体"/>
          <w:color w:val="000000"/>
          <w:szCs w:val="21"/>
        </w:rPr>
        <w:t>份、 政府采购监管部门1份、采购代理机构1份，均具有同等法律效力。</w:t>
      </w:r>
    </w:p>
    <w:p>
      <w:pPr>
        <w:adjustRightInd w:val="0"/>
        <w:snapToGrid w:val="0"/>
        <w:spacing w:line="360" w:lineRule="auto"/>
        <w:rPr>
          <w:rFonts w:hint="eastAsia" w:ascii="宋体" w:hAnsi="宋体"/>
          <w:color w:val="000000"/>
          <w:szCs w:val="21"/>
        </w:rPr>
      </w:pPr>
    </w:p>
    <w:p>
      <w:pPr>
        <w:adjustRightInd w:val="0"/>
        <w:snapToGrid w:val="0"/>
        <w:spacing w:line="360" w:lineRule="auto"/>
        <w:rPr>
          <w:rFonts w:hint="eastAsia" w:ascii="宋体" w:hAnsi="宋体"/>
          <w:color w:val="000000"/>
          <w:szCs w:val="21"/>
        </w:rPr>
      </w:pPr>
      <w:r>
        <w:rPr>
          <w:rFonts w:hint="eastAsia" w:ascii="宋体" w:hAnsi="宋体"/>
          <w:color w:val="000000"/>
          <w:szCs w:val="21"/>
        </w:rPr>
        <w:t>合同订立时间：</w:t>
      </w:r>
      <w:r>
        <w:rPr>
          <w:rFonts w:hint="eastAsia" w:ascii="宋体" w:hAnsi="宋体"/>
          <w:color w:val="000000"/>
          <w:szCs w:val="21"/>
          <w:u w:val="single"/>
        </w:rPr>
        <w:t xml:space="preserve">         </w:t>
      </w:r>
      <w:r>
        <w:rPr>
          <w:rFonts w:hint="eastAsia" w:ascii="宋体" w:hAnsi="宋体"/>
          <w:color w:val="000000"/>
          <w:szCs w:val="21"/>
        </w:rPr>
        <w:t>年</w:t>
      </w:r>
      <w:r>
        <w:rPr>
          <w:rFonts w:hint="eastAsia" w:ascii="宋体" w:hAnsi="宋体"/>
          <w:color w:val="000000"/>
          <w:szCs w:val="21"/>
          <w:u w:val="single"/>
        </w:rPr>
        <w:t xml:space="preserve">      </w:t>
      </w:r>
      <w:r>
        <w:rPr>
          <w:rFonts w:hint="eastAsia" w:ascii="宋体" w:hAnsi="宋体"/>
          <w:color w:val="000000"/>
          <w:szCs w:val="21"/>
        </w:rPr>
        <w:t>月</w:t>
      </w:r>
      <w:r>
        <w:rPr>
          <w:rFonts w:hint="eastAsia" w:ascii="宋体" w:hAnsi="宋体"/>
          <w:color w:val="000000"/>
          <w:szCs w:val="21"/>
          <w:u w:val="single"/>
        </w:rPr>
        <w:t xml:space="preserve">      </w:t>
      </w:r>
      <w:r>
        <w:rPr>
          <w:rFonts w:hint="eastAsia" w:ascii="宋体" w:hAnsi="宋体"/>
          <w:color w:val="000000"/>
          <w:szCs w:val="21"/>
        </w:rPr>
        <w:t>日</w:t>
      </w:r>
    </w:p>
    <w:p>
      <w:pPr>
        <w:adjustRightInd w:val="0"/>
        <w:snapToGrid w:val="0"/>
        <w:spacing w:line="360" w:lineRule="auto"/>
        <w:rPr>
          <w:rFonts w:hint="eastAsia" w:ascii="宋体" w:hAnsi="宋体"/>
          <w:color w:val="000000"/>
          <w:szCs w:val="21"/>
        </w:rPr>
      </w:pPr>
      <w:r>
        <w:rPr>
          <w:rFonts w:hint="eastAsia" w:ascii="宋体" w:hAnsi="宋体"/>
          <w:color w:val="000000"/>
          <w:szCs w:val="21"/>
        </w:rPr>
        <w:t>合同订立地点：</w:t>
      </w:r>
      <w:r>
        <w:rPr>
          <w:rFonts w:hint="eastAsia" w:ascii="宋体" w:hAnsi="宋体"/>
          <w:color w:val="000000"/>
          <w:szCs w:val="21"/>
          <w:u w:val="single"/>
        </w:rPr>
        <w:t xml:space="preserve">                           </w:t>
      </w:r>
    </w:p>
    <w:p>
      <w:pPr>
        <w:adjustRightInd w:val="0"/>
        <w:snapToGrid w:val="0"/>
        <w:spacing w:line="360" w:lineRule="auto"/>
        <w:ind w:firstLine="420" w:firstLineChars="200"/>
        <w:rPr>
          <w:rFonts w:hint="eastAsia" w:ascii="宋体" w:hAnsi="宋体"/>
          <w:color w:val="000000"/>
          <w:szCs w:val="21"/>
        </w:rPr>
      </w:pPr>
      <w:r>
        <w:rPr>
          <w:rFonts w:hint="eastAsia" w:ascii="宋体" w:hAnsi="宋体"/>
          <w:color w:val="000000"/>
          <w:szCs w:val="21"/>
        </w:rPr>
        <w:t xml:space="preserve">    </w:t>
      </w:r>
    </w:p>
    <w:p>
      <w:pPr>
        <w:adjustRightInd w:val="0"/>
        <w:snapToGrid w:val="0"/>
        <w:spacing w:line="360" w:lineRule="auto"/>
        <w:rPr>
          <w:rFonts w:hint="eastAsia" w:ascii="宋体" w:hAnsi="宋体"/>
          <w:color w:val="000000"/>
          <w:szCs w:val="21"/>
        </w:rPr>
      </w:pPr>
      <w:r>
        <w:rPr>
          <w:rFonts w:hint="eastAsia" w:ascii="宋体" w:hAnsi="宋体"/>
          <w:color w:val="000000"/>
          <w:szCs w:val="21"/>
        </w:rPr>
        <w:t>甲      方：（公章）                     乙      方：（公章）</w:t>
      </w:r>
    </w:p>
    <w:p>
      <w:pPr>
        <w:adjustRightInd w:val="0"/>
        <w:snapToGrid w:val="0"/>
        <w:spacing w:line="360" w:lineRule="auto"/>
        <w:rPr>
          <w:rFonts w:hint="eastAsia" w:ascii="宋体" w:hAnsi="宋体"/>
          <w:color w:val="000000"/>
          <w:szCs w:val="21"/>
        </w:rPr>
      </w:pPr>
      <w:r>
        <w:rPr>
          <w:rFonts w:hint="eastAsia" w:ascii="宋体" w:hAnsi="宋体"/>
          <w:color w:val="000000"/>
          <w:szCs w:val="21"/>
        </w:rPr>
        <w:t>法定代表人：</w:t>
      </w:r>
      <w:r>
        <w:rPr>
          <w:rFonts w:hint="eastAsia" w:ascii="宋体" w:hAnsi="宋体"/>
          <w:color w:val="000000"/>
          <w:szCs w:val="21"/>
          <w:u w:val="single"/>
        </w:rPr>
        <w:t xml:space="preserve">                   </w:t>
      </w:r>
      <w:r>
        <w:rPr>
          <w:rFonts w:hint="eastAsia" w:ascii="宋体" w:hAnsi="宋体"/>
          <w:color w:val="000000"/>
          <w:szCs w:val="21"/>
        </w:rPr>
        <w:t xml:space="preserve">         法定代表人：</w:t>
      </w:r>
      <w:r>
        <w:rPr>
          <w:rFonts w:hint="eastAsia" w:ascii="宋体" w:hAnsi="宋体"/>
          <w:color w:val="000000"/>
          <w:szCs w:val="21"/>
          <w:u w:val="single"/>
        </w:rPr>
        <w:t xml:space="preserve">                   </w:t>
      </w:r>
    </w:p>
    <w:p>
      <w:pPr>
        <w:adjustRightInd w:val="0"/>
        <w:snapToGrid w:val="0"/>
        <w:spacing w:line="360" w:lineRule="auto"/>
        <w:rPr>
          <w:rFonts w:hint="eastAsia" w:ascii="宋体" w:hAnsi="宋体"/>
          <w:color w:val="000000"/>
          <w:szCs w:val="21"/>
        </w:rPr>
      </w:pPr>
      <w:r>
        <w:rPr>
          <w:rFonts w:hint="eastAsia" w:ascii="宋体" w:hAnsi="宋体"/>
          <w:color w:val="000000"/>
          <w:szCs w:val="21"/>
        </w:rPr>
        <w:t>委托代理人：</w:t>
      </w:r>
      <w:r>
        <w:rPr>
          <w:rFonts w:hint="eastAsia" w:ascii="宋体" w:hAnsi="宋体"/>
          <w:color w:val="000000"/>
          <w:szCs w:val="21"/>
          <w:u w:val="single"/>
        </w:rPr>
        <w:t xml:space="preserve">                   </w:t>
      </w:r>
      <w:r>
        <w:rPr>
          <w:rFonts w:hint="eastAsia" w:ascii="宋体" w:hAnsi="宋体"/>
          <w:color w:val="000000"/>
          <w:szCs w:val="21"/>
        </w:rPr>
        <w:t xml:space="preserve">         委托代理人：</w:t>
      </w:r>
      <w:r>
        <w:rPr>
          <w:rFonts w:hint="eastAsia" w:ascii="宋体" w:hAnsi="宋体"/>
          <w:color w:val="000000"/>
          <w:szCs w:val="21"/>
          <w:u w:val="single"/>
        </w:rPr>
        <w:t xml:space="preserve">                   </w:t>
      </w:r>
    </w:p>
    <w:p>
      <w:pPr>
        <w:adjustRightInd w:val="0"/>
        <w:snapToGrid w:val="0"/>
        <w:spacing w:line="360" w:lineRule="auto"/>
        <w:rPr>
          <w:rFonts w:hint="eastAsia" w:ascii="宋体" w:hAnsi="宋体"/>
          <w:color w:val="000000"/>
          <w:szCs w:val="21"/>
        </w:rPr>
      </w:pPr>
      <w:r>
        <w:rPr>
          <w:rFonts w:hint="eastAsia" w:ascii="宋体" w:hAnsi="宋体"/>
          <w:color w:val="000000"/>
          <w:szCs w:val="21"/>
        </w:rPr>
        <w:t>电      话：</w:t>
      </w:r>
      <w:r>
        <w:rPr>
          <w:rFonts w:hint="eastAsia" w:ascii="宋体" w:hAnsi="宋体"/>
          <w:color w:val="000000"/>
          <w:szCs w:val="21"/>
          <w:u w:val="single"/>
        </w:rPr>
        <w:t xml:space="preserve">                   </w:t>
      </w:r>
      <w:r>
        <w:rPr>
          <w:rFonts w:hint="eastAsia" w:ascii="宋体" w:hAnsi="宋体"/>
          <w:color w:val="000000"/>
          <w:szCs w:val="21"/>
        </w:rPr>
        <w:t xml:space="preserve">         电      话：</w:t>
      </w:r>
      <w:r>
        <w:rPr>
          <w:rFonts w:hint="eastAsia" w:ascii="宋体" w:hAnsi="宋体"/>
          <w:color w:val="000000"/>
          <w:szCs w:val="21"/>
          <w:u w:val="single"/>
        </w:rPr>
        <w:t xml:space="preserve">                   </w:t>
      </w:r>
    </w:p>
    <w:p>
      <w:pPr>
        <w:adjustRightInd w:val="0"/>
        <w:snapToGrid w:val="0"/>
        <w:spacing w:line="360" w:lineRule="auto"/>
        <w:rPr>
          <w:rFonts w:hint="eastAsia" w:ascii="宋体" w:hAnsi="宋体"/>
          <w:color w:val="000000"/>
          <w:szCs w:val="21"/>
        </w:rPr>
      </w:pPr>
      <w:r>
        <w:rPr>
          <w:rFonts w:hint="eastAsia" w:ascii="宋体" w:hAnsi="宋体"/>
          <w:color w:val="000000"/>
          <w:szCs w:val="21"/>
        </w:rPr>
        <w:t>传      真：</w:t>
      </w:r>
      <w:r>
        <w:rPr>
          <w:rFonts w:hint="eastAsia" w:ascii="宋体" w:hAnsi="宋体"/>
          <w:color w:val="000000"/>
          <w:szCs w:val="21"/>
          <w:u w:val="single"/>
        </w:rPr>
        <w:t xml:space="preserve">                   </w:t>
      </w:r>
      <w:r>
        <w:rPr>
          <w:rFonts w:hint="eastAsia" w:ascii="宋体" w:hAnsi="宋体"/>
          <w:color w:val="000000"/>
          <w:szCs w:val="21"/>
        </w:rPr>
        <w:t xml:space="preserve">         传      真：</w:t>
      </w:r>
      <w:r>
        <w:rPr>
          <w:rFonts w:hint="eastAsia" w:ascii="宋体" w:hAnsi="宋体"/>
          <w:color w:val="000000"/>
          <w:szCs w:val="21"/>
          <w:u w:val="single"/>
        </w:rPr>
        <w:t xml:space="preserve">                   </w:t>
      </w:r>
    </w:p>
    <w:p>
      <w:pPr>
        <w:adjustRightInd w:val="0"/>
        <w:snapToGrid w:val="0"/>
        <w:spacing w:line="360" w:lineRule="auto"/>
        <w:ind w:firstLine="420" w:firstLineChars="200"/>
        <w:rPr>
          <w:rFonts w:hint="eastAsia" w:ascii="宋体" w:hAnsi="宋体"/>
          <w:color w:val="000000"/>
          <w:szCs w:val="21"/>
        </w:rPr>
      </w:pPr>
      <w:r>
        <w:rPr>
          <w:rFonts w:hint="eastAsia" w:ascii="宋体" w:hAnsi="宋体"/>
          <w:color w:val="000000"/>
          <w:szCs w:val="21"/>
        </w:rPr>
        <w:t xml:space="preserve">                                    开 户 银 行：</w:t>
      </w:r>
      <w:r>
        <w:rPr>
          <w:rFonts w:hint="eastAsia" w:ascii="宋体" w:hAnsi="宋体"/>
          <w:color w:val="000000"/>
          <w:szCs w:val="21"/>
          <w:u w:val="single"/>
        </w:rPr>
        <w:t xml:space="preserve">                   </w:t>
      </w:r>
    </w:p>
    <w:p>
      <w:pPr>
        <w:adjustRightInd w:val="0"/>
        <w:snapToGrid w:val="0"/>
        <w:spacing w:line="360" w:lineRule="auto"/>
        <w:ind w:firstLine="420" w:firstLineChars="200"/>
        <w:rPr>
          <w:rFonts w:ascii="宋体" w:hAnsi="宋体"/>
          <w:color w:val="000000"/>
          <w:szCs w:val="21"/>
          <w:u w:val="single"/>
        </w:rPr>
        <w:sectPr>
          <w:headerReference r:id="rId10" w:type="default"/>
          <w:pgSz w:w="11906" w:h="16838"/>
          <w:pgMar w:top="1474" w:right="1531" w:bottom="1474" w:left="1531" w:header="851" w:footer="992" w:gutter="0"/>
          <w:pgNumType w:fmt="decimal"/>
          <w:cols w:space="720" w:num="1"/>
          <w:docGrid w:type="lines" w:linePitch="312" w:charSpace="0"/>
        </w:sectPr>
      </w:pPr>
      <w:r>
        <w:rPr>
          <w:rFonts w:hint="eastAsia" w:ascii="宋体" w:hAnsi="宋体"/>
          <w:color w:val="000000"/>
          <w:szCs w:val="21"/>
        </w:rPr>
        <w:t xml:space="preserve">                                    帐       号：</w:t>
      </w:r>
      <w:r>
        <w:rPr>
          <w:rFonts w:hint="eastAsia" w:ascii="宋体" w:hAnsi="宋体"/>
          <w:color w:val="000000"/>
          <w:szCs w:val="21"/>
          <w:u w:val="single"/>
        </w:rPr>
        <w:t xml:space="preserve">                </w:t>
      </w:r>
    </w:p>
    <w:p>
      <w:pPr>
        <w:spacing w:line="360" w:lineRule="exact"/>
        <w:jc w:val="center"/>
        <w:rPr>
          <w:rFonts w:hint="eastAsia" w:ascii="黑体" w:eastAsia="黑体"/>
          <w:b/>
          <w:color w:val="000000"/>
          <w:sz w:val="32"/>
          <w:szCs w:val="32"/>
        </w:rPr>
      </w:pPr>
      <w:r>
        <w:rPr>
          <w:rFonts w:hint="eastAsia" w:ascii="黑体" w:eastAsia="黑体"/>
          <w:b/>
          <w:color w:val="000000"/>
          <w:sz w:val="32"/>
          <w:szCs w:val="32"/>
        </w:rPr>
        <w:t>二、政府采购合同通用条款</w:t>
      </w:r>
    </w:p>
    <w:p>
      <w:pPr>
        <w:spacing w:line="360" w:lineRule="exact"/>
        <w:rPr>
          <w:rFonts w:hint="eastAsia" w:ascii="黑体" w:eastAsia="黑体"/>
          <w:b/>
          <w:color w:val="000000"/>
          <w:sz w:val="32"/>
          <w:szCs w:val="32"/>
        </w:rPr>
      </w:pPr>
    </w:p>
    <w:p>
      <w:pPr>
        <w:tabs>
          <w:tab w:val="left" w:pos="8820"/>
          <w:tab w:val="left" w:pos="9345"/>
          <w:tab w:val="left" w:pos="9765"/>
        </w:tabs>
        <w:adjustRightInd w:val="0"/>
        <w:snapToGrid w:val="0"/>
        <w:spacing w:before="156" w:beforeLines="50" w:line="360" w:lineRule="auto"/>
        <w:ind w:right="384" w:rightChars="183"/>
        <w:rPr>
          <w:rFonts w:hint="eastAsia" w:ascii="宋体" w:hAnsi="宋体"/>
          <w:b/>
          <w:bCs/>
          <w:color w:val="000000"/>
          <w:szCs w:val="21"/>
        </w:rPr>
      </w:pPr>
      <w:r>
        <w:rPr>
          <w:rFonts w:hint="eastAsia" w:ascii="宋体" w:hAnsi="宋体"/>
          <w:b/>
          <w:color w:val="000000"/>
          <w:szCs w:val="21"/>
        </w:rPr>
        <w:t>1.</w:t>
      </w:r>
      <w:r>
        <w:rPr>
          <w:rFonts w:hint="eastAsia" w:ascii="宋体" w:hAnsi="宋体"/>
          <w:b/>
          <w:bCs/>
          <w:color w:val="000000"/>
          <w:szCs w:val="21"/>
        </w:rPr>
        <w:t>定义</w:t>
      </w:r>
    </w:p>
    <w:p>
      <w:pPr>
        <w:autoSpaceDE w:val="0"/>
        <w:autoSpaceDN w:val="0"/>
        <w:adjustRightInd w:val="0"/>
        <w:snapToGrid w:val="0"/>
        <w:spacing w:before="156" w:beforeLines="50" w:line="360" w:lineRule="auto"/>
        <w:ind w:firstLine="420" w:firstLineChars="200"/>
        <w:rPr>
          <w:rFonts w:hint="eastAsia" w:ascii="宋体" w:hAnsi="宋体"/>
          <w:color w:val="000000"/>
          <w:szCs w:val="21"/>
        </w:rPr>
      </w:pPr>
      <w:r>
        <w:rPr>
          <w:rFonts w:hint="eastAsia" w:ascii="宋体" w:hAnsi="宋体"/>
          <w:color w:val="000000"/>
          <w:szCs w:val="21"/>
        </w:rPr>
        <w:t>1.1合同当事人</w:t>
      </w:r>
    </w:p>
    <w:p>
      <w:pPr>
        <w:autoSpaceDE w:val="0"/>
        <w:autoSpaceDN w:val="0"/>
        <w:adjustRightInd w:val="0"/>
        <w:snapToGrid w:val="0"/>
        <w:spacing w:before="156" w:beforeLines="50" w:line="360" w:lineRule="auto"/>
        <w:ind w:firstLine="420" w:firstLineChars="200"/>
        <w:rPr>
          <w:rFonts w:hint="eastAsia" w:ascii="宋体" w:hAnsi="宋体"/>
          <w:color w:val="000000"/>
          <w:szCs w:val="21"/>
        </w:rPr>
      </w:pPr>
      <w:r>
        <w:rPr>
          <w:rFonts w:hint="eastAsia" w:ascii="宋体" w:hAnsi="宋体"/>
          <w:color w:val="000000"/>
          <w:szCs w:val="21"/>
        </w:rPr>
        <w:t>（1）采购人(以下称甲方)是指使用财政性资金，通过政府采购程序向供应商购买货物、服务的国家机关、事业单位、团体组织。本次采购的甲方名称、地址见</w:t>
      </w:r>
      <w:r>
        <w:rPr>
          <w:rFonts w:hint="eastAsia" w:ascii="宋体" w:hAnsi="宋体"/>
          <w:b/>
          <w:color w:val="000000"/>
          <w:szCs w:val="21"/>
        </w:rPr>
        <w:t>询价文件前附表。</w:t>
      </w:r>
    </w:p>
    <w:p>
      <w:pPr>
        <w:autoSpaceDE w:val="0"/>
        <w:autoSpaceDN w:val="0"/>
        <w:adjustRightInd w:val="0"/>
        <w:snapToGrid w:val="0"/>
        <w:spacing w:before="156" w:beforeLines="50" w:line="360" w:lineRule="auto"/>
        <w:ind w:firstLine="420" w:firstLineChars="200"/>
        <w:rPr>
          <w:rFonts w:hint="eastAsia" w:ascii="宋体" w:hAnsi="宋体"/>
          <w:b/>
          <w:color w:val="000000"/>
          <w:szCs w:val="21"/>
        </w:rPr>
      </w:pPr>
      <w:r>
        <w:rPr>
          <w:rFonts w:hint="eastAsia" w:ascii="宋体" w:hAnsi="宋体"/>
          <w:color w:val="000000"/>
          <w:szCs w:val="21"/>
        </w:rPr>
        <w:t>（2）供应商(以下称乙方)是指参加政府采购活动而取得成交结果，并向采购人提供货物、服务的法人、其他组织或者自然人。本次采购的乙方名称、地址见</w:t>
      </w:r>
      <w:r>
        <w:rPr>
          <w:rFonts w:hint="eastAsia" w:ascii="宋体" w:hAnsi="宋体"/>
          <w:b/>
          <w:color w:val="000000"/>
          <w:szCs w:val="21"/>
        </w:rPr>
        <w:t>询价文件前附表。</w:t>
      </w:r>
    </w:p>
    <w:p>
      <w:pPr>
        <w:tabs>
          <w:tab w:val="left" w:pos="570"/>
          <w:tab w:val="left" w:pos="9240"/>
          <w:tab w:val="left" w:pos="9555"/>
        </w:tabs>
        <w:adjustRightInd w:val="0"/>
        <w:snapToGrid w:val="0"/>
        <w:spacing w:before="156" w:beforeLines="50" w:line="360" w:lineRule="auto"/>
        <w:ind w:firstLine="420" w:firstLineChars="200"/>
        <w:rPr>
          <w:rFonts w:hint="eastAsia" w:ascii="宋体" w:hAnsi="宋体"/>
          <w:color w:val="000000"/>
          <w:szCs w:val="21"/>
        </w:rPr>
      </w:pPr>
      <w:r>
        <w:rPr>
          <w:rFonts w:hint="eastAsia" w:ascii="宋体" w:hAnsi="宋体"/>
          <w:color w:val="000000"/>
          <w:szCs w:val="21"/>
        </w:rPr>
        <w:t>1.2本合同下列术语应解释为：</w:t>
      </w:r>
    </w:p>
    <w:p>
      <w:pPr>
        <w:tabs>
          <w:tab w:val="left" w:pos="570"/>
          <w:tab w:val="left" w:pos="9240"/>
          <w:tab w:val="left" w:pos="9555"/>
        </w:tabs>
        <w:adjustRightInd w:val="0"/>
        <w:snapToGrid w:val="0"/>
        <w:spacing w:before="156" w:beforeLines="50" w:line="360" w:lineRule="auto"/>
        <w:ind w:right="-92" w:rightChars="-44" w:firstLine="420" w:firstLineChars="200"/>
        <w:rPr>
          <w:rFonts w:hint="eastAsia" w:ascii="宋体" w:hAnsi="宋体"/>
          <w:color w:val="000000"/>
          <w:szCs w:val="21"/>
        </w:rPr>
      </w:pPr>
      <w:r>
        <w:rPr>
          <w:rFonts w:hint="eastAsia" w:ascii="宋体" w:hAnsi="宋体"/>
          <w:color w:val="000000"/>
          <w:szCs w:val="21"/>
        </w:rPr>
        <w:t>（1）“合同”系指甲乙双方签署的、政府采购合同协议书中载明的甲乙双方所达成的协议，包括所有的附件、附录和上述文件所提到的构成合同的所有文件。</w:t>
      </w:r>
    </w:p>
    <w:p>
      <w:pPr>
        <w:tabs>
          <w:tab w:val="left" w:pos="570"/>
          <w:tab w:val="left" w:pos="9240"/>
          <w:tab w:val="left" w:pos="9555"/>
        </w:tabs>
        <w:adjustRightInd w:val="0"/>
        <w:snapToGrid w:val="0"/>
        <w:spacing w:before="156" w:beforeLines="50" w:line="360" w:lineRule="auto"/>
        <w:ind w:right="-92" w:rightChars="-44" w:firstLine="420" w:firstLineChars="200"/>
        <w:rPr>
          <w:rFonts w:hint="eastAsia" w:ascii="宋体" w:hAnsi="宋体"/>
          <w:color w:val="000000"/>
          <w:szCs w:val="21"/>
        </w:rPr>
      </w:pPr>
      <w:r>
        <w:rPr>
          <w:rFonts w:hint="eastAsia" w:ascii="宋体" w:hAnsi="宋体"/>
          <w:color w:val="000000"/>
          <w:szCs w:val="21"/>
        </w:rPr>
        <w:t>（2）“合同价”系指根据本合同规定乙方在正确地完全履行合同义务后甲方应支付给乙方的价款。</w:t>
      </w:r>
    </w:p>
    <w:p>
      <w:pPr>
        <w:tabs>
          <w:tab w:val="left" w:pos="570"/>
          <w:tab w:val="left" w:pos="9240"/>
          <w:tab w:val="left" w:pos="9555"/>
        </w:tabs>
        <w:adjustRightInd w:val="0"/>
        <w:snapToGrid w:val="0"/>
        <w:spacing w:before="156" w:beforeLines="50" w:line="360" w:lineRule="auto"/>
        <w:ind w:right="-92" w:rightChars="-44" w:firstLine="420" w:firstLineChars="200"/>
        <w:rPr>
          <w:rFonts w:hint="eastAsia" w:ascii="宋体" w:hAnsi="宋体"/>
          <w:color w:val="000000"/>
          <w:szCs w:val="21"/>
        </w:rPr>
      </w:pPr>
      <w:r>
        <w:rPr>
          <w:rFonts w:hint="eastAsia" w:ascii="宋体" w:hAnsi="宋体"/>
          <w:color w:val="000000"/>
          <w:szCs w:val="21"/>
        </w:rPr>
        <w:t>（3）“货物”系指乙方根据本合同规定须向甲方提供的各种形态和种类的物品，包括原材料、设备、产品(包括软件)及相关的其备品备件、工具、手册及其它技术资料和材料。</w:t>
      </w:r>
    </w:p>
    <w:p>
      <w:pPr>
        <w:tabs>
          <w:tab w:val="left" w:pos="570"/>
          <w:tab w:val="left" w:pos="8880"/>
          <w:tab w:val="left" w:pos="9555"/>
        </w:tabs>
        <w:adjustRightInd w:val="0"/>
        <w:snapToGrid w:val="0"/>
        <w:spacing w:before="156" w:beforeLines="50" w:line="360" w:lineRule="auto"/>
        <w:ind w:right="-92" w:rightChars="-44" w:firstLine="420" w:firstLineChars="200"/>
        <w:rPr>
          <w:rFonts w:hint="eastAsia" w:ascii="宋体" w:hAnsi="宋体"/>
          <w:color w:val="000000"/>
          <w:szCs w:val="21"/>
        </w:rPr>
      </w:pPr>
      <w:r>
        <w:rPr>
          <w:rFonts w:hint="eastAsia" w:ascii="宋体" w:hAnsi="宋体"/>
          <w:color w:val="000000"/>
          <w:szCs w:val="21"/>
        </w:rPr>
        <w:t>（4）“伴随服务”系指根据本合同规定乙方承担与供货有关的辅助服务，如运输、保</w:t>
      </w:r>
      <w:r>
        <w:rPr>
          <w:rFonts w:hint="eastAsia" w:ascii="宋体" w:hAnsi="宋体"/>
          <w:color w:val="000000"/>
          <w:spacing w:val="2"/>
          <w:szCs w:val="21"/>
        </w:rPr>
        <w:t>险以及其它的伴随服务，例如安装、调试、提供技术</w:t>
      </w:r>
      <w:r>
        <w:rPr>
          <w:rFonts w:hint="eastAsia" w:ascii="宋体" w:hAnsi="宋体"/>
          <w:color w:val="000000"/>
          <w:szCs w:val="21"/>
        </w:rPr>
        <w:t>协</w:t>
      </w:r>
      <w:r>
        <w:rPr>
          <w:rFonts w:hint="eastAsia" w:ascii="宋体" w:hAnsi="宋体"/>
          <w:color w:val="000000"/>
          <w:spacing w:val="2"/>
          <w:szCs w:val="21"/>
        </w:rPr>
        <w:t>助、培训和合同中规定</w:t>
      </w:r>
      <w:r>
        <w:rPr>
          <w:rFonts w:hint="eastAsia" w:ascii="宋体" w:hAnsi="宋体"/>
          <w:color w:val="000000"/>
          <w:szCs w:val="21"/>
        </w:rPr>
        <w:t>乙方应承担的其它义务。</w:t>
      </w:r>
    </w:p>
    <w:p>
      <w:pPr>
        <w:tabs>
          <w:tab w:val="left" w:pos="570"/>
          <w:tab w:val="left" w:pos="9240"/>
          <w:tab w:val="left" w:pos="9555"/>
        </w:tabs>
        <w:adjustRightInd w:val="0"/>
        <w:snapToGrid w:val="0"/>
        <w:spacing w:before="156" w:beforeLines="50" w:line="360" w:lineRule="auto"/>
        <w:ind w:right="-92" w:rightChars="-44" w:firstLine="420" w:firstLineChars="200"/>
        <w:rPr>
          <w:rFonts w:hint="eastAsia" w:ascii="宋体" w:hAnsi="宋体"/>
          <w:color w:val="000000"/>
          <w:szCs w:val="21"/>
        </w:rPr>
      </w:pPr>
      <w:r>
        <w:rPr>
          <w:rFonts w:hint="eastAsia" w:ascii="宋体" w:hAnsi="宋体"/>
          <w:color w:val="000000"/>
          <w:szCs w:val="21"/>
        </w:rPr>
        <w:t>（5）“合同条款”系指本合同条款。</w:t>
      </w:r>
    </w:p>
    <w:p>
      <w:pPr>
        <w:tabs>
          <w:tab w:val="left" w:pos="570"/>
          <w:tab w:val="left" w:pos="9240"/>
          <w:tab w:val="left" w:pos="9555"/>
        </w:tabs>
        <w:adjustRightInd w:val="0"/>
        <w:snapToGrid w:val="0"/>
        <w:spacing w:before="156" w:beforeLines="50" w:line="360" w:lineRule="auto"/>
        <w:ind w:right="-92" w:rightChars="-44" w:firstLine="420" w:firstLineChars="200"/>
        <w:rPr>
          <w:rFonts w:hint="eastAsia" w:ascii="宋体" w:hAnsi="宋体"/>
          <w:color w:val="000000"/>
          <w:szCs w:val="21"/>
        </w:rPr>
      </w:pPr>
      <w:r>
        <w:rPr>
          <w:rFonts w:hint="eastAsia" w:ascii="宋体" w:hAnsi="宋体"/>
          <w:color w:val="000000"/>
          <w:szCs w:val="21"/>
        </w:rPr>
        <w:t>（6）“项目现场”系指本合同项下货物安装、运行的现场，其名称在</w:t>
      </w:r>
      <w:r>
        <w:rPr>
          <w:rFonts w:hint="eastAsia" w:ascii="宋体" w:hAnsi="宋体"/>
          <w:b/>
          <w:color w:val="000000"/>
          <w:szCs w:val="21"/>
        </w:rPr>
        <w:t>询价文件前附表</w:t>
      </w:r>
      <w:r>
        <w:rPr>
          <w:rFonts w:hint="eastAsia" w:ascii="宋体" w:hAnsi="宋体"/>
          <w:color w:val="000000"/>
          <w:szCs w:val="21"/>
        </w:rPr>
        <w:t>指明。</w:t>
      </w:r>
    </w:p>
    <w:p>
      <w:pPr>
        <w:autoSpaceDE w:val="0"/>
        <w:autoSpaceDN w:val="0"/>
        <w:adjustRightInd w:val="0"/>
        <w:snapToGrid w:val="0"/>
        <w:spacing w:before="156" w:beforeLines="50" w:line="360" w:lineRule="auto"/>
        <w:rPr>
          <w:rFonts w:hint="eastAsia" w:ascii="宋体" w:hAnsi="宋体"/>
          <w:b/>
          <w:color w:val="000000"/>
          <w:szCs w:val="21"/>
        </w:rPr>
      </w:pPr>
      <w:r>
        <w:rPr>
          <w:rFonts w:hint="eastAsia" w:ascii="宋体" w:hAnsi="宋体"/>
          <w:b/>
          <w:color w:val="000000"/>
          <w:szCs w:val="21"/>
        </w:rPr>
        <w:t>2.合同的适用范围</w:t>
      </w:r>
    </w:p>
    <w:p>
      <w:pPr>
        <w:autoSpaceDE w:val="0"/>
        <w:autoSpaceDN w:val="0"/>
        <w:adjustRightInd w:val="0"/>
        <w:snapToGrid w:val="0"/>
        <w:spacing w:before="156" w:beforeLines="50" w:line="360" w:lineRule="auto"/>
        <w:ind w:firstLine="420" w:firstLineChars="200"/>
        <w:rPr>
          <w:rFonts w:hint="eastAsia" w:ascii="宋体" w:hAnsi="宋体"/>
          <w:color w:val="000000"/>
          <w:szCs w:val="21"/>
        </w:rPr>
      </w:pPr>
      <w:r>
        <w:rPr>
          <w:rFonts w:hint="eastAsia" w:ascii="宋体" w:hAnsi="宋体"/>
          <w:color w:val="000000"/>
          <w:szCs w:val="21"/>
        </w:rPr>
        <w:t>2.1 本合同条款适用于没有被本合同其他部分的条款所取代的范围。</w:t>
      </w:r>
    </w:p>
    <w:p>
      <w:pPr>
        <w:autoSpaceDE w:val="0"/>
        <w:autoSpaceDN w:val="0"/>
        <w:adjustRightInd w:val="0"/>
        <w:snapToGrid w:val="0"/>
        <w:spacing w:before="156" w:beforeLines="50" w:line="360" w:lineRule="auto"/>
        <w:ind w:firstLine="420" w:firstLineChars="200"/>
        <w:rPr>
          <w:rFonts w:hint="eastAsia" w:ascii="宋体" w:hAnsi="宋体"/>
          <w:color w:val="000000"/>
          <w:szCs w:val="21"/>
        </w:rPr>
      </w:pPr>
      <w:r>
        <w:rPr>
          <w:rFonts w:hint="eastAsia" w:ascii="宋体" w:hAnsi="宋体"/>
          <w:color w:val="000000"/>
          <w:szCs w:val="21"/>
        </w:rPr>
        <w:t>2.2 合同内容根据询价文件、响应文件而确定。</w:t>
      </w:r>
    </w:p>
    <w:p>
      <w:pPr>
        <w:autoSpaceDE w:val="0"/>
        <w:autoSpaceDN w:val="0"/>
        <w:adjustRightInd w:val="0"/>
        <w:snapToGrid w:val="0"/>
        <w:spacing w:before="156" w:beforeLines="50" w:line="360" w:lineRule="auto"/>
        <w:rPr>
          <w:rFonts w:hint="eastAsia" w:ascii="宋体" w:hAnsi="宋体"/>
          <w:b/>
          <w:bCs/>
          <w:color w:val="000000"/>
          <w:szCs w:val="21"/>
        </w:rPr>
      </w:pPr>
      <w:r>
        <w:rPr>
          <w:rFonts w:hint="eastAsia" w:ascii="宋体" w:hAnsi="宋体"/>
          <w:b/>
          <w:bCs/>
          <w:color w:val="000000"/>
          <w:szCs w:val="21"/>
        </w:rPr>
        <w:t>3.</w:t>
      </w:r>
      <w:r>
        <w:rPr>
          <w:rFonts w:hint="eastAsia" w:ascii="宋体" w:hAnsi="宋体"/>
          <w:b/>
          <w:color w:val="000000"/>
          <w:szCs w:val="21"/>
        </w:rPr>
        <w:t>合同标的及金额</w:t>
      </w:r>
    </w:p>
    <w:p>
      <w:pPr>
        <w:autoSpaceDE w:val="0"/>
        <w:autoSpaceDN w:val="0"/>
        <w:adjustRightInd w:val="0"/>
        <w:snapToGrid w:val="0"/>
        <w:spacing w:before="156" w:beforeLines="50" w:line="360" w:lineRule="auto"/>
        <w:ind w:firstLine="420" w:firstLineChars="200"/>
        <w:rPr>
          <w:rFonts w:hint="eastAsia" w:ascii="宋体" w:hAnsi="宋体"/>
          <w:color w:val="000000"/>
          <w:szCs w:val="21"/>
        </w:rPr>
      </w:pPr>
      <w:r>
        <w:rPr>
          <w:rFonts w:hint="eastAsia" w:ascii="宋体" w:hAnsi="宋体"/>
          <w:color w:val="000000"/>
          <w:szCs w:val="21"/>
        </w:rPr>
        <w:t>3.1 合同标的及金额应与成交结果一致，具体的货物名称、规格、型号、数量和价格见政府采购合同专用条款。</w:t>
      </w:r>
    </w:p>
    <w:p>
      <w:pPr>
        <w:autoSpaceDE w:val="0"/>
        <w:autoSpaceDN w:val="0"/>
        <w:adjustRightInd w:val="0"/>
        <w:snapToGrid w:val="0"/>
        <w:spacing w:before="156" w:beforeLines="50" w:line="360" w:lineRule="auto"/>
        <w:rPr>
          <w:rFonts w:hint="eastAsia" w:ascii="宋体" w:hAnsi="宋体"/>
          <w:b/>
          <w:bCs/>
          <w:color w:val="000000"/>
          <w:szCs w:val="21"/>
        </w:rPr>
      </w:pPr>
      <w:r>
        <w:rPr>
          <w:rFonts w:hint="eastAsia" w:ascii="宋体" w:hAnsi="宋体"/>
          <w:b/>
          <w:bCs/>
          <w:color w:val="000000"/>
          <w:szCs w:val="21"/>
        </w:rPr>
        <w:t>4.</w:t>
      </w:r>
      <w:r>
        <w:rPr>
          <w:rFonts w:hint="eastAsia" w:ascii="宋体" w:hAnsi="宋体"/>
          <w:b/>
          <w:color w:val="000000"/>
          <w:szCs w:val="21"/>
        </w:rPr>
        <w:t>合同价款</w:t>
      </w:r>
    </w:p>
    <w:p>
      <w:pPr>
        <w:adjustRightInd w:val="0"/>
        <w:snapToGrid w:val="0"/>
        <w:spacing w:before="156" w:beforeLines="50" w:line="360" w:lineRule="auto"/>
        <w:ind w:firstLine="560"/>
        <w:rPr>
          <w:rFonts w:hint="eastAsia" w:ascii="宋体" w:hAnsi="宋体"/>
          <w:b/>
          <w:bCs/>
          <w:i/>
          <w:iCs/>
          <w:color w:val="000000"/>
          <w:szCs w:val="21"/>
        </w:rPr>
      </w:pPr>
      <w:r>
        <w:rPr>
          <w:rFonts w:hint="eastAsia" w:ascii="宋体" w:hAnsi="宋体"/>
          <w:color w:val="000000"/>
          <w:szCs w:val="21"/>
        </w:rPr>
        <w:t>4.1具体合同价款见本合同第3.1项。乙方为履行本合同而发生的所有费用均应包含在合同价款中，甲方不再另行支付其它任何费用。</w:t>
      </w:r>
    </w:p>
    <w:p>
      <w:pPr>
        <w:adjustRightInd w:val="0"/>
        <w:snapToGrid w:val="0"/>
        <w:spacing w:before="156" w:beforeLines="50" w:line="360" w:lineRule="auto"/>
        <w:rPr>
          <w:rFonts w:hint="eastAsia" w:ascii="宋体" w:hAnsi="宋体"/>
          <w:b/>
          <w:color w:val="000000"/>
          <w:szCs w:val="21"/>
        </w:rPr>
      </w:pPr>
      <w:r>
        <w:rPr>
          <w:rFonts w:hint="eastAsia" w:ascii="宋体" w:hAnsi="宋体"/>
          <w:b/>
          <w:color w:val="000000"/>
          <w:szCs w:val="21"/>
        </w:rPr>
        <w:t>5.履行合同的时间、地点和方式</w:t>
      </w:r>
    </w:p>
    <w:p>
      <w:pPr>
        <w:autoSpaceDE w:val="0"/>
        <w:autoSpaceDN w:val="0"/>
        <w:adjustRightInd w:val="0"/>
        <w:snapToGrid w:val="0"/>
        <w:spacing w:before="156" w:beforeLines="50" w:line="360" w:lineRule="auto"/>
        <w:ind w:firstLine="420" w:firstLineChars="200"/>
        <w:rPr>
          <w:rFonts w:hint="eastAsia" w:ascii="宋体" w:hAnsi="宋体"/>
          <w:color w:val="000000"/>
          <w:szCs w:val="21"/>
        </w:rPr>
      </w:pPr>
      <w:r>
        <w:rPr>
          <w:rFonts w:hint="eastAsia" w:ascii="宋体" w:hAnsi="宋体"/>
          <w:color w:val="000000"/>
          <w:szCs w:val="21"/>
        </w:rPr>
        <w:t>5.1 乙方应当在甲方确定的时间、指定的地点履行合同，具体的交货时间、地点和方式见</w:t>
      </w:r>
      <w:r>
        <w:rPr>
          <w:rFonts w:hint="eastAsia" w:ascii="宋体" w:hAnsi="宋体"/>
          <w:b/>
          <w:color w:val="000000"/>
          <w:szCs w:val="21"/>
        </w:rPr>
        <w:t>询价文件前附表</w:t>
      </w:r>
      <w:r>
        <w:rPr>
          <w:rFonts w:hint="eastAsia" w:ascii="宋体" w:hAnsi="宋体"/>
          <w:color w:val="000000"/>
          <w:szCs w:val="21"/>
        </w:rPr>
        <w:t>。</w:t>
      </w:r>
    </w:p>
    <w:p>
      <w:pPr>
        <w:adjustRightInd w:val="0"/>
        <w:snapToGrid w:val="0"/>
        <w:spacing w:before="156" w:beforeLines="50" w:line="360" w:lineRule="auto"/>
        <w:rPr>
          <w:rFonts w:hint="eastAsia" w:ascii="宋体" w:hAnsi="宋体"/>
          <w:b/>
          <w:bCs/>
          <w:color w:val="000000"/>
          <w:szCs w:val="21"/>
        </w:rPr>
      </w:pPr>
      <w:r>
        <w:rPr>
          <w:rFonts w:hint="eastAsia" w:ascii="宋体" w:hAnsi="宋体"/>
          <w:b/>
          <w:bCs/>
          <w:color w:val="000000"/>
          <w:szCs w:val="21"/>
        </w:rPr>
        <w:t>6.</w:t>
      </w:r>
      <w:r>
        <w:rPr>
          <w:rFonts w:hint="eastAsia" w:ascii="宋体" w:hAnsi="宋体"/>
          <w:b/>
          <w:color w:val="000000"/>
          <w:szCs w:val="21"/>
        </w:rPr>
        <w:t>货物的验收</w:t>
      </w:r>
    </w:p>
    <w:p>
      <w:pPr>
        <w:autoSpaceDE w:val="0"/>
        <w:autoSpaceDN w:val="0"/>
        <w:adjustRightInd w:val="0"/>
        <w:snapToGrid w:val="0"/>
        <w:spacing w:before="156" w:beforeLines="50" w:line="360" w:lineRule="auto"/>
        <w:ind w:firstLine="420" w:firstLineChars="200"/>
        <w:rPr>
          <w:rFonts w:hint="eastAsia" w:ascii="宋体" w:hAnsi="宋体"/>
          <w:color w:val="000000"/>
          <w:szCs w:val="21"/>
        </w:rPr>
      </w:pPr>
      <w:r>
        <w:rPr>
          <w:rFonts w:hint="eastAsia" w:ascii="宋体" w:hAnsi="宋体"/>
          <w:color w:val="000000"/>
          <w:szCs w:val="21"/>
        </w:rPr>
        <w:t>6.1 甲方在收到乙方交付的货物后应当及时组织验收。</w:t>
      </w:r>
    </w:p>
    <w:p>
      <w:pPr>
        <w:autoSpaceDE w:val="0"/>
        <w:autoSpaceDN w:val="0"/>
        <w:adjustRightInd w:val="0"/>
        <w:snapToGrid w:val="0"/>
        <w:spacing w:before="156" w:beforeLines="50" w:line="360" w:lineRule="auto"/>
        <w:ind w:firstLine="420" w:firstLineChars="200"/>
        <w:rPr>
          <w:rFonts w:hint="eastAsia" w:ascii="宋体" w:hAnsi="宋体"/>
          <w:color w:val="000000"/>
          <w:szCs w:val="21"/>
        </w:rPr>
      </w:pPr>
      <w:r>
        <w:rPr>
          <w:rFonts w:hint="eastAsia" w:ascii="宋体" w:hAnsi="宋体"/>
          <w:color w:val="000000"/>
          <w:szCs w:val="21"/>
        </w:rPr>
        <w:t>6.2 货物的表面瑕疵，甲方应在验收时当面提出；对质量问题有异议的应在安装调试后十个工作日内提出。</w:t>
      </w:r>
    </w:p>
    <w:p>
      <w:pPr>
        <w:autoSpaceDE w:val="0"/>
        <w:autoSpaceDN w:val="0"/>
        <w:adjustRightInd w:val="0"/>
        <w:snapToGrid w:val="0"/>
        <w:spacing w:before="156" w:beforeLines="50" w:line="360" w:lineRule="auto"/>
        <w:ind w:firstLine="420" w:firstLineChars="200"/>
        <w:rPr>
          <w:rFonts w:hint="eastAsia" w:ascii="宋体" w:hAnsi="宋体"/>
          <w:color w:val="000000"/>
          <w:szCs w:val="21"/>
        </w:rPr>
      </w:pPr>
      <w:r>
        <w:rPr>
          <w:rFonts w:hint="eastAsia" w:ascii="宋体" w:hAnsi="宋体"/>
          <w:color w:val="000000"/>
          <w:szCs w:val="21"/>
        </w:rPr>
        <w:t>6.3 在验收过程中发现数量不足或有质量、技术等问题，乙方应负责按照甲方的要求采取补足、更换或退货等处理措施，并承担由此发生的一切费用和损失。</w:t>
      </w:r>
    </w:p>
    <w:p>
      <w:pPr>
        <w:autoSpaceDE w:val="0"/>
        <w:autoSpaceDN w:val="0"/>
        <w:adjustRightInd w:val="0"/>
        <w:snapToGrid w:val="0"/>
        <w:spacing w:before="156" w:beforeLines="50" w:line="360" w:lineRule="auto"/>
        <w:ind w:firstLine="420" w:firstLineChars="200"/>
        <w:rPr>
          <w:rFonts w:hint="eastAsia" w:ascii="宋体" w:hAnsi="宋体"/>
          <w:color w:val="000000"/>
          <w:szCs w:val="21"/>
        </w:rPr>
      </w:pPr>
      <w:r>
        <w:rPr>
          <w:rFonts w:hint="eastAsia" w:ascii="宋体" w:hAnsi="宋体"/>
          <w:color w:val="000000"/>
          <w:szCs w:val="21"/>
        </w:rPr>
        <w:t>6.4 甲方在乙方按合同规定交货或安装、调试后，无正当理由而拖延接收、验收或拒绝接收、验收的，应承担因此给乙方造成的直接损失。</w:t>
      </w:r>
    </w:p>
    <w:p>
      <w:pPr>
        <w:autoSpaceDE w:val="0"/>
        <w:autoSpaceDN w:val="0"/>
        <w:adjustRightInd w:val="0"/>
        <w:snapToGrid w:val="0"/>
        <w:spacing w:before="156" w:beforeLines="50" w:line="360" w:lineRule="auto"/>
        <w:ind w:firstLine="420" w:firstLineChars="200"/>
        <w:rPr>
          <w:rFonts w:hint="eastAsia" w:ascii="宋体" w:hAnsi="宋体"/>
          <w:color w:val="000000"/>
          <w:szCs w:val="21"/>
        </w:rPr>
      </w:pPr>
      <w:r>
        <w:rPr>
          <w:rFonts w:hint="eastAsia" w:ascii="宋体" w:hAnsi="宋体"/>
          <w:color w:val="000000"/>
          <w:szCs w:val="21"/>
        </w:rPr>
        <w:t>6.5 甲方对货物进行检查验收合格后，应当收取发票并在《交货验收单》上签署验收意见及加盖单位印章。</w:t>
      </w:r>
    </w:p>
    <w:p>
      <w:pPr>
        <w:autoSpaceDE w:val="0"/>
        <w:autoSpaceDN w:val="0"/>
        <w:adjustRightInd w:val="0"/>
        <w:snapToGrid w:val="0"/>
        <w:spacing w:before="156" w:beforeLines="50" w:line="360" w:lineRule="auto"/>
        <w:ind w:firstLine="420" w:firstLineChars="200"/>
        <w:rPr>
          <w:rFonts w:hint="eastAsia" w:ascii="宋体" w:hAnsi="宋体"/>
          <w:color w:val="000000"/>
          <w:szCs w:val="21"/>
        </w:rPr>
      </w:pPr>
      <w:r>
        <w:rPr>
          <w:rFonts w:hint="eastAsia" w:ascii="宋体" w:hAnsi="宋体"/>
          <w:color w:val="000000"/>
          <w:szCs w:val="21"/>
        </w:rPr>
        <w:t>6.6 大型或者复杂的货物采购项目，甲方可以邀请国家认可的质量检测机构参加验收工作，并由其出具验收报告单。</w:t>
      </w:r>
    </w:p>
    <w:p>
      <w:pPr>
        <w:autoSpaceDE w:val="0"/>
        <w:autoSpaceDN w:val="0"/>
        <w:adjustRightInd w:val="0"/>
        <w:snapToGrid w:val="0"/>
        <w:spacing w:before="156" w:beforeLines="50" w:line="360" w:lineRule="auto"/>
        <w:ind w:firstLine="420" w:firstLineChars="200"/>
        <w:rPr>
          <w:rFonts w:hint="eastAsia" w:ascii="宋体" w:hAnsi="宋体"/>
          <w:color w:val="000000"/>
          <w:szCs w:val="21"/>
        </w:rPr>
      </w:pPr>
      <w:r>
        <w:rPr>
          <w:rFonts w:hint="eastAsia" w:ascii="宋体" w:hAnsi="宋体"/>
          <w:color w:val="000000"/>
          <w:szCs w:val="21"/>
        </w:rPr>
        <w:t>6.7 乙方提供的进口产品，乙方应出示中华人民共和国进出口商品检验部门出具的检验证书（询价文件第七章“技术规格、参数及要求”另有约定的除外）。</w:t>
      </w:r>
    </w:p>
    <w:p>
      <w:pPr>
        <w:spacing w:line="360" w:lineRule="auto"/>
        <w:ind w:firstLine="420" w:firstLineChars="200"/>
        <w:rPr>
          <w:color w:val="000000"/>
        </w:rPr>
      </w:pPr>
      <w:r>
        <w:rPr>
          <w:rFonts w:hint="eastAsia" w:ascii="宋体" w:hAnsi="宋体"/>
          <w:color w:val="000000"/>
          <w:szCs w:val="21"/>
        </w:rPr>
        <w:t>6.</w:t>
      </w:r>
      <w:r>
        <w:rPr>
          <w:rFonts w:hint="eastAsia" w:ascii="宋体" w:hAnsi="宋体"/>
          <w:color w:val="000000"/>
        </w:rPr>
        <w:t>8</w:t>
      </w:r>
      <w:r>
        <w:rPr>
          <w:rFonts w:hint="eastAsia" w:ascii="宋体" w:hAnsi="宋体" w:cs="宋体"/>
          <w:color w:val="000000"/>
          <w:kern w:val="0"/>
          <w:szCs w:val="21"/>
        </w:rPr>
        <w:t>政府采购当事人在合同履约和验收工作中，应当严格按照《</w:t>
      </w:r>
      <w:r>
        <w:rPr>
          <w:rFonts w:ascii="宋体" w:hAnsi="宋体" w:cs="宋体"/>
          <w:color w:val="000000"/>
          <w:kern w:val="0"/>
          <w:szCs w:val="21"/>
        </w:rPr>
        <w:t>关于加强政府采购合同履约验收工作管理的通知</w:t>
      </w:r>
      <w:r>
        <w:rPr>
          <w:rFonts w:hint="eastAsia" w:ascii="宋体" w:hAnsi="宋体" w:cs="宋体"/>
          <w:color w:val="000000"/>
          <w:kern w:val="0"/>
          <w:szCs w:val="21"/>
        </w:rPr>
        <w:t>》要求进行，并自觉接受财政部门和对政府采购负有行政监督职责的政府其他有关部门的监督检查,</w:t>
      </w:r>
      <w:r>
        <w:rPr>
          <w:rFonts w:hint="eastAsia" w:ascii="宋体" w:hAnsi="宋体"/>
          <w:color w:val="000000"/>
          <w:szCs w:val="21"/>
        </w:rPr>
        <w:t>在合同履约验收工作中合同当事人有下列情形的，将追究相关违法、违纪责任：</w:t>
      </w:r>
    </w:p>
    <w:p>
      <w:pPr>
        <w:spacing w:line="560" w:lineRule="exact"/>
        <w:ind w:firstLine="482" w:firstLineChars="230"/>
        <w:rPr>
          <w:rFonts w:ascii="宋体" w:hAnsi="宋体"/>
          <w:color w:val="000000"/>
          <w:szCs w:val="21"/>
        </w:rPr>
      </w:pPr>
      <w:r>
        <w:rPr>
          <w:rFonts w:hint="eastAsia" w:ascii="宋体" w:hAnsi="宋体"/>
          <w:color w:val="000000"/>
          <w:szCs w:val="21"/>
        </w:rPr>
        <w:t>（1）甲方无正当理由推迟项目验收时间的；</w:t>
      </w:r>
    </w:p>
    <w:p>
      <w:pPr>
        <w:spacing w:line="560" w:lineRule="exact"/>
        <w:ind w:firstLine="482" w:firstLineChars="230"/>
        <w:rPr>
          <w:rFonts w:hint="eastAsia" w:ascii="宋体" w:hAnsi="宋体"/>
          <w:color w:val="000000"/>
          <w:szCs w:val="21"/>
        </w:rPr>
      </w:pPr>
      <w:r>
        <w:rPr>
          <w:rFonts w:hint="eastAsia" w:ascii="宋体" w:hAnsi="宋体"/>
          <w:color w:val="000000"/>
          <w:szCs w:val="21"/>
        </w:rPr>
        <w:t>（2）甲乙双方相互串通通过减少货物数量、调换物品、更改配置、降低服务标准或虚开发票等手段，套取财政资金的；</w:t>
      </w:r>
    </w:p>
    <w:p>
      <w:pPr>
        <w:spacing w:line="560" w:lineRule="exact"/>
        <w:ind w:left="139" w:leftChars="66" w:firstLine="304" w:firstLineChars="145"/>
        <w:rPr>
          <w:rFonts w:hint="eastAsia" w:ascii="宋体" w:hAnsi="宋体"/>
          <w:color w:val="000000"/>
          <w:szCs w:val="21"/>
        </w:rPr>
      </w:pPr>
      <w:r>
        <w:rPr>
          <w:rFonts w:hint="eastAsia" w:ascii="宋体" w:hAnsi="宋体"/>
          <w:color w:val="000000"/>
          <w:szCs w:val="21"/>
        </w:rPr>
        <w:t>（3）</w:t>
      </w:r>
      <w:r>
        <w:rPr>
          <w:rFonts w:hint="eastAsia" w:ascii="宋体" w:hAnsi="宋体" w:cs="宋体"/>
          <w:color w:val="000000"/>
          <w:kern w:val="0"/>
          <w:szCs w:val="21"/>
        </w:rPr>
        <w:t>发现问题未向财政部门反映，私自与对方协商改变中标、成交结果的；</w:t>
      </w:r>
    </w:p>
    <w:p>
      <w:pPr>
        <w:spacing w:line="560" w:lineRule="exact"/>
        <w:ind w:left="139" w:leftChars="66" w:firstLine="304" w:firstLineChars="145"/>
        <w:rPr>
          <w:rFonts w:hint="eastAsia" w:ascii="宋体" w:hAnsi="宋体"/>
          <w:color w:val="000000"/>
          <w:szCs w:val="21"/>
        </w:rPr>
      </w:pPr>
      <w:r>
        <w:rPr>
          <w:rFonts w:hint="eastAsia" w:ascii="宋体" w:hAnsi="宋体"/>
          <w:color w:val="000000"/>
          <w:szCs w:val="21"/>
        </w:rPr>
        <w:t>（4）行贿、受贿或谋取不正当利益的；</w:t>
      </w:r>
    </w:p>
    <w:p>
      <w:pPr>
        <w:spacing w:line="560" w:lineRule="exact"/>
        <w:ind w:left="139" w:leftChars="66" w:firstLine="304" w:firstLineChars="145"/>
        <w:rPr>
          <w:rFonts w:hint="eastAsia" w:ascii="宋体" w:hAnsi="宋体" w:cs="宋体"/>
          <w:color w:val="000000"/>
          <w:kern w:val="0"/>
          <w:szCs w:val="21"/>
        </w:rPr>
      </w:pPr>
      <w:r>
        <w:rPr>
          <w:rFonts w:hint="eastAsia" w:ascii="宋体" w:hAnsi="宋体"/>
          <w:color w:val="000000"/>
          <w:szCs w:val="21"/>
        </w:rPr>
        <w:t>（5）拒绝有关部门依法实施监督检查的。</w:t>
      </w:r>
    </w:p>
    <w:p>
      <w:pPr>
        <w:adjustRightInd w:val="0"/>
        <w:snapToGrid w:val="0"/>
        <w:spacing w:before="156" w:beforeLines="50" w:line="360" w:lineRule="auto"/>
        <w:rPr>
          <w:rFonts w:hint="eastAsia" w:ascii="宋体" w:hAnsi="宋体"/>
          <w:b/>
          <w:bCs/>
          <w:color w:val="000000"/>
          <w:szCs w:val="21"/>
        </w:rPr>
      </w:pPr>
      <w:r>
        <w:rPr>
          <w:rFonts w:hint="eastAsia" w:ascii="宋体" w:hAnsi="宋体"/>
          <w:b/>
          <w:bCs/>
          <w:color w:val="000000"/>
          <w:szCs w:val="21"/>
        </w:rPr>
        <w:t>7.货物包装要求</w:t>
      </w:r>
    </w:p>
    <w:p>
      <w:pPr>
        <w:autoSpaceDE w:val="0"/>
        <w:autoSpaceDN w:val="0"/>
        <w:adjustRightInd w:val="0"/>
        <w:snapToGrid w:val="0"/>
        <w:spacing w:before="156" w:beforeLines="50" w:line="360" w:lineRule="auto"/>
        <w:ind w:firstLine="420" w:firstLineChars="200"/>
        <w:rPr>
          <w:rFonts w:hint="eastAsia" w:ascii="宋体" w:hAnsi="宋体"/>
          <w:color w:val="000000"/>
          <w:szCs w:val="21"/>
        </w:rPr>
      </w:pPr>
      <w:r>
        <w:rPr>
          <w:rFonts w:hint="eastAsia" w:ascii="宋体" w:hAnsi="宋体"/>
          <w:color w:val="000000"/>
          <w:szCs w:val="21"/>
        </w:rPr>
        <w:t>7.1 乙方所出售的全部货物均应按标准保护措施进行包装，包装应适应于远距离运输、防潮、防震、防锈和防野蛮装卸等要求，以确保货物安全无损地运抵指定现场。由于包装防护措施不妥而引起的损坏、丢失由乙方负责。</w:t>
      </w:r>
    </w:p>
    <w:p>
      <w:pPr>
        <w:autoSpaceDE w:val="0"/>
        <w:autoSpaceDN w:val="0"/>
        <w:adjustRightInd w:val="0"/>
        <w:snapToGrid w:val="0"/>
        <w:spacing w:before="156" w:beforeLines="50" w:line="360" w:lineRule="auto"/>
        <w:ind w:firstLine="420" w:firstLineChars="200"/>
        <w:rPr>
          <w:rFonts w:hint="eastAsia" w:ascii="宋体" w:hAnsi="宋体"/>
          <w:color w:val="000000"/>
          <w:szCs w:val="21"/>
        </w:rPr>
      </w:pPr>
      <w:r>
        <w:rPr>
          <w:rFonts w:hint="eastAsia" w:ascii="宋体" w:hAnsi="宋体"/>
          <w:color w:val="000000"/>
          <w:szCs w:val="21"/>
        </w:rPr>
        <w:t>7.2 每一个包装箱内应附一份详细装箱单、质量证书和保修保养证书。</w:t>
      </w:r>
    </w:p>
    <w:p>
      <w:pPr>
        <w:pStyle w:val="2"/>
        <w:keepNext w:val="0"/>
        <w:keepLines w:val="0"/>
        <w:adjustRightInd w:val="0"/>
        <w:snapToGrid w:val="0"/>
        <w:spacing w:before="156" w:beforeLines="50" w:after="0" w:line="360" w:lineRule="auto"/>
        <w:rPr>
          <w:rFonts w:hint="eastAsia" w:ascii="宋体" w:hAnsi="宋体"/>
          <w:bCs w:val="0"/>
          <w:color w:val="000000"/>
          <w:sz w:val="21"/>
          <w:szCs w:val="21"/>
        </w:rPr>
      </w:pPr>
      <w:r>
        <w:rPr>
          <w:rFonts w:hint="eastAsia" w:ascii="宋体" w:hAnsi="宋体"/>
          <w:bCs w:val="0"/>
          <w:color w:val="000000"/>
          <w:sz w:val="21"/>
          <w:szCs w:val="21"/>
        </w:rPr>
        <w:t>8.</w:t>
      </w:r>
      <w:r>
        <w:rPr>
          <w:rFonts w:hint="eastAsia" w:ascii="宋体" w:hAnsi="宋体"/>
          <w:color w:val="000000"/>
          <w:sz w:val="21"/>
          <w:szCs w:val="21"/>
        </w:rPr>
        <w:t>运输和保险</w:t>
      </w:r>
    </w:p>
    <w:p>
      <w:pPr>
        <w:adjustRightInd w:val="0"/>
        <w:snapToGrid w:val="0"/>
        <w:spacing w:before="156" w:beforeLines="50" w:line="360" w:lineRule="auto"/>
        <w:ind w:firstLine="420" w:firstLineChars="200"/>
        <w:rPr>
          <w:rFonts w:hint="eastAsia" w:ascii="宋体" w:hAnsi="宋体"/>
          <w:color w:val="000000"/>
          <w:szCs w:val="21"/>
        </w:rPr>
      </w:pPr>
      <w:r>
        <w:rPr>
          <w:rFonts w:hint="eastAsia" w:ascii="宋体" w:hAnsi="宋体"/>
          <w:color w:val="000000"/>
          <w:szCs w:val="21"/>
        </w:rPr>
        <w:t>8.1乙方负责办理将货物运抵本合同第5.1项规定的交货地点的一切运输事项，相关费用应包括在合同总价中。</w:t>
      </w:r>
    </w:p>
    <w:p>
      <w:pPr>
        <w:adjustRightInd w:val="0"/>
        <w:snapToGrid w:val="0"/>
        <w:spacing w:before="156" w:beforeLines="50" w:line="360" w:lineRule="auto"/>
        <w:ind w:firstLine="420" w:firstLineChars="200"/>
        <w:rPr>
          <w:rFonts w:hint="eastAsia" w:ascii="宋体" w:hAnsi="宋体"/>
          <w:color w:val="000000"/>
          <w:szCs w:val="21"/>
        </w:rPr>
      </w:pPr>
      <w:r>
        <w:rPr>
          <w:rFonts w:hint="eastAsia" w:ascii="宋体" w:hAnsi="宋体"/>
          <w:color w:val="000000"/>
          <w:szCs w:val="21"/>
        </w:rPr>
        <w:t>8.2乙方应向保险公司投保以甲方为受益人的发运合同货物发票金额的110％运输一切险。</w:t>
      </w:r>
    </w:p>
    <w:p>
      <w:pPr>
        <w:adjustRightInd w:val="0"/>
        <w:snapToGrid w:val="0"/>
        <w:spacing w:before="156" w:beforeLines="50" w:line="360" w:lineRule="auto"/>
        <w:rPr>
          <w:rFonts w:hint="eastAsia" w:ascii="宋体" w:hAnsi="宋体"/>
          <w:b/>
          <w:color w:val="000000"/>
          <w:szCs w:val="21"/>
        </w:rPr>
      </w:pPr>
      <w:r>
        <w:rPr>
          <w:rFonts w:hint="eastAsia" w:ascii="宋体" w:hAnsi="宋体"/>
          <w:b/>
          <w:color w:val="000000"/>
          <w:szCs w:val="21"/>
        </w:rPr>
        <w:t>9.质量标准和保证</w:t>
      </w:r>
    </w:p>
    <w:p>
      <w:pPr>
        <w:pStyle w:val="5"/>
        <w:adjustRightInd w:val="0"/>
        <w:snapToGrid w:val="0"/>
        <w:spacing w:before="156" w:beforeLines="50" w:line="360" w:lineRule="auto"/>
        <w:ind w:firstLine="420" w:firstLineChars="200"/>
        <w:rPr>
          <w:rFonts w:hint="eastAsia" w:hAnsi="宋体"/>
          <w:b/>
          <w:color w:val="000000"/>
        </w:rPr>
      </w:pPr>
      <w:r>
        <w:rPr>
          <w:rFonts w:hint="eastAsia" w:hAnsi="宋体"/>
          <w:color w:val="000000"/>
        </w:rPr>
        <w:t>9.1 质量标准</w:t>
      </w:r>
    </w:p>
    <w:p>
      <w:pPr>
        <w:autoSpaceDE w:val="0"/>
        <w:autoSpaceDN w:val="0"/>
        <w:adjustRightInd w:val="0"/>
        <w:snapToGrid w:val="0"/>
        <w:spacing w:before="156" w:beforeLines="50" w:line="360" w:lineRule="auto"/>
        <w:ind w:firstLine="420" w:firstLineChars="200"/>
        <w:rPr>
          <w:rFonts w:hint="eastAsia" w:ascii="宋体" w:hAnsi="宋体"/>
          <w:color w:val="000000"/>
          <w:szCs w:val="21"/>
        </w:rPr>
      </w:pPr>
      <w:r>
        <w:rPr>
          <w:rFonts w:hint="eastAsia" w:ascii="宋体" w:hAnsi="宋体"/>
          <w:color w:val="000000"/>
          <w:szCs w:val="21"/>
        </w:rPr>
        <w:t>（1）本合同下交付的货物应符合第七章“技术规格、参数与要求”所述的标准。如果没有提及适用标准，则应符合中华人民共和国有关机构发布的最新版本的标准。</w:t>
      </w:r>
    </w:p>
    <w:p>
      <w:pPr>
        <w:pStyle w:val="5"/>
        <w:adjustRightInd w:val="0"/>
        <w:snapToGrid w:val="0"/>
        <w:spacing w:before="156" w:beforeLines="50" w:line="360" w:lineRule="auto"/>
        <w:ind w:firstLine="420" w:firstLineChars="200"/>
        <w:rPr>
          <w:rFonts w:hint="eastAsia" w:hAnsi="宋体"/>
          <w:color w:val="000000"/>
        </w:rPr>
      </w:pPr>
      <w:r>
        <w:rPr>
          <w:rFonts w:hint="eastAsia" w:hAnsi="宋体"/>
          <w:color w:val="000000"/>
        </w:rPr>
        <w:t>（2）采用中华人民共和国法定计量单位。</w:t>
      </w:r>
    </w:p>
    <w:p>
      <w:pPr>
        <w:autoSpaceDE w:val="0"/>
        <w:autoSpaceDN w:val="0"/>
        <w:adjustRightInd w:val="0"/>
        <w:snapToGrid w:val="0"/>
        <w:spacing w:before="156" w:beforeLines="50" w:line="360" w:lineRule="auto"/>
        <w:ind w:firstLine="420" w:firstLineChars="200"/>
        <w:rPr>
          <w:rFonts w:hint="eastAsia" w:ascii="宋体" w:hAnsi="宋体"/>
          <w:color w:val="000000"/>
          <w:szCs w:val="21"/>
        </w:rPr>
      </w:pPr>
      <w:r>
        <w:rPr>
          <w:rFonts w:hint="eastAsia" w:ascii="宋体" w:hAnsi="宋体"/>
          <w:color w:val="000000"/>
          <w:szCs w:val="21"/>
        </w:rPr>
        <w:t>（3）乙方所出售的货物还应符合国家有关安全、环保、卫生之规定。</w:t>
      </w:r>
    </w:p>
    <w:p>
      <w:pPr>
        <w:autoSpaceDE w:val="0"/>
        <w:autoSpaceDN w:val="0"/>
        <w:adjustRightInd w:val="0"/>
        <w:snapToGrid w:val="0"/>
        <w:spacing w:before="156" w:beforeLines="50" w:line="360" w:lineRule="auto"/>
        <w:ind w:firstLine="420" w:firstLineChars="200"/>
        <w:rPr>
          <w:rFonts w:hint="eastAsia" w:ascii="宋体" w:hAnsi="宋体"/>
          <w:color w:val="000000"/>
          <w:szCs w:val="21"/>
        </w:rPr>
      </w:pPr>
      <w:r>
        <w:rPr>
          <w:rFonts w:hint="eastAsia" w:ascii="宋体" w:hAnsi="宋体"/>
          <w:color w:val="000000"/>
          <w:szCs w:val="21"/>
        </w:rPr>
        <w:t>9.2 保证</w:t>
      </w:r>
    </w:p>
    <w:p>
      <w:pPr>
        <w:autoSpaceDE w:val="0"/>
        <w:autoSpaceDN w:val="0"/>
        <w:adjustRightInd w:val="0"/>
        <w:snapToGrid w:val="0"/>
        <w:spacing w:before="156" w:beforeLines="50" w:line="360" w:lineRule="auto"/>
        <w:ind w:firstLine="420" w:firstLineChars="200"/>
        <w:rPr>
          <w:rFonts w:hint="eastAsia" w:ascii="宋体" w:hAnsi="宋体"/>
          <w:color w:val="000000"/>
          <w:szCs w:val="21"/>
        </w:rPr>
      </w:pPr>
      <w:r>
        <w:rPr>
          <w:rFonts w:hint="eastAsia" w:ascii="宋体" w:hAnsi="宋体"/>
          <w:color w:val="000000"/>
          <w:szCs w:val="21"/>
        </w:rPr>
        <w:t>（1）乙方应保证所供货物是全新的、未使用过的，并完全符合合同规定的质量、规格和性能的要求。乙方应保证其货物在正确安装、正常使用和保养条件下，在其使用寿命期内应具有满意的性能，</w:t>
      </w:r>
      <w:r>
        <w:rPr>
          <w:rFonts w:hint="eastAsia"/>
          <w:color w:val="000000"/>
          <w:szCs w:val="21"/>
        </w:rPr>
        <w:t>或者没有因</w:t>
      </w:r>
      <w:r>
        <w:rPr>
          <w:rFonts w:hint="eastAsia" w:ascii="宋体" w:hAnsi="宋体"/>
          <w:color w:val="000000"/>
          <w:szCs w:val="21"/>
        </w:rPr>
        <w:t>乙</w:t>
      </w:r>
      <w:r>
        <w:rPr>
          <w:rFonts w:hint="eastAsia"/>
          <w:color w:val="000000"/>
          <w:szCs w:val="21"/>
        </w:rPr>
        <w:t>方的行为或疏忽而产生的缺陷</w:t>
      </w:r>
      <w:r>
        <w:rPr>
          <w:rFonts w:hint="eastAsia" w:ascii="宋体" w:hAnsi="宋体"/>
          <w:color w:val="000000"/>
          <w:szCs w:val="21"/>
        </w:rPr>
        <w:t>。在货物最终交付验收后不少于</w:t>
      </w:r>
      <w:r>
        <w:rPr>
          <w:rFonts w:hint="eastAsia" w:ascii="宋体" w:hAnsi="宋体"/>
          <w:b/>
          <w:color w:val="000000"/>
          <w:szCs w:val="21"/>
        </w:rPr>
        <w:t>询价文件前附表</w:t>
      </w:r>
      <w:r>
        <w:rPr>
          <w:rFonts w:hint="eastAsia" w:ascii="宋体" w:hAnsi="宋体"/>
          <w:color w:val="000000"/>
          <w:szCs w:val="21"/>
        </w:rPr>
        <w:t>规定或乙方承诺（两者以较长的为准）的质量保证期内，本保证保持有效。</w:t>
      </w:r>
    </w:p>
    <w:p>
      <w:pPr>
        <w:autoSpaceDE w:val="0"/>
        <w:autoSpaceDN w:val="0"/>
        <w:adjustRightInd w:val="0"/>
        <w:snapToGrid w:val="0"/>
        <w:spacing w:before="156" w:beforeLines="50" w:line="360" w:lineRule="auto"/>
        <w:ind w:firstLine="420" w:firstLineChars="200"/>
        <w:rPr>
          <w:rFonts w:hint="eastAsia" w:ascii="宋体" w:hAnsi="宋体"/>
          <w:color w:val="000000"/>
          <w:szCs w:val="21"/>
        </w:rPr>
      </w:pPr>
      <w:r>
        <w:rPr>
          <w:rFonts w:hint="eastAsia" w:ascii="宋体" w:hAnsi="宋体"/>
          <w:color w:val="000000"/>
          <w:szCs w:val="21"/>
        </w:rPr>
        <w:t>（2）在质量保证期内所发现的缺陷，甲方应尽快以书面形式通知乙方。</w:t>
      </w:r>
    </w:p>
    <w:p>
      <w:pPr>
        <w:autoSpaceDE w:val="0"/>
        <w:autoSpaceDN w:val="0"/>
        <w:adjustRightInd w:val="0"/>
        <w:snapToGrid w:val="0"/>
        <w:spacing w:before="156" w:beforeLines="50" w:line="360" w:lineRule="auto"/>
        <w:ind w:firstLine="420" w:firstLineChars="200"/>
        <w:rPr>
          <w:rFonts w:hint="eastAsia" w:ascii="宋体" w:hAnsi="宋体"/>
          <w:color w:val="000000"/>
          <w:szCs w:val="21"/>
        </w:rPr>
      </w:pPr>
      <w:r>
        <w:rPr>
          <w:rFonts w:hint="eastAsia" w:ascii="宋体" w:hAnsi="宋体"/>
          <w:color w:val="000000"/>
          <w:szCs w:val="21"/>
        </w:rPr>
        <w:t>（3）乙方收到通知后应在</w:t>
      </w:r>
      <w:r>
        <w:rPr>
          <w:rFonts w:hint="eastAsia" w:ascii="宋体" w:hAnsi="宋体"/>
          <w:b/>
          <w:color w:val="000000"/>
          <w:szCs w:val="21"/>
        </w:rPr>
        <w:t>询价文件前附表</w:t>
      </w:r>
      <w:r>
        <w:rPr>
          <w:rFonts w:hint="eastAsia" w:ascii="宋体" w:hAnsi="宋体"/>
          <w:color w:val="000000"/>
          <w:szCs w:val="21"/>
        </w:rPr>
        <w:t>规定的响应时间内以合理的速度免费维修或更换有缺陷的货物或部件。</w:t>
      </w:r>
    </w:p>
    <w:p>
      <w:pPr>
        <w:autoSpaceDE w:val="0"/>
        <w:autoSpaceDN w:val="0"/>
        <w:adjustRightInd w:val="0"/>
        <w:snapToGrid w:val="0"/>
        <w:spacing w:before="156" w:beforeLines="50" w:line="360" w:lineRule="auto"/>
        <w:ind w:firstLine="420" w:firstLineChars="200"/>
        <w:rPr>
          <w:rFonts w:hint="eastAsia" w:ascii="宋体" w:hAnsi="宋体"/>
          <w:color w:val="000000"/>
          <w:szCs w:val="21"/>
        </w:rPr>
      </w:pPr>
      <w:r>
        <w:rPr>
          <w:rFonts w:hint="eastAsia" w:ascii="宋体" w:hAnsi="宋体"/>
          <w:color w:val="000000"/>
          <w:szCs w:val="21"/>
        </w:rPr>
        <w:t>（4）在质量保证期内，如果货物的质量或规格与合同不符，或证实货物是有缺陷的，包括潜在的缺陷或使用不符合要求的材料等，甲方可以根据本合同第15.1项规定以书面形式向乙方提出补救措施或索赔。</w:t>
      </w:r>
    </w:p>
    <w:p>
      <w:pPr>
        <w:adjustRightInd w:val="0"/>
        <w:snapToGrid w:val="0"/>
        <w:spacing w:before="156" w:beforeLines="50" w:line="360" w:lineRule="auto"/>
        <w:ind w:firstLine="420" w:firstLineChars="200"/>
        <w:rPr>
          <w:rFonts w:hint="eastAsia" w:ascii="宋体" w:hAnsi="宋体"/>
          <w:b/>
          <w:color w:val="000000"/>
          <w:szCs w:val="21"/>
        </w:rPr>
      </w:pPr>
      <w:r>
        <w:rPr>
          <w:rFonts w:hint="eastAsia" w:ascii="宋体" w:hAnsi="宋体"/>
          <w:color w:val="000000"/>
          <w:szCs w:val="21"/>
        </w:rPr>
        <w:t>（5）乙方在约定的时间内未能弥补缺陷，甲方可采取必要的补救措施，但其风险和费用将由乙方承担，甲方根据合同规定对乙方行使的其他权利不受影响。</w:t>
      </w:r>
    </w:p>
    <w:p>
      <w:pPr>
        <w:adjustRightInd w:val="0"/>
        <w:snapToGrid w:val="0"/>
        <w:spacing w:before="156" w:beforeLines="50" w:line="360" w:lineRule="auto"/>
        <w:rPr>
          <w:rFonts w:hint="eastAsia" w:ascii="宋体" w:hAnsi="宋体"/>
          <w:b/>
          <w:bCs/>
          <w:color w:val="000000"/>
          <w:szCs w:val="21"/>
        </w:rPr>
      </w:pPr>
      <w:r>
        <w:rPr>
          <w:rFonts w:hint="eastAsia" w:ascii="宋体" w:hAnsi="宋体"/>
          <w:b/>
          <w:bCs/>
          <w:color w:val="000000"/>
          <w:szCs w:val="21"/>
        </w:rPr>
        <w:t>10.权利瑕疵担保</w:t>
      </w:r>
    </w:p>
    <w:p>
      <w:pPr>
        <w:autoSpaceDE w:val="0"/>
        <w:autoSpaceDN w:val="0"/>
        <w:adjustRightInd w:val="0"/>
        <w:snapToGrid w:val="0"/>
        <w:spacing w:before="156" w:beforeLines="50" w:line="360" w:lineRule="auto"/>
        <w:ind w:firstLine="420" w:firstLineChars="200"/>
        <w:rPr>
          <w:rFonts w:hint="eastAsia" w:ascii="宋体" w:hAnsi="宋体"/>
          <w:color w:val="000000"/>
          <w:szCs w:val="21"/>
        </w:rPr>
      </w:pPr>
      <w:r>
        <w:rPr>
          <w:rFonts w:hint="eastAsia" w:ascii="宋体" w:hAnsi="宋体"/>
          <w:color w:val="000000"/>
          <w:szCs w:val="21"/>
        </w:rPr>
        <w:t>10.1 乙方保证对其出售的货物享有合法的权利。</w:t>
      </w:r>
    </w:p>
    <w:p>
      <w:pPr>
        <w:autoSpaceDE w:val="0"/>
        <w:autoSpaceDN w:val="0"/>
        <w:adjustRightInd w:val="0"/>
        <w:snapToGrid w:val="0"/>
        <w:spacing w:before="156" w:beforeLines="50" w:line="360" w:lineRule="auto"/>
        <w:ind w:firstLine="420" w:firstLineChars="200"/>
        <w:rPr>
          <w:rFonts w:hint="eastAsia" w:ascii="宋体" w:hAnsi="宋体"/>
          <w:color w:val="000000"/>
          <w:szCs w:val="21"/>
        </w:rPr>
      </w:pPr>
      <w:r>
        <w:rPr>
          <w:rFonts w:hint="eastAsia" w:ascii="宋体" w:hAnsi="宋体"/>
          <w:color w:val="000000"/>
          <w:szCs w:val="21"/>
        </w:rPr>
        <w:t>10.2 乙方保证在其出售的货物上不存在任何未曾向甲方透露的担保物权，如抵押权、质押权、留置权等。</w:t>
      </w:r>
    </w:p>
    <w:p>
      <w:pPr>
        <w:autoSpaceDE w:val="0"/>
        <w:autoSpaceDN w:val="0"/>
        <w:adjustRightInd w:val="0"/>
        <w:snapToGrid w:val="0"/>
        <w:spacing w:before="156" w:beforeLines="50" w:line="360" w:lineRule="auto"/>
        <w:ind w:firstLine="420" w:firstLineChars="200"/>
        <w:rPr>
          <w:rFonts w:hint="eastAsia" w:ascii="宋体" w:hAnsi="宋体"/>
          <w:color w:val="000000"/>
          <w:szCs w:val="21"/>
        </w:rPr>
      </w:pPr>
      <w:r>
        <w:rPr>
          <w:rFonts w:hint="eastAsia" w:ascii="宋体" w:hAnsi="宋体"/>
          <w:color w:val="000000"/>
          <w:szCs w:val="21"/>
        </w:rPr>
        <w:t>10.3 如甲方使用该货物构成上述侵权的，则由乙方承担全部责任。</w:t>
      </w:r>
    </w:p>
    <w:p>
      <w:pPr>
        <w:autoSpaceDE w:val="0"/>
        <w:autoSpaceDN w:val="0"/>
        <w:adjustRightInd w:val="0"/>
        <w:snapToGrid w:val="0"/>
        <w:spacing w:before="156" w:beforeLines="50" w:line="360" w:lineRule="auto"/>
        <w:rPr>
          <w:rFonts w:hint="eastAsia" w:ascii="宋体" w:hAnsi="宋体"/>
          <w:b/>
          <w:bCs/>
          <w:color w:val="000000"/>
          <w:szCs w:val="21"/>
        </w:rPr>
      </w:pPr>
      <w:r>
        <w:rPr>
          <w:rFonts w:hint="eastAsia" w:ascii="宋体" w:hAnsi="宋体"/>
          <w:b/>
          <w:bCs/>
          <w:color w:val="000000"/>
          <w:szCs w:val="21"/>
        </w:rPr>
        <w:t>11.知识产权保护</w:t>
      </w:r>
    </w:p>
    <w:p>
      <w:pPr>
        <w:autoSpaceDE w:val="0"/>
        <w:autoSpaceDN w:val="0"/>
        <w:adjustRightInd w:val="0"/>
        <w:snapToGrid w:val="0"/>
        <w:spacing w:before="156" w:beforeLines="50" w:line="360" w:lineRule="auto"/>
        <w:ind w:firstLine="420" w:firstLineChars="200"/>
        <w:rPr>
          <w:rFonts w:hint="eastAsia" w:ascii="宋体" w:hAnsi="宋体"/>
          <w:color w:val="000000"/>
          <w:szCs w:val="21"/>
        </w:rPr>
      </w:pPr>
      <w:r>
        <w:rPr>
          <w:rFonts w:hint="eastAsia" w:ascii="宋体" w:hAnsi="宋体"/>
          <w:color w:val="000000"/>
          <w:szCs w:val="21"/>
        </w:rPr>
        <w:t>11.1 乙方对其所销售的货物应当享有知识产权或经权利人合法授权，保证没有侵犯任何第三人的知识产权和商业秘密等权利。</w:t>
      </w:r>
    </w:p>
    <w:p>
      <w:pPr>
        <w:autoSpaceDE w:val="0"/>
        <w:autoSpaceDN w:val="0"/>
        <w:adjustRightInd w:val="0"/>
        <w:snapToGrid w:val="0"/>
        <w:spacing w:before="156" w:beforeLines="50" w:line="360" w:lineRule="auto"/>
        <w:ind w:firstLine="420" w:firstLineChars="200"/>
        <w:rPr>
          <w:rFonts w:hint="eastAsia" w:ascii="宋体" w:hAnsi="宋体"/>
          <w:color w:val="000000"/>
          <w:szCs w:val="21"/>
        </w:rPr>
      </w:pPr>
      <w:r>
        <w:rPr>
          <w:rFonts w:hint="eastAsia" w:ascii="宋体" w:hAnsi="宋体"/>
          <w:color w:val="000000"/>
          <w:szCs w:val="21"/>
        </w:rPr>
        <w:t>11.2 甲方使用乙方提供的货物对第三人构成侵权的，应当由乙方承担全部法律责任，给甲方造成损害的，乙方应当承担赔偿责任。</w:t>
      </w:r>
    </w:p>
    <w:p>
      <w:pPr>
        <w:autoSpaceDE w:val="0"/>
        <w:autoSpaceDN w:val="0"/>
        <w:adjustRightInd w:val="0"/>
        <w:snapToGrid w:val="0"/>
        <w:spacing w:before="156" w:beforeLines="50" w:line="360" w:lineRule="auto"/>
        <w:ind w:firstLine="420" w:firstLineChars="200"/>
        <w:rPr>
          <w:rFonts w:hint="eastAsia" w:ascii="宋体" w:hAnsi="宋体"/>
          <w:color w:val="000000"/>
          <w:szCs w:val="21"/>
        </w:rPr>
      </w:pPr>
      <w:r>
        <w:rPr>
          <w:rFonts w:hint="eastAsia" w:ascii="宋体" w:hAnsi="宋体"/>
          <w:color w:val="000000"/>
          <w:szCs w:val="21"/>
        </w:rPr>
        <w:t>11.3 甲方委托乙方开发的产品，甲方享有知识产权，未经甲方许可不得转让任何第三人。</w:t>
      </w:r>
    </w:p>
    <w:p>
      <w:pPr>
        <w:autoSpaceDE w:val="0"/>
        <w:autoSpaceDN w:val="0"/>
        <w:adjustRightInd w:val="0"/>
        <w:snapToGrid w:val="0"/>
        <w:spacing w:before="156" w:beforeLines="50" w:line="360" w:lineRule="auto"/>
        <w:rPr>
          <w:rFonts w:hint="eastAsia" w:ascii="宋体" w:hAnsi="宋体"/>
          <w:b/>
          <w:bCs/>
          <w:color w:val="000000"/>
          <w:szCs w:val="21"/>
        </w:rPr>
      </w:pPr>
      <w:r>
        <w:rPr>
          <w:rFonts w:hint="eastAsia" w:ascii="宋体" w:hAnsi="宋体"/>
          <w:b/>
          <w:bCs/>
          <w:color w:val="000000"/>
          <w:szCs w:val="21"/>
        </w:rPr>
        <w:t>12.保密义务</w:t>
      </w:r>
    </w:p>
    <w:p>
      <w:pPr>
        <w:autoSpaceDE w:val="0"/>
        <w:autoSpaceDN w:val="0"/>
        <w:adjustRightInd w:val="0"/>
        <w:snapToGrid w:val="0"/>
        <w:spacing w:before="156" w:beforeLines="50" w:line="360" w:lineRule="auto"/>
        <w:ind w:firstLine="420" w:firstLineChars="200"/>
        <w:rPr>
          <w:rFonts w:hint="eastAsia" w:ascii="宋体" w:hAnsi="宋体"/>
          <w:color w:val="000000"/>
          <w:szCs w:val="21"/>
        </w:rPr>
      </w:pPr>
      <w:r>
        <w:rPr>
          <w:rFonts w:hint="eastAsia" w:ascii="宋体" w:hAnsi="宋体"/>
          <w:color w:val="000000"/>
          <w:szCs w:val="21"/>
        </w:rPr>
        <w:t>12.1 甲、乙双方在采购和履行合同过程中所获悉的对方属于保密的内容，双方均有保密义务。</w:t>
      </w:r>
    </w:p>
    <w:p>
      <w:pPr>
        <w:autoSpaceDE w:val="0"/>
        <w:autoSpaceDN w:val="0"/>
        <w:adjustRightInd w:val="0"/>
        <w:snapToGrid w:val="0"/>
        <w:spacing w:before="156" w:beforeLines="50" w:line="360" w:lineRule="auto"/>
        <w:rPr>
          <w:rFonts w:hint="eastAsia" w:ascii="宋体" w:hAnsi="宋体"/>
          <w:b/>
          <w:bCs/>
          <w:color w:val="000000"/>
          <w:szCs w:val="21"/>
        </w:rPr>
      </w:pPr>
      <w:r>
        <w:rPr>
          <w:rFonts w:hint="eastAsia" w:ascii="宋体" w:hAnsi="宋体"/>
          <w:b/>
          <w:bCs/>
          <w:color w:val="000000"/>
          <w:szCs w:val="21"/>
        </w:rPr>
        <w:t>13.合同价款支付</w:t>
      </w:r>
    </w:p>
    <w:p>
      <w:pPr>
        <w:adjustRightInd w:val="0"/>
        <w:snapToGrid w:val="0"/>
        <w:spacing w:before="156" w:beforeLines="50" w:line="360" w:lineRule="auto"/>
        <w:ind w:firstLine="420" w:firstLineChars="200"/>
        <w:rPr>
          <w:rFonts w:hint="eastAsia" w:ascii="宋体" w:hAnsi="宋体"/>
          <w:color w:val="000000"/>
          <w:szCs w:val="21"/>
        </w:rPr>
      </w:pPr>
      <w:r>
        <w:rPr>
          <w:rFonts w:hint="eastAsia" w:ascii="宋体" w:hAnsi="宋体"/>
          <w:color w:val="000000"/>
          <w:szCs w:val="21"/>
        </w:rPr>
        <w:t>13.1验收合格后，乙方出具正规发票给甲方，凭甲方开具的《政府采购合同验收报告单》办理合同价</w:t>
      </w:r>
      <w:r>
        <w:rPr>
          <w:rFonts w:hint="eastAsia" w:ascii="宋体" w:hAnsi="宋体"/>
          <w:bCs/>
          <w:color w:val="000000"/>
          <w:szCs w:val="21"/>
        </w:rPr>
        <w:t>款</w:t>
      </w:r>
      <w:r>
        <w:rPr>
          <w:rFonts w:hint="eastAsia" w:ascii="宋体" w:hAnsi="宋体"/>
          <w:color w:val="000000"/>
          <w:szCs w:val="21"/>
        </w:rPr>
        <w:t>结算手续。</w:t>
      </w:r>
    </w:p>
    <w:p>
      <w:pPr>
        <w:autoSpaceDE w:val="0"/>
        <w:autoSpaceDN w:val="0"/>
        <w:adjustRightInd w:val="0"/>
        <w:snapToGrid w:val="0"/>
        <w:spacing w:before="156" w:beforeLines="50" w:line="360" w:lineRule="auto"/>
        <w:ind w:firstLine="420" w:firstLineChars="200"/>
        <w:rPr>
          <w:rFonts w:hint="eastAsia" w:ascii="宋体" w:hAnsi="宋体"/>
          <w:color w:val="000000"/>
          <w:szCs w:val="21"/>
        </w:rPr>
      </w:pPr>
      <w:r>
        <w:rPr>
          <w:rFonts w:hint="eastAsia" w:ascii="宋体" w:hAnsi="宋体"/>
          <w:color w:val="000000"/>
          <w:szCs w:val="21"/>
        </w:rPr>
        <w:t>13.2 合同价款构成中应当由财政支付的部分，甲方应当在货物验收合格后的十五个工作日内向国库管理部门申请支付，经国库管理部门审核后直接支付给乙方。</w:t>
      </w:r>
    </w:p>
    <w:p>
      <w:pPr>
        <w:adjustRightInd w:val="0"/>
        <w:snapToGrid w:val="0"/>
        <w:spacing w:before="156" w:beforeLines="50" w:line="360" w:lineRule="auto"/>
        <w:ind w:firstLine="420" w:firstLineChars="200"/>
        <w:rPr>
          <w:rFonts w:hint="eastAsia" w:ascii="宋体" w:hAnsi="宋体"/>
          <w:color w:val="000000"/>
          <w:szCs w:val="21"/>
        </w:rPr>
      </w:pPr>
      <w:r>
        <w:rPr>
          <w:rFonts w:hint="eastAsia" w:ascii="宋体" w:hAnsi="宋体"/>
          <w:color w:val="000000"/>
          <w:szCs w:val="21"/>
        </w:rPr>
        <w:t>13.3 合同价款构成中应当由甲方自行支付的部分，甲方应当在货物验收合格后十五个工作内支付。</w:t>
      </w:r>
    </w:p>
    <w:p>
      <w:pPr>
        <w:adjustRightInd w:val="0"/>
        <w:snapToGrid w:val="0"/>
        <w:spacing w:before="156" w:beforeLines="50" w:line="360" w:lineRule="auto"/>
        <w:ind w:firstLine="420" w:firstLineChars="200"/>
        <w:rPr>
          <w:rFonts w:hint="eastAsia" w:ascii="宋体" w:hAnsi="宋体"/>
          <w:color w:val="000000"/>
          <w:szCs w:val="21"/>
        </w:rPr>
      </w:pPr>
      <w:r>
        <w:rPr>
          <w:rFonts w:hint="eastAsia" w:ascii="宋体" w:hAnsi="宋体"/>
          <w:color w:val="000000"/>
          <w:szCs w:val="21"/>
        </w:rPr>
        <w:t>13.4支付合同价</w:t>
      </w:r>
      <w:r>
        <w:rPr>
          <w:rFonts w:hint="eastAsia" w:ascii="宋体" w:hAnsi="宋体"/>
          <w:bCs/>
          <w:color w:val="000000"/>
          <w:szCs w:val="21"/>
        </w:rPr>
        <w:t>款</w:t>
      </w:r>
      <w:r>
        <w:rPr>
          <w:rFonts w:hint="eastAsia" w:ascii="宋体" w:hAnsi="宋体"/>
          <w:color w:val="000000"/>
          <w:szCs w:val="21"/>
        </w:rPr>
        <w:t>时，一律不向乙方以外的任何第三方办理付款手续。开户行和帐号以签订的政府采购合同为准，如果乙方要求变更，则乙方必须提供加盖了财务专用章、法定代表人签字的证明文件，报经甲方审查同意。</w:t>
      </w:r>
    </w:p>
    <w:p>
      <w:pPr>
        <w:autoSpaceDE w:val="0"/>
        <w:autoSpaceDN w:val="0"/>
        <w:adjustRightInd w:val="0"/>
        <w:snapToGrid w:val="0"/>
        <w:spacing w:before="156" w:beforeLines="50" w:line="360" w:lineRule="auto"/>
        <w:ind w:firstLine="420" w:firstLineChars="200"/>
        <w:rPr>
          <w:rFonts w:hint="eastAsia" w:ascii="宋体" w:hAnsi="宋体"/>
          <w:color w:val="000000"/>
          <w:szCs w:val="21"/>
        </w:rPr>
      </w:pPr>
      <w:r>
        <w:rPr>
          <w:rFonts w:hint="eastAsia" w:ascii="宋体" w:hAnsi="宋体"/>
          <w:color w:val="000000"/>
          <w:szCs w:val="21"/>
        </w:rPr>
        <w:t>13.5 合同价款支付方式</w:t>
      </w:r>
      <w:r>
        <w:rPr>
          <w:rFonts w:hint="eastAsia" w:ascii="宋体" w:hAnsi="宋体"/>
          <w:bCs/>
          <w:color w:val="000000"/>
          <w:szCs w:val="21"/>
        </w:rPr>
        <w:t>和条件在</w:t>
      </w:r>
      <w:r>
        <w:rPr>
          <w:rFonts w:hint="eastAsia" w:ascii="宋体" w:hAnsi="宋体"/>
          <w:b/>
          <w:color w:val="000000"/>
          <w:szCs w:val="21"/>
        </w:rPr>
        <w:t>询价文件前附表</w:t>
      </w:r>
      <w:r>
        <w:rPr>
          <w:rFonts w:hint="eastAsia" w:ascii="宋体" w:hAnsi="宋体"/>
          <w:color w:val="000000"/>
          <w:szCs w:val="21"/>
        </w:rPr>
        <w:t>中另有规定。</w:t>
      </w:r>
    </w:p>
    <w:p>
      <w:pPr>
        <w:autoSpaceDE w:val="0"/>
        <w:autoSpaceDN w:val="0"/>
        <w:adjustRightInd w:val="0"/>
        <w:snapToGrid w:val="0"/>
        <w:spacing w:before="156" w:beforeLines="50" w:line="360" w:lineRule="auto"/>
        <w:rPr>
          <w:rFonts w:hint="eastAsia" w:ascii="宋体" w:hAnsi="宋体"/>
          <w:b/>
          <w:color w:val="000000"/>
          <w:szCs w:val="21"/>
        </w:rPr>
      </w:pPr>
      <w:r>
        <w:rPr>
          <w:rFonts w:hint="eastAsia" w:ascii="宋体" w:hAnsi="宋体"/>
          <w:b/>
          <w:bCs/>
          <w:color w:val="000000"/>
          <w:szCs w:val="21"/>
        </w:rPr>
        <w:t>14.</w:t>
      </w:r>
      <w:r>
        <w:rPr>
          <w:rFonts w:hint="eastAsia" w:ascii="宋体" w:hAnsi="宋体"/>
          <w:b/>
          <w:color w:val="000000"/>
          <w:szCs w:val="21"/>
        </w:rPr>
        <w:t>伴随服务</w:t>
      </w:r>
    </w:p>
    <w:p>
      <w:pPr>
        <w:autoSpaceDE w:val="0"/>
        <w:autoSpaceDN w:val="0"/>
        <w:adjustRightInd w:val="0"/>
        <w:snapToGrid w:val="0"/>
        <w:spacing w:before="156" w:beforeLines="50" w:line="360" w:lineRule="auto"/>
        <w:ind w:firstLine="420" w:firstLineChars="200"/>
        <w:rPr>
          <w:rFonts w:hint="eastAsia" w:ascii="宋体" w:hAnsi="宋体"/>
          <w:color w:val="000000"/>
          <w:szCs w:val="21"/>
        </w:rPr>
      </w:pPr>
      <w:r>
        <w:rPr>
          <w:rFonts w:hint="eastAsia" w:ascii="宋体" w:hAnsi="宋体"/>
          <w:color w:val="000000"/>
          <w:szCs w:val="21"/>
        </w:rPr>
        <w:t>14.1 乙方应向甲方提交所提供货物的技术文件，包括相应的中文技术文件，如：产品目录、图纸、操作手册、使用说明、维护手册或服务指南。这些文件应包装好随同货物一起发运。</w:t>
      </w:r>
    </w:p>
    <w:p>
      <w:pPr>
        <w:autoSpaceDE w:val="0"/>
        <w:autoSpaceDN w:val="0"/>
        <w:adjustRightInd w:val="0"/>
        <w:snapToGrid w:val="0"/>
        <w:spacing w:before="156" w:beforeLines="50" w:line="360" w:lineRule="auto"/>
        <w:ind w:firstLine="420" w:firstLineChars="200"/>
        <w:rPr>
          <w:rFonts w:hint="eastAsia" w:ascii="宋体" w:hAnsi="宋体"/>
          <w:color w:val="000000"/>
          <w:szCs w:val="21"/>
        </w:rPr>
      </w:pPr>
      <w:r>
        <w:rPr>
          <w:rFonts w:hint="eastAsia" w:ascii="宋体" w:hAnsi="宋体"/>
          <w:color w:val="000000"/>
          <w:szCs w:val="21"/>
        </w:rPr>
        <w:t>14.2 乙方还应提供下列服务：</w:t>
      </w:r>
    </w:p>
    <w:p>
      <w:pPr>
        <w:autoSpaceDE w:val="0"/>
        <w:autoSpaceDN w:val="0"/>
        <w:adjustRightInd w:val="0"/>
        <w:snapToGrid w:val="0"/>
        <w:spacing w:before="156" w:beforeLines="50" w:line="360" w:lineRule="auto"/>
        <w:ind w:firstLine="420" w:firstLineChars="200"/>
        <w:rPr>
          <w:rFonts w:hint="eastAsia" w:ascii="宋体" w:hAnsi="宋体"/>
          <w:color w:val="000000"/>
          <w:szCs w:val="21"/>
        </w:rPr>
      </w:pPr>
      <w:r>
        <w:rPr>
          <w:rFonts w:hint="eastAsia" w:ascii="宋体" w:hAnsi="宋体"/>
          <w:color w:val="000000"/>
          <w:szCs w:val="21"/>
        </w:rPr>
        <w:t>（1）货物的现场移动、安装、调试、启动监督及技术支持；</w:t>
      </w:r>
    </w:p>
    <w:p>
      <w:pPr>
        <w:autoSpaceDE w:val="0"/>
        <w:autoSpaceDN w:val="0"/>
        <w:adjustRightInd w:val="0"/>
        <w:snapToGrid w:val="0"/>
        <w:spacing w:before="156" w:beforeLines="50" w:line="360" w:lineRule="auto"/>
        <w:ind w:firstLine="420" w:firstLineChars="200"/>
        <w:rPr>
          <w:rFonts w:hint="eastAsia" w:ascii="宋体" w:hAnsi="宋体"/>
          <w:color w:val="000000"/>
          <w:szCs w:val="21"/>
        </w:rPr>
      </w:pPr>
      <w:r>
        <w:rPr>
          <w:rFonts w:hint="eastAsia" w:ascii="宋体" w:hAnsi="宋体"/>
          <w:color w:val="000000"/>
          <w:szCs w:val="21"/>
        </w:rPr>
        <w:t>（2）提供货物组装和维修所需的专用工具和辅助材料；</w:t>
      </w:r>
    </w:p>
    <w:p>
      <w:pPr>
        <w:autoSpaceDE w:val="0"/>
        <w:autoSpaceDN w:val="0"/>
        <w:adjustRightInd w:val="0"/>
        <w:snapToGrid w:val="0"/>
        <w:spacing w:before="156" w:beforeLines="50" w:line="360" w:lineRule="auto"/>
        <w:ind w:firstLine="420" w:firstLineChars="200"/>
        <w:rPr>
          <w:rFonts w:hint="eastAsia" w:ascii="宋体" w:hAnsi="宋体"/>
          <w:color w:val="000000"/>
          <w:szCs w:val="21"/>
        </w:rPr>
      </w:pPr>
      <w:r>
        <w:rPr>
          <w:rFonts w:hint="eastAsia" w:ascii="宋体" w:hAnsi="宋体"/>
          <w:color w:val="000000"/>
          <w:szCs w:val="21"/>
        </w:rPr>
        <w:t>（3）在合同各方商定的一定期限内对所有的货物实施运行监督、维修，但前提条件是该服务并不能免除乙方在质量保证期内所承担的义务；</w:t>
      </w:r>
    </w:p>
    <w:p>
      <w:pPr>
        <w:autoSpaceDE w:val="0"/>
        <w:autoSpaceDN w:val="0"/>
        <w:adjustRightInd w:val="0"/>
        <w:snapToGrid w:val="0"/>
        <w:spacing w:before="156" w:beforeLines="50" w:line="360" w:lineRule="auto"/>
        <w:ind w:firstLine="420" w:firstLineChars="200"/>
        <w:rPr>
          <w:rFonts w:hint="eastAsia" w:ascii="宋体" w:hAnsi="宋体"/>
          <w:color w:val="000000"/>
          <w:szCs w:val="21"/>
        </w:rPr>
      </w:pPr>
      <w:r>
        <w:rPr>
          <w:rFonts w:hint="eastAsia" w:ascii="宋体" w:hAnsi="宋体"/>
          <w:color w:val="000000"/>
          <w:szCs w:val="21"/>
        </w:rPr>
        <w:t>（4）在制造商或项目现场就货物的安装、启动、运营、维护对甲方操作人员进行培训。</w:t>
      </w:r>
    </w:p>
    <w:p>
      <w:pPr>
        <w:autoSpaceDE w:val="0"/>
        <w:autoSpaceDN w:val="0"/>
        <w:adjustRightInd w:val="0"/>
        <w:snapToGrid w:val="0"/>
        <w:spacing w:before="156" w:beforeLines="50" w:line="360" w:lineRule="auto"/>
        <w:ind w:firstLine="420" w:firstLineChars="200"/>
        <w:rPr>
          <w:rFonts w:hint="eastAsia" w:ascii="宋体" w:hAnsi="宋体"/>
          <w:color w:val="000000"/>
          <w:szCs w:val="21"/>
        </w:rPr>
      </w:pPr>
      <w:r>
        <w:rPr>
          <w:rFonts w:hint="eastAsia" w:ascii="宋体" w:hAnsi="宋体"/>
          <w:color w:val="000000"/>
          <w:szCs w:val="21"/>
        </w:rPr>
        <w:t>（5）</w:t>
      </w:r>
      <w:r>
        <w:rPr>
          <w:rFonts w:hint="eastAsia" w:ascii="宋体" w:hAnsi="宋体"/>
          <w:b/>
          <w:color w:val="000000"/>
          <w:szCs w:val="21"/>
        </w:rPr>
        <w:t>询价文件前附表</w:t>
      </w:r>
      <w:r>
        <w:rPr>
          <w:rFonts w:hint="eastAsia" w:ascii="宋体" w:hAnsi="宋体"/>
          <w:color w:val="000000"/>
          <w:szCs w:val="21"/>
        </w:rPr>
        <w:t>与第七章“技术规格、参数和要求”规定的其他伴随服务</w:t>
      </w:r>
    </w:p>
    <w:p>
      <w:pPr>
        <w:autoSpaceDE w:val="0"/>
        <w:autoSpaceDN w:val="0"/>
        <w:adjustRightInd w:val="0"/>
        <w:snapToGrid w:val="0"/>
        <w:spacing w:before="156" w:beforeLines="50" w:line="360" w:lineRule="auto"/>
        <w:ind w:firstLine="420" w:firstLineChars="200"/>
        <w:rPr>
          <w:rFonts w:hint="eastAsia" w:ascii="宋体" w:hAnsi="宋体"/>
          <w:color w:val="000000"/>
          <w:szCs w:val="21"/>
        </w:rPr>
      </w:pPr>
      <w:r>
        <w:rPr>
          <w:rFonts w:hint="eastAsia" w:ascii="宋体" w:hAnsi="宋体"/>
          <w:color w:val="000000"/>
          <w:szCs w:val="21"/>
        </w:rPr>
        <w:t>14.3 乙方提供的伴随服务的费用应包含在合同价款中，甲方不再另行支付。</w:t>
      </w:r>
    </w:p>
    <w:p>
      <w:pPr>
        <w:adjustRightInd w:val="0"/>
        <w:snapToGrid w:val="0"/>
        <w:spacing w:before="156" w:beforeLines="50" w:line="360" w:lineRule="auto"/>
        <w:rPr>
          <w:rFonts w:hint="eastAsia" w:ascii="宋体" w:hAnsi="宋体"/>
          <w:b/>
          <w:bCs/>
          <w:color w:val="000000"/>
          <w:szCs w:val="21"/>
        </w:rPr>
      </w:pPr>
      <w:r>
        <w:rPr>
          <w:rFonts w:hint="eastAsia" w:ascii="宋体" w:hAnsi="宋体"/>
          <w:b/>
          <w:bCs/>
          <w:color w:val="000000"/>
          <w:szCs w:val="21"/>
        </w:rPr>
        <w:t>15.违约责任</w:t>
      </w:r>
    </w:p>
    <w:p>
      <w:pPr>
        <w:adjustRightInd w:val="0"/>
        <w:snapToGrid w:val="0"/>
        <w:spacing w:before="156" w:beforeLines="50" w:line="360" w:lineRule="auto"/>
        <w:ind w:firstLine="315" w:firstLineChars="150"/>
        <w:rPr>
          <w:rFonts w:hint="eastAsia" w:ascii="宋体" w:hAnsi="宋体"/>
          <w:bCs/>
          <w:color w:val="000000"/>
          <w:szCs w:val="21"/>
        </w:rPr>
      </w:pPr>
      <w:r>
        <w:rPr>
          <w:rFonts w:hint="eastAsia" w:ascii="宋体" w:hAnsi="宋体"/>
          <w:bCs/>
          <w:color w:val="000000"/>
          <w:szCs w:val="21"/>
        </w:rPr>
        <w:t>15.1质量瑕疵的补救措施和索赔</w:t>
      </w:r>
    </w:p>
    <w:p>
      <w:pPr>
        <w:autoSpaceDE w:val="0"/>
        <w:autoSpaceDN w:val="0"/>
        <w:adjustRightInd w:val="0"/>
        <w:snapToGrid w:val="0"/>
        <w:spacing w:before="156" w:beforeLines="50" w:line="360" w:lineRule="auto"/>
        <w:ind w:firstLine="420" w:firstLineChars="200"/>
        <w:rPr>
          <w:rFonts w:hint="eastAsia" w:ascii="宋体" w:hAnsi="宋体"/>
          <w:color w:val="000000"/>
          <w:szCs w:val="21"/>
        </w:rPr>
      </w:pPr>
      <w:r>
        <w:rPr>
          <w:rFonts w:hint="eastAsia" w:ascii="宋体" w:hAnsi="宋体"/>
          <w:color w:val="000000"/>
          <w:szCs w:val="21"/>
        </w:rPr>
        <w:t>（1）如果乙方提供的产品不符合质量标准或存在产品质量缺陷，而甲方在合同条款第9条或合同的其他条款规定的检验、安装、调试、验收和质量保证期内，根据法定质量检测部门出具的检验证书向乙方提出了索赔，乙方应按照甲方同意的下列一种或几种方式结合起来解决索赔事宜：</w:t>
      </w:r>
    </w:p>
    <w:p>
      <w:pPr>
        <w:autoSpaceDE w:val="0"/>
        <w:autoSpaceDN w:val="0"/>
        <w:adjustRightInd w:val="0"/>
        <w:snapToGrid w:val="0"/>
        <w:spacing w:before="156" w:beforeLines="50" w:line="360" w:lineRule="auto"/>
        <w:ind w:firstLine="420" w:firstLineChars="200"/>
        <w:rPr>
          <w:rFonts w:hint="eastAsia" w:ascii="宋体" w:hAnsi="宋体"/>
          <w:color w:val="000000"/>
          <w:szCs w:val="21"/>
        </w:rPr>
      </w:pPr>
      <w:r>
        <w:rPr>
          <w:rFonts w:hint="eastAsia" w:ascii="宋体" w:hAnsi="宋体"/>
          <w:color w:val="000000"/>
          <w:szCs w:val="21"/>
        </w:rPr>
        <w:t>①乙方同意退货并将货款退还给甲方，由此发生的一切费用和损失由乙方承担。</w:t>
      </w:r>
    </w:p>
    <w:p>
      <w:pPr>
        <w:autoSpaceDE w:val="0"/>
        <w:autoSpaceDN w:val="0"/>
        <w:adjustRightInd w:val="0"/>
        <w:snapToGrid w:val="0"/>
        <w:spacing w:before="156" w:beforeLines="50" w:line="360" w:lineRule="auto"/>
        <w:ind w:firstLine="420" w:firstLineChars="200"/>
        <w:rPr>
          <w:rFonts w:hint="eastAsia" w:ascii="宋体" w:hAnsi="宋体"/>
          <w:color w:val="000000"/>
          <w:szCs w:val="21"/>
        </w:rPr>
      </w:pPr>
      <w:r>
        <w:rPr>
          <w:rFonts w:hint="eastAsia" w:ascii="宋体" w:hAnsi="宋体"/>
          <w:color w:val="000000"/>
          <w:szCs w:val="21"/>
        </w:rPr>
        <w:t>②根据货物的质量状况以及甲方所遭受的损失，经过甲乙双方商定降低货物的价格。</w:t>
      </w:r>
    </w:p>
    <w:p>
      <w:pPr>
        <w:autoSpaceDE w:val="0"/>
        <w:autoSpaceDN w:val="0"/>
        <w:adjustRightInd w:val="0"/>
        <w:snapToGrid w:val="0"/>
        <w:spacing w:before="156" w:beforeLines="50" w:line="360" w:lineRule="auto"/>
        <w:ind w:firstLine="420" w:firstLineChars="200"/>
        <w:rPr>
          <w:rFonts w:hint="eastAsia" w:ascii="宋体" w:hAnsi="宋体"/>
          <w:color w:val="000000"/>
          <w:szCs w:val="21"/>
        </w:rPr>
      </w:pPr>
      <w:r>
        <w:rPr>
          <w:rFonts w:hint="eastAsia" w:ascii="宋体" w:hAnsi="宋体"/>
          <w:color w:val="000000"/>
          <w:szCs w:val="21"/>
        </w:rPr>
        <w:t>③乙方应在接到甲方通知后七日内负责采用符合合同规定的规格、质量和性能要求的新零件、部件和设备来更换有缺陷的部分或修补缺陷部分，其费用由乙方负担。同时，乙方应在约定的质量保证期基础上相应延长修补和更换件的质量保证期。</w:t>
      </w:r>
    </w:p>
    <w:p>
      <w:pPr>
        <w:autoSpaceDE w:val="0"/>
        <w:autoSpaceDN w:val="0"/>
        <w:adjustRightInd w:val="0"/>
        <w:snapToGrid w:val="0"/>
        <w:spacing w:before="156" w:beforeLines="50" w:line="360" w:lineRule="auto"/>
        <w:ind w:firstLine="420" w:firstLineChars="200"/>
        <w:rPr>
          <w:rFonts w:hint="eastAsia" w:ascii="宋体" w:hAnsi="宋体"/>
          <w:color w:val="000000"/>
          <w:szCs w:val="21"/>
        </w:rPr>
      </w:pPr>
      <w:r>
        <w:rPr>
          <w:rFonts w:hint="eastAsia" w:ascii="宋体" w:hAnsi="宋体"/>
          <w:color w:val="000000"/>
          <w:szCs w:val="21"/>
        </w:rPr>
        <w:t>（2）如果在甲方发出索赔通知后十日内乙方未作答复，上述索赔应视为已被乙方接受。如果乙方未能在甲方发出索赔通知后十日内或甲方同意延长的期限内，按照上述规定的任何一种方法采取补救措施，甲方有权从应付货款中扣除索赔金额或者没收质量保证金，如不足以弥补甲方损失的，甲方有权进一步要求乙方赔偿。</w:t>
      </w:r>
    </w:p>
    <w:p>
      <w:pPr>
        <w:autoSpaceDE w:val="0"/>
        <w:autoSpaceDN w:val="0"/>
        <w:adjustRightInd w:val="0"/>
        <w:snapToGrid w:val="0"/>
        <w:spacing w:before="156" w:beforeLines="50" w:line="360" w:lineRule="auto"/>
        <w:ind w:firstLine="420" w:firstLineChars="200"/>
        <w:rPr>
          <w:rFonts w:hint="eastAsia" w:ascii="宋体" w:hAnsi="宋体"/>
          <w:bCs/>
          <w:color w:val="000000"/>
          <w:szCs w:val="21"/>
        </w:rPr>
      </w:pPr>
      <w:r>
        <w:rPr>
          <w:rFonts w:hint="eastAsia" w:ascii="宋体" w:hAnsi="宋体"/>
          <w:bCs/>
          <w:color w:val="000000"/>
          <w:szCs w:val="21"/>
        </w:rPr>
        <w:t>15.2 迟延交货的违约责任</w:t>
      </w:r>
    </w:p>
    <w:p>
      <w:pPr>
        <w:autoSpaceDE w:val="0"/>
        <w:autoSpaceDN w:val="0"/>
        <w:adjustRightInd w:val="0"/>
        <w:snapToGrid w:val="0"/>
        <w:spacing w:before="156" w:beforeLines="50" w:line="360" w:lineRule="auto"/>
        <w:ind w:firstLine="420" w:firstLineChars="200"/>
        <w:rPr>
          <w:rFonts w:hint="eastAsia" w:ascii="宋体" w:hAnsi="宋体"/>
          <w:color w:val="000000"/>
          <w:szCs w:val="21"/>
        </w:rPr>
      </w:pPr>
      <w:r>
        <w:rPr>
          <w:rFonts w:hint="eastAsia" w:ascii="宋体" w:hAnsi="宋体"/>
          <w:color w:val="000000"/>
          <w:szCs w:val="21"/>
        </w:rPr>
        <w:t>（1）乙方应按照本合同规定的时间、地点交货和提供服务。在履行合同过程中，如果乙方遇到可能妨碍按时交货和提供服务的情形时，应及时以书面形式将迟延的事实、可能迟延的期限和理由通知甲方。甲方在收到乙方通知后，应尽快对情况进行评价，并确定是否同意迟延交货时间或延期提供服务。</w:t>
      </w:r>
    </w:p>
    <w:p>
      <w:pPr>
        <w:autoSpaceDE w:val="0"/>
        <w:autoSpaceDN w:val="0"/>
        <w:adjustRightInd w:val="0"/>
        <w:snapToGrid w:val="0"/>
        <w:spacing w:before="156" w:beforeLines="50" w:line="360" w:lineRule="auto"/>
        <w:ind w:firstLine="420" w:firstLineChars="200"/>
        <w:rPr>
          <w:rFonts w:hint="eastAsia" w:ascii="宋体" w:hAnsi="宋体"/>
          <w:color w:val="000000"/>
          <w:szCs w:val="21"/>
        </w:rPr>
      </w:pPr>
      <w:r>
        <w:rPr>
          <w:rFonts w:hint="eastAsia" w:ascii="宋体" w:hAnsi="宋体"/>
          <w:color w:val="000000"/>
          <w:szCs w:val="21"/>
        </w:rPr>
        <w:t>（2）除本合同</w:t>
      </w:r>
      <w:r>
        <w:rPr>
          <w:rFonts w:hint="eastAsia" w:ascii="宋体" w:hAnsi="宋体"/>
          <w:bCs/>
          <w:color w:val="000000"/>
          <w:szCs w:val="21"/>
        </w:rPr>
        <w:t>第20条</w:t>
      </w:r>
      <w:r>
        <w:rPr>
          <w:rFonts w:hint="eastAsia" w:ascii="宋体" w:hAnsi="宋体"/>
          <w:color w:val="000000"/>
          <w:szCs w:val="21"/>
        </w:rPr>
        <w:t>规定情况外，如果乙方没有按照合同规定的时间交货和提供服务，甲方有权从货款中扣除误期赔偿费而不影响合同项下的其他补救方法，赔偿费按每周（一周按七天计算，不足七日按一周计算）赔偿迟交货物的交货价或延期服务的服务费用的百分之零点五（0.5%）计收，直至交货或提供服务为止。但误期赔偿费的最高限额不超过合同价的百分之五（5%）。一旦达到误期赔偿的最高限额，甲方可以终止合同。</w:t>
      </w:r>
    </w:p>
    <w:p>
      <w:pPr>
        <w:autoSpaceDE w:val="0"/>
        <w:autoSpaceDN w:val="0"/>
        <w:adjustRightInd w:val="0"/>
        <w:snapToGrid w:val="0"/>
        <w:spacing w:before="156" w:beforeLines="50" w:line="360" w:lineRule="auto"/>
        <w:ind w:firstLine="420" w:firstLineChars="200"/>
        <w:rPr>
          <w:rFonts w:hint="eastAsia" w:ascii="宋体" w:hAnsi="宋体"/>
          <w:color w:val="000000"/>
          <w:szCs w:val="21"/>
        </w:rPr>
      </w:pPr>
      <w:r>
        <w:rPr>
          <w:rFonts w:hint="eastAsia" w:ascii="宋体" w:hAnsi="宋体"/>
          <w:color w:val="000000"/>
          <w:szCs w:val="21"/>
        </w:rPr>
        <w:t>（3）如果乙方迟延交货，甲方有权终止全部或部分合同，并依其认为适当的条件和方法购买与未交货物类似的货物，乙方应对购买类似货物所超出的那部分费用负责。但是，乙方应继续执行合同中未终止的部分。</w:t>
      </w:r>
    </w:p>
    <w:p>
      <w:pPr>
        <w:autoSpaceDE w:val="0"/>
        <w:autoSpaceDN w:val="0"/>
        <w:adjustRightInd w:val="0"/>
        <w:snapToGrid w:val="0"/>
        <w:spacing w:before="156" w:beforeLines="50" w:line="360" w:lineRule="auto"/>
        <w:rPr>
          <w:rFonts w:hint="eastAsia" w:ascii="宋体" w:hAnsi="宋体"/>
          <w:b/>
          <w:color w:val="000000"/>
          <w:szCs w:val="21"/>
        </w:rPr>
      </w:pPr>
      <w:r>
        <w:rPr>
          <w:rFonts w:hint="eastAsia" w:ascii="宋体" w:hAnsi="宋体"/>
          <w:b/>
          <w:color w:val="000000"/>
          <w:szCs w:val="21"/>
        </w:rPr>
        <w:t>16.合同的变更</w:t>
      </w:r>
    </w:p>
    <w:p>
      <w:pPr>
        <w:autoSpaceDE w:val="0"/>
        <w:autoSpaceDN w:val="0"/>
        <w:adjustRightInd w:val="0"/>
        <w:snapToGrid w:val="0"/>
        <w:spacing w:before="156" w:beforeLines="50" w:line="360" w:lineRule="auto"/>
        <w:ind w:firstLine="420" w:firstLineChars="200"/>
        <w:rPr>
          <w:rFonts w:hint="eastAsia" w:ascii="宋体" w:hAnsi="宋体"/>
          <w:color w:val="000000"/>
          <w:szCs w:val="21"/>
        </w:rPr>
      </w:pPr>
      <w:r>
        <w:rPr>
          <w:rFonts w:hint="eastAsia" w:ascii="宋体" w:hAnsi="宋体"/>
          <w:color w:val="000000"/>
          <w:szCs w:val="21"/>
        </w:rPr>
        <w:t>16.1 在合同履行过程中，甲、乙双方可就合同履行的时间、地点和方式等协商进行变更。协商一致后，双方应签订书面的补充协议。</w:t>
      </w:r>
    </w:p>
    <w:p>
      <w:pPr>
        <w:autoSpaceDE w:val="0"/>
        <w:autoSpaceDN w:val="0"/>
        <w:adjustRightInd w:val="0"/>
        <w:snapToGrid w:val="0"/>
        <w:spacing w:before="156" w:beforeLines="50" w:line="360" w:lineRule="auto"/>
        <w:ind w:firstLine="420" w:firstLineChars="200"/>
        <w:rPr>
          <w:rFonts w:hint="eastAsia" w:ascii="宋体" w:hAnsi="宋体"/>
          <w:color w:val="000000"/>
          <w:szCs w:val="21"/>
        </w:rPr>
      </w:pPr>
      <w:r>
        <w:rPr>
          <w:rFonts w:hint="eastAsia" w:ascii="宋体" w:hAnsi="宋体"/>
          <w:color w:val="000000"/>
          <w:szCs w:val="21"/>
        </w:rPr>
        <w:t>16.2 在不改变合同其他条款的前提下，甲方有权在合同价款百分之十的范围内追加与合同标的相同的货物或服务，并就此与乙方签订补充合同，乙方不得拒绝。</w:t>
      </w:r>
    </w:p>
    <w:p>
      <w:pPr>
        <w:autoSpaceDE w:val="0"/>
        <w:autoSpaceDN w:val="0"/>
        <w:adjustRightInd w:val="0"/>
        <w:snapToGrid w:val="0"/>
        <w:spacing w:before="156" w:beforeLines="50" w:line="360" w:lineRule="auto"/>
        <w:ind w:firstLine="420" w:firstLineChars="200"/>
        <w:rPr>
          <w:rFonts w:hint="eastAsia" w:ascii="宋体" w:hAnsi="宋体"/>
          <w:color w:val="000000"/>
          <w:szCs w:val="21"/>
        </w:rPr>
      </w:pPr>
      <w:r>
        <w:rPr>
          <w:rFonts w:hint="eastAsia" w:ascii="宋体" w:hAnsi="宋体"/>
          <w:color w:val="000000"/>
          <w:szCs w:val="21"/>
        </w:rPr>
        <w:t>16.3 除双方签署书面协议，并成为合同不可分割的一部分外，本合同条件不得有任何变更。</w:t>
      </w:r>
    </w:p>
    <w:p>
      <w:pPr>
        <w:autoSpaceDE w:val="0"/>
        <w:autoSpaceDN w:val="0"/>
        <w:adjustRightInd w:val="0"/>
        <w:snapToGrid w:val="0"/>
        <w:spacing w:before="156" w:beforeLines="50" w:line="360" w:lineRule="auto"/>
        <w:rPr>
          <w:rFonts w:hint="eastAsia" w:ascii="宋体" w:hAnsi="宋体"/>
          <w:b/>
          <w:color w:val="000000"/>
          <w:szCs w:val="21"/>
        </w:rPr>
      </w:pPr>
      <w:r>
        <w:rPr>
          <w:rFonts w:hint="eastAsia" w:ascii="宋体" w:hAnsi="宋体"/>
          <w:b/>
          <w:color w:val="000000"/>
          <w:szCs w:val="21"/>
        </w:rPr>
        <w:t>17.合同中止与终止</w:t>
      </w:r>
    </w:p>
    <w:p>
      <w:pPr>
        <w:adjustRightInd w:val="0"/>
        <w:snapToGrid w:val="0"/>
        <w:spacing w:before="156" w:beforeLines="50" w:line="360" w:lineRule="auto"/>
        <w:ind w:firstLine="420" w:firstLineChars="200"/>
        <w:rPr>
          <w:rFonts w:hint="eastAsia" w:ascii="宋体" w:hAnsi="宋体"/>
          <w:color w:val="000000"/>
          <w:szCs w:val="21"/>
        </w:rPr>
      </w:pPr>
      <w:r>
        <w:rPr>
          <w:rFonts w:hint="eastAsia" w:ascii="宋体" w:hAnsi="宋体"/>
          <w:color w:val="000000"/>
          <w:szCs w:val="21"/>
        </w:rPr>
        <w:t>17.1合同的中止</w:t>
      </w:r>
    </w:p>
    <w:p>
      <w:pPr>
        <w:autoSpaceDE w:val="0"/>
        <w:autoSpaceDN w:val="0"/>
        <w:adjustRightInd w:val="0"/>
        <w:snapToGrid w:val="0"/>
        <w:spacing w:before="156" w:beforeLines="50" w:line="360" w:lineRule="auto"/>
        <w:ind w:firstLine="420" w:firstLineChars="200"/>
        <w:rPr>
          <w:rFonts w:hint="eastAsia" w:ascii="宋体" w:hAnsi="宋体"/>
          <w:color w:val="000000"/>
          <w:szCs w:val="21"/>
        </w:rPr>
      </w:pPr>
      <w:r>
        <w:rPr>
          <w:rFonts w:hint="eastAsia" w:ascii="宋体" w:hAnsi="宋体"/>
          <w:color w:val="000000"/>
          <w:szCs w:val="21"/>
        </w:rPr>
        <w:t>（1）合同在履行过程中，因采购计划调整，甲方可以要求中止履行，待计划确定后继续履行；</w:t>
      </w:r>
    </w:p>
    <w:p>
      <w:pPr>
        <w:autoSpaceDE w:val="0"/>
        <w:autoSpaceDN w:val="0"/>
        <w:adjustRightInd w:val="0"/>
        <w:snapToGrid w:val="0"/>
        <w:spacing w:before="156" w:beforeLines="50" w:line="360" w:lineRule="auto"/>
        <w:ind w:firstLine="420" w:firstLineChars="200"/>
        <w:rPr>
          <w:rFonts w:hint="eastAsia" w:ascii="宋体" w:hAnsi="宋体"/>
          <w:color w:val="000000"/>
          <w:szCs w:val="21"/>
        </w:rPr>
      </w:pPr>
      <w:r>
        <w:rPr>
          <w:rFonts w:hint="eastAsia" w:ascii="宋体" w:hAnsi="宋体"/>
          <w:color w:val="000000"/>
          <w:szCs w:val="21"/>
        </w:rPr>
        <w:t>（2）合同履行过程中因供应商就采购过程或结果提起投诉的，甲方认为有必要或财政部门责令中止的，应当中止合同的履行。</w:t>
      </w:r>
    </w:p>
    <w:p>
      <w:pPr>
        <w:adjustRightInd w:val="0"/>
        <w:snapToGrid w:val="0"/>
        <w:spacing w:before="156" w:beforeLines="50" w:line="360" w:lineRule="auto"/>
        <w:ind w:firstLine="420" w:firstLineChars="200"/>
        <w:rPr>
          <w:rFonts w:hint="eastAsia" w:ascii="宋体" w:hAnsi="宋体"/>
          <w:color w:val="000000"/>
          <w:szCs w:val="21"/>
        </w:rPr>
      </w:pPr>
      <w:r>
        <w:rPr>
          <w:rFonts w:hint="eastAsia" w:ascii="宋体" w:hAnsi="宋体"/>
          <w:color w:val="000000"/>
          <w:szCs w:val="21"/>
        </w:rPr>
        <w:t>17.2合同的终止</w:t>
      </w:r>
    </w:p>
    <w:p>
      <w:pPr>
        <w:autoSpaceDE w:val="0"/>
        <w:autoSpaceDN w:val="0"/>
        <w:adjustRightInd w:val="0"/>
        <w:snapToGrid w:val="0"/>
        <w:spacing w:before="156" w:beforeLines="50" w:line="360" w:lineRule="auto"/>
        <w:ind w:firstLine="420" w:firstLineChars="200"/>
        <w:rPr>
          <w:rFonts w:hint="eastAsia" w:ascii="宋体" w:hAnsi="宋体"/>
          <w:color w:val="000000"/>
          <w:szCs w:val="21"/>
        </w:rPr>
      </w:pPr>
      <w:r>
        <w:rPr>
          <w:rFonts w:hint="eastAsia" w:ascii="宋体" w:hAnsi="宋体"/>
          <w:color w:val="000000"/>
          <w:szCs w:val="21"/>
        </w:rPr>
        <w:t>（1）合同因有效期限届满而终止；</w:t>
      </w:r>
    </w:p>
    <w:p>
      <w:pPr>
        <w:autoSpaceDE w:val="0"/>
        <w:autoSpaceDN w:val="0"/>
        <w:adjustRightInd w:val="0"/>
        <w:snapToGrid w:val="0"/>
        <w:spacing w:before="156" w:beforeLines="50" w:line="360" w:lineRule="auto"/>
        <w:ind w:firstLine="420" w:firstLineChars="200"/>
        <w:rPr>
          <w:rFonts w:hint="eastAsia" w:ascii="宋体" w:hAnsi="宋体"/>
          <w:color w:val="000000"/>
          <w:szCs w:val="21"/>
        </w:rPr>
      </w:pPr>
      <w:r>
        <w:rPr>
          <w:rFonts w:hint="eastAsia" w:ascii="宋体" w:hAnsi="宋体"/>
          <w:color w:val="000000"/>
          <w:szCs w:val="21"/>
        </w:rPr>
        <w:t>（2）乙方未能依照本合同约定条件履行合同，已构成根本性违约的，甲方有权终止本合同，并追究乙方的违约责任。</w:t>
      </w:r>
    </w:p>
    <w:p>
      <w:pPr>
        <w:autoSpaceDE w:val="0"/>
        <w:autoSpaceDN w:val="0"/>
        <w:adjustRightInd w:val="0"/>
        <w:snapToGrid w:val="0"/>
        <w:spacing w:before="156" w:beforeLines="50" w:line="360" w:lineRule="auto"/>
        <w:ind w:firstLine="420" w:firstLineChars="200"/>
        <w:rPr>
          <w:rFonts w:hint="eastAsia" w:ascii="宋体" w:hAnsi="宋体"/>
          <w:color w:val="000000"/>
          <w:szCs w:val="21"/>
        </w:rPr>
      </w:pPr>
      <w:r>
        <w:rPr>
          <w:rFonts w:hint="eastAsia" w:ascii="宋体" w:hAnsi="宋体"/>
          <w:color w:val="000000"/>
          <w:szCs w:val="21"/>
        </w:rPr>
        <w:t>（3）如果乙方丧失履约能力或被宣告破产，甲方可在任何时候以书面形式通知乙方终止合同而不给乙方补偿。</w:t>
      </w:r>
    </w:p>
    <w:p>
      <w:pPr>
        <w:autoSpaceDE w:val="0"/>
        <w:autoSpaceDN w:val="0"/>
        <w:adjustRightInd w:val="0"/>
        <w:snapToGrid w:val="0"/>
        <w:spacing w:before="156" w:beforeLines="50" w:line="360" w:lineRule="auto"/>
        <w:ind w:firstLine="420" w:firstLineChars="200"/>
        <w:rPr>
          <w:rFonts w:hint="eastAsia" w:ascii="宋体" w:hAnsi="宋体"/>
          <w:color w:val="000000"/>
          <w:szCs w:val="21"/>
        </w:rPr>
      </w:pPr>
      <w:r>
        <w:rPr>
          <w:rFonts w:hint="eastAsia" w:ascii="宋体" w:hAnsi="宋体"/>
          <w:color w:val="000000"/>
          <w:szCs w:val="21"/>
        </w:rPr>
        <w:t>（4）如果乙方在履行合同过程中有不正当竞争行为，甲方有权解除合同，并按《中华人民共和国反不正当竞争法》规定由有关部门追究其法律责任。</w:t>
      </w:r>
    </w:p>
    <w:p>
      <w:pPr>
        <w:autoSpaceDE w:val="0"/>
        <w:autoSpaceDN w:val="0"/>
        <w:adjustRightInd w:val="0"/>
        <w:snapToGrid w:val="0"/>
        <w:spacing w:before="156" w:beforeLines="50" w:line="360" w:lineRule="auto"/>
        <w:ind w:firstLine="420" w:firstLineChars="200"/>
        <w:rPr>
          <w:rFonts w:hint="eastAsia" w:ascii="宋体" w:hAnsi="宋体"/>
          <w:color w:val="000000"/>
          <w:szCs w:val="21"/>
        </w:rPr>
      </w:pPr>
      <w:r>
        <w:rPr>
          <w:rFonts w:hint="eastAsia" w:ascii="宋体" w:hAnsi="宋体"/>
          <w:color w:val="000000"/>
          <w:szCs w:val="21"/>
        </w:rPr>
        <w:t>（5）如果合同的履行将损害国家利益或社会公共利益，甲方有权终止合同的履行，给乙方造成损失的予以相应补偿。</w:t>
      </w:r>
    </w:p>
    <w:p>
      <w:pPr>
        <w:autoSpaceDE w:val="0"/>
        <w:autoSpaceDN w:val="0"/>
        <w:adjustRightInd w:val="0"/>
        <w:snapToGrid w:val="0"/>
        <w:spacing w:before="156" w:beforeLines="50" w:line="360" w:lineRule="auto"/>
        <w:rPr>
          <w:rFonts w:hint="eastAsia" w:ascii="宋体" w:hAnsi="宋体"/>
          <w:b/>
          <w:bCs/>
          <w:color w:val="000000"/>
          <w:szCs w:val="21"/>
        </w:rPr>
      </w:pPr>
      <w:r>
        <w:rPr>
          <w:rFonts w:hint="eastAsia" w:ascii="宋体" w:hAnsi="宋体"/>
          <w:b/>
          <w:bCs/>
          <w:color w:val="000000"/>
          <w:szCs w:val="21"/>
        </w:rPr>
        <w:t>18.合同转让和分包</w:t>
      </w:r>
    </w:p>
    <w:p>
      <w:pPr>
        <w:autoSpaceDE w:val="0"/>
        <w:autoSpaceDN w:val="0"/>
        <w:adjustRightInd w:val="0"/>
        <w:snapToGrid w:val="0"/>
        <w:spacing w:before="156" w:beforeLines="50" w:line="360" w:lineRule="auto"/>
        <w:ind w:firstLine="420" w:firstLineChars="200"/>
        <w:rPr>
          <w:rFonts w:hint="eastAsia" w:ascii="宋体" w:hAnsi="宋体"/>
          <w:color w:val="000000"/>
          <w:szCs w:val="21"/>
        </w:rPr>
      </w:pPr>
      <w:r>
        <w:rPr>
          <w:rFonts w:hint="eastAsia" w:ascii="宋体" w:hAnsi="宋体"/>
          <w:color w:val="000000"/>
          <w:szCs w:val="21"/>
        </w:rPr>
        <w:t>18.1 乙方不得以任何形式将合同转包。</w:t>
      </w:r>
    </w:p>
    <w:p>
      <w:pPr>
        <w:autoSpaceDE w:val="0"/>
        <w:autoSpaceDN w:val="0"/>
        <w:adjustRightInd w:val="0"/>
        <w:snapToGrid w:val="0"/>
        <w:spacing w:before="156" w:beforeLines="50" w:line="360" w:lineRule="auto"/>
        <w:ind w:firstLine="420" w:firstLineChars="200"/>
        <w:rPr>
          <w:rFonts w:hint="eastAsia" w:ascii="宋体" w:hAnsi="宋体"/>
          <w:color w:val="000000"/>
          <w:szCs w:val="21"/>
        </w:rPr>
      </w:pPr>
      <w:r>
        <w:rPr>
          <w:rFonts w:hint="eastAsia" w:ascii="宋体" w:hAnsi="宋体"/>
          <w:color w:val="000000"/>
          <w:szCs w:val="21"/>
        </w:rPr>
        <w:t>18.2 乙方未在响应文件中说明，乙方不得将</w:t>
      </w:r>
      <w:r>
        <w:rPr>
          <w:rFonts w:hint="eastAsia" w:ascii="宋体" w:hAnsi="宋体"/>
          <w:bCs/>
          <w:color w:val="000000"/>
          <w:szCs w:val="21"/>
        </w:rPr>
        <w:t>合同</w:t>
      </w:r>
      <w:r>
        <w:rPr>
          <w:rFonts w:hint="eastAsia" w:ascii="宋体" w:hAnsi="宋体"/>
          <w:color w:val="000000"/>
          <w:szCs w:val="21"/>
        </w:rPr>
        <w:t>的非主体、非关键性工作分包给他人。</w:t>
      </w:r>
    </w:p>
    <w:p>
      <w:pPr>
        <w:autoSpaceDE w:val="0"/>
        <w:autoSpaceDN w:val="0"/>
        <w:adjustRightInd w:val="0"/>
        <w:snapToGrid w:val="0"/>
        <w:spacing w:before="156" w:beforeLines="50" w:line="360" w:lineRule="auto"/>
        <w:ind w:firstLine="420" w:firstLineChars="200"/>
        <w:rPr>
          <w:rFonts w:hint="eastAsia" w:ascii="宋体" w:hAnsi="宋体"/>
          <w:color w:val="000000"/>
          <w:szCs w:val="21"/>
        </w:rPr>
      </w:pPr>
      <w:r>
        <w:rPr>
          <w:rFonts w:hint="eastAsia" w:ascii="宋体" w:hAnsi="宋体"/>
          <w:color w:val="000000"/>
          <w:szCs w:val="21"/>
        </w:rPr>
        <w:t>18.3 根据政府采购</w:t>
      </w:r>
      <w:r>
        <w:rPr>
          <w:rFonts w:hint="eastAsia" w:ascii="宋体" w:hAnsi="宋体" w:cs="宋体"/>
          <w:bCs/>
          <w:color w:val="000000"/>
          <w:kern w:val="0"/>
          <w:szCs w:val="21"/>
        </w:rPr>
        <w:t>支持</w:t>
      </w:r>
      <w:r>
        <w:rPr>
          <w:rFonts w:hint="eastAsia" w:ascii="宋体" w:hAnsi="宋体"/>
          <w:color w:val="000000"/>
          <w:szCs w:val="21"/>
        </w:rPr>
        <w:t>中小企业发展政策规定，经甲方同意，获得政府采购合同的大型企业可依法向中小企业分包。</w:t>
      </w:r>
    </w:p>
    <w:p>
      <w:pPr>
        <w:autoSpaceDE w:val="0"/>
        <w:autoSpaceDN w:val="0"/>
        <w:adjustRightInd w:val="0"/>
        <w:snapToGrid w:val="0"/>
        <w:spacing w:before="156" w:beforeLines="50" w:line="360" w:lineRule="auto"/>
        <w:rPr>
          <w:rFonts w:hint="eastAsia" w:ascii="宋体" w:hAnsi="宋体"/>
          <w:b/>
          <w:bCs/>
          <w:color w:val="000000"/>
          <w:szCs w:val="21"/>
        </w:rPr>
      </w:pPr>
      <w:r>
        <w:rPr>
          <w:rFonts w:hint="eastAsia" w:ascii="宋体" w:hAnsi="宋体"/>
          <w:b/>
          <w:bCs/>
          <w:color w:val="000000"/>
          <w:szCs w:val="21"/>
        </w:rPr>
        <w:t>19.不可抗力</w:t>
      </w:r>
    </w:p>
    <w:p>
      <w:pPr>
        <w:autoSpaceDE w:val="0"/>
        <w:autoSpaceDN w:val="0"/>
        <w:adjustRightInd w:val="0"/>
        <w:snapToGrid w:val="0"/>
        <w:spacing w:before="156" w:beforeLines="50" w:line="360" w:lineRule="auto"/>
        <w:ind w:firstLine="420" w:firstLineChars="200"/>
        <w:rPr>
          <w:rFonts w:hint="eastAsia" w:ascii="宋体" w:hAnsi="宋体"/>
          <w:color w:val="000000"/>
          <w:szCs w:val="21"/>
        </w:rPr>
      </w:pPr>
      <w:r>
        <w:rPr>
          <w:rFonts w:hint="eastAsia" w:ascii="宋体" w:hAnsi="宋体"/>
          <w:color w:val="000000"/>
          <w:szCs w:val="21"/>
        </w:rPr>
        <w:t>19.1 不可抗力是指合同双方不可预见、不可避免、不可克服的自然灾害和社会事件。</w:t>
      </w:r>
    </w:p>
    <w:p>
      <w:pPr>
        <w:autoSpaceDE w:val="0"/>
        <w:autoSpaceDN w:val="0"/>
        <w:adjustRightInd w:val="0"/>
        <w:snapToGrid w:val="0"/>
        <w:spacing w:before="156" w:beforeLines="50" w:line="360" w:lineRule="auto"/>
        <w:ind w:firstLine="420" w:firstLineChars="200"/>
        <w:rPr>
          <w:rFonts w:hint="eastAsia" w:ascii="宋体" w:hAnsi="宋体"/>
          <w:color w:val="000000"/>
          <w:szCs w:val="21"/>
        </w:rPr>
      </w:pPr>
      <w:r>
        <w:rPr>
          <w:rFonts w:hint="eastAsia" w:ascii="宋体" w:hAnsi="宋体"/>
          <w:color w:val="000000"/>
          <w:szCs w:val="21"/>
        </w:rPr>
        <w:t>19.2 任何一方对由于不可抗力造成的部分或全部不能履行合同不承担违约责任。但迟延履行后发生不可抗力的，不能免除责任。</w:t>
      </w:r>
    </w:p>
    <w:p>
      <w:pPr>
        <w:autoSpaceDE w:val="0"/>
        <w:autoSpaceDN w:val="0"/>
        <w:adjustRightInd w:val="0"/>
        <w:snapToGrid w:val="0"/>
        <w:spacing w:before="156" w:beforeLines="50" w:line="360" w:lineRule="auto"/>
        <w:ind w:firstLine="420" w:firstLineChars="200"/>
        <w:rPr>
          <w:rFonts w:hint="eastAsia" w:ascii="宋体" w:hAnsi="宋体"/>
          <w:color w:val="000000"/>
          <w:szCs w:val="21"/>
        </w:rPr>
      </w:pPr>
      <w:r>
        <w:rPr>
          <w:rFonts w:hint="eastAsia" w:ascii="宋体" w:hAnsi="宋体"/>
          <w:color w:val="000000"/>
          <w:szCs w:val="21"/>
        </w:rPr>
        <w:t>19.3 遇有不可抗力的一方，应在三日内将事件的情况以书面形式通知另一方，并在事件发生后十日内，向另一方提交合同不能履行或部分不能履行或需要延期履行理由的报告。</w:t>
      </w:r>
    </w:p>
    <w:p>
      <w:pPr>
        <w:autoSpaceDE w:val="0"/>
        <w:autoSpaceDN w:val="0"/>
        <w:adjustRightInd w:val="0"/>
        <w:snapToGrid w:val="0"/>
        <w:spacing w:before="156" w:beforeLines="50" w:line="360" w:lineRule="auto"/>
        <w:rPr>
          <w:rFonts w:hint="eastAsia" w:ascii="宋体" w:hAnsi="宋体"/>
          <w:b/>
          <w:bCs/>
          <w:color w:val="000000"/>
          <w:szCs w:val="21"/>
        </w:rPr>
      </w:pPr>
      <w:r>
        <w:rPr>
          <w:rFonts w:hint="eastAsia" w:ascii="宋体" w:hAnsi="宋体"/>
          <w:b/>
          <w:bCs/>
          <w:color w:val="000000"/>
          <w:szCs w:val="21"/>
        </w:rPr>
        <w:t>20.解决争议的方法</w:t>
      </w:r>
    </w:p>
    <w:p>
      <w:pPr>
        <w:autoSpaceDE w:val="0"/>
        <w:autoSpaceDN w:val="0"/>
        <w:adjustRightInd w:val="0"/>
        <w:snapToGrid w:val="0"/>
        <w:spacing w:before="156" w:beforeLines="50" w:line="360" w:lineRule="auto"/>
        <w:ind w:firstLine="420" w:firstLineChars="200"/>
        <w:rPr>
          <w:rFonts w:hint="eastAsia" w:ascii="宋体" w:hAnsi="宋体"/>
          <w:color w:val="000000"/>
          <w:szCs w:val="21"/>
        </w:rPr>
      </w:pPr>
      <w:r>
        <w:rPr>
          <w:rFonts w:hint="eastAsia" w:ascii="宋体" w:hAnsi="宋体"/>
          <w:color w:val="000000"/>
          <w:szCs w:val="21"/>
        </w:rPr>
        <w:t>20.1 合同各方应通过友好协商，解决在执行合同过程中所发生的或与合同有关的一切争端。如从协商开始后十日内仍不能解决，可以向财政部门提请调解。</w:t>
      </w:r>
    </w:p>
    <w:p>
      <w:pPr>
        <w:autoSpaceDE w:val="0"/>
        <w:autoSpaceDN w:val="0"/>
        <w:adjustRightInd w:val="0"/>
        <w:snapToGrid w:val="0"/>
        <w:spacing w:before="156" w:beforeLines="50" w:line="360" w:lineRule="auto"/>
        <w:ind w:firstLine="420" w:firstLineChars="200"/>
        <w:rPr>
          <w:rFonts w:hint="eastAsia" w:ascii="宋体" w:hAnsi="宋体"/>
          <w:color w:val="000000"/>
          <w:szCs w:val="21"/>
        </w:rPr>
      </w:pPr>
      <w:r>
        <w:rPr>
          <w:rFonts w:hint="eastAsia" w:ascii="宋体" w:hAnsi="宋体"/>
          <w:color w:val="000000"/>
          <w:szCs w:val="21"/>
        </w:rPr>
        <w:t>20.2 调解不成可以按</w:t>
      </w:r>
      <w:r>
        <w:rPr>
          <w:rFonts w:hint="eastAsia" w:ascii="宋体" w:hAnsi="宋体"/>
          <w:b/>
          <w:color w:val="000000"/>
          <w:szCs w:val="21"/>
        </w:rPr>
        <w:t>询价文件前附表</w:t>
      </w:r>
      <w:r>
        <w:rPr>
          <w:rFonts w:hint="eastAsia" w:ascii="宋体" w:hAnsi="宋体"/>
          <w:color w:val="000000"/>
          <w:szCs w:val="21"/>
        </w:rPr>
        <w:t>中规定下列方式之一提起仲裁或诉讼：</w:t>
      </w:r>
    </w:p>
    <w:p>
      <w:pPr>
        <w:autoSpaceDE w:val="0"/>
        <w:autoSpaceDN w:val="0"/>
        <w:adjustRightInd w:val="0"/>
        <w:snapToGrid w:val="0"/>
        <w:spacing w:before="156" w:beforeLines="50" w:line="360" w:lineRule="auto"/>
        <w:ind w:firstLine="420" w:firstLineChars="200"/>
        <w:rPr>
          <w:rFonts w:hint="eastAsia" w:ascii="宋体" w:hAnsi="宋体"/>
          <w:color w:val="000000"/>
          <w:szCs w:val="21"/>
        </w:rPr>
      </w:pPr>
      <w:r>
        <w:rPr>
          <w:rFonts w:hint="eastAsia" w:ascii="宋体" w:hAnsi="宋体"/>
          <w:color w:val="000000"/>
          <w:szCs w:val="21"/>
        </w:rPr>
        <w:t>（1）向甲方所在地仲裁机构提起仲裁；</w:t>
      </w:r>
    </w:p>
    <w:p>
      <w:pPr>
        <w:autoSpaceDE w:val="0"/>
        <w:autoSpaceDN w:val="0"/>
        <w:adjustRightInd w:val="0"/>
        <w:snapToGrid w:val="0"/>
        <w:spacing w:before="156" w:beforeLines="50" w:line="360" w:lineRule="auto"/>
        <w:ind w:firstLine="420" w:firstLineChars="200"/>
        <w:rPr>
          <w:rFonts w:hint="eastAsia" w:ascii="宋体" w:hAnsi="宋体"/>
          <w:color w:val="000000"/>
          <w:szCs w:val="21"/>
        </w:rPr>
      </w:pPr>
      <w:r>
        <w:rPr>
          <w:rFonts w:hint="eastAsia" w:ascii="宋体" w:hAnsi="宋体"/>
          <w:color w:val="000000"/>
          <w:szCs w:val="21"/>
        </w:rPr>
        <w:t>（2）向甲方所在地人民法院提起诉讼。</w:t>
      </w:r>
    </w:p>
    <w:p>
      <w:pPr>
        <w:autoSpaceDE w:val="0"/>
        <w:autoSpaceDN w:val="0"/>
        <w:adjustRightInd w:val="0"/>
        <w:snapToGrid w:val="0"/>
        <w:spacing w:before="156" w:beforeLines="50" w:line="360" w:lineRule="auto"/>
        <w:ind w:firstLine="420" w:firstLineChars="200"/>
        <w:rPr>
          <w:rFonts w:hint="eastAsia" w:ascii="宋体" w:hAnsi="宋体"/>
          <w:color w:val="000000"/>
          <w:szCs w:val="21"/>
        </w:rPr>
      </w:pPr>
      <w:r>
        <w:rPr>
          <w:rFonts w:hint="eastAsia" w:ascii="宋体" w:hAnsi="宋体"/>
          <w:color w:val="000000"/>
          <w:szCs w:val="21"/>
        </w:rPr>
        <w:t>20.3 如仲裁或诉讼事项不影响合同其它部分的履行，则在仲裁或诉讼期间，除正在进行仲裁或诉讼的部分外，合同的其它部分应继续执行。</w:t>
      </w:r>
    </w:p>
    <w:p>
      <w:pPr>
        <w:autoSpaceDE w:val="0"/>
        <w:autoSpaceDN w:val="0"/>
        <w:adjustRightInd w:val="0"/>
        <w:snapToGrid w:val="0"/>
        <w:spacing w:before="156" w:beforeLines="50" w:line="360" w:lineRule="auto"/>
        <w:rPr>
          <w:rFonts w:hint="eastAsia" w:ascii="宋体" w:hAnsi="宋体"/>
          <w:b/>
          <w:color w:val="000000"/>
          <w:szCs w:val="21"/>
        </w:rPr>
      </w:pPr>
      <w:r>
        <w:rPr>
          <w:rFonts w:hint="eastAsia" w:ascii="宋体" w:hAnsi="宋体"/>
          <w:b/>
          <w:color w:val="000000"/>
          <w:szCs w:val="21"/>
        </w:rPr>
        <w:t>21.法律适用</w:t>
      </w:r>
    </w:p>
    <w:p>
      <w:pPr>
        <w:autoSpaceDE w:val="0"/>
        <w:autoSpaceDN w:val="0"/>
        <w:adjustRightInd w:val="0"/>
        <w:snapToGrid w:val="0"/>
        <w:spacing w:before="156" w:beforeLines="50" w:line="360" w:lineRule="auto"/>
        <w:ind w:firstLine="420" w:firstLineChars="200"/>
        <w:rPr>
          <w:rFonts w:hint="eastAsia" w:ascii="宋体" w:hAnsi="宋体"/>
          <w:color w:val="000000"/>
          <w:szCs w:val="21"/>
        </w:rPr>
      </w:pPr>
      <w:r>
        <w:rPr>
          <w:rFonts w:hint="eastAsia" w:ascii="宋体" w:hAnsi="宋体"/>
          <w:color w:val="000000"/>
          <w:szCs w:val="21"/>
        </w:rPr>
        <w:t>21.1 本合同适用中华人民共和国现行法律、行政法规和规章，如合同条款与法律、行政法规和规章不一致的，按照法律、行政法规和规章修改本合同。</w:t>
      </w:r>
    </w:p>
    <w:p>
      <w:pPr>
        <w:autoSpaceDE w:val="0"/>
        <w:autoSpaceDN w:val="0"/>
        <w:adjustRightInd w:val="0"/>
        <w:snapToGrid w:val="0"/>
        <w:spacing w:before="156" w:beforeLines="50" w:line="360" w:lineRule="auto"/>
        <w:rPr>
          <w:rFonts w:hint="eastAsia" w:ascii="宋体" w:hAnsi="宋体"/>
          <w:b/>
          <w:color w:val="000000"/>
          <w:szCs w:val="21"/>
        </w:rPr>
      </w:pPr>
      <w:r>
        <w:rPr>
          <w:rFonts w:hint="eastAsia" w:ascii="宋体" w:hAnsi="宋体"/>
          <w:b/>
          <w:bCs/>
          <w:color w:val="000000"/>
          <w:szCs w:val="21"/>
        </w:rPr>
        <w:t>22.</w:t>
      </w:r>
      <w:r>
        <w:rPr>
          <w:rFonts w:hint="eastAsia" w:ascii="宋体" w:hAnsi="宋体"/>
          <w:b/>
          <w:color w:val="000000"/>
          <w:szCs w:val="21"/>
        </w:rPr>
        <w:t>通知</w:t>
      </w:r>
    </w:p>
    <w:p>
      <w:pPr>
        <w:adjustRightInd w:val="0"/>
        <w:snapToGrid w:val="0"/>
        <w:spacing w:before="156" w:beforeLines="50" w:line="360" w:lineRule="auto"/>
        <w:ind w:firstLine="420" w:firstLineChars="200"/>
        <w:rPr>
          <w:rFonts w:hint="eastAsia" w:ascii="宋体" w:hAnsi="宋体"/>
          <w:color w:val="000000"/>
          <w:szCs w:val="21"/>
        </w:rPr>
      </w:pPr>
      <w:r>
        <w:rPr>
          <w:rFonts w:hint="eastAsia" w:ascii="宋体" w:hAnsi="宋体"/>
          <w:color w:val="000000"/>
          <w:szCs w:val="21"/>
        </w:rPr>
        <w:t>22.1本合同一方给另一方的通知均应采用书面形式，传真或快递送到本合同中规定的对方的地址和办理签收手续，</w:t>
      </w:r>
    </w:p>
    <w:p>
      <w:pPr>
        <w:adjustRightInd w:val="0"/>
        <w:snapToGrid w:val="0"/>
        <w:spacing w:before="156" w:beforeLines="50" w:line="360" w:lineRule="auto"/>
        <w:ind w:firstLine="420" w:firstLineChars="200"/>
        <w:rPr>
          <w:rFonts w:hint="eastAsia" w:ascii="宋体" w:hAnsi="宋体"/>
          <w:color w:val="000000"/>
          <w:szCs w:val="21"/>
        </w:rPr>
      </w:pPr>
      <w:r>
        <w:rPr>
          <w:rFonts w:hint="eastAsia" w:ascii="宋体" w:hAnsi="宋体"/>
          <w:color w:val="000000"/>
          <w:szCs w:val="21"/>
        </w:rPr>
        <w:t>22.2通知以送到之日或通知书中规定的生效之日起生效，两者中以较迟之日为准。</w:t>
      </w:r>
    </w:p>
    <w:p>
      <w:pPr>
        <w:adjustRightInd w:val="0"/>
        <w:snapToGrid w:val="0"/>
        <w:spacing w:before="156" w:beforeLines="50" w:line="360" w:lineRule="auto"/>
        <w:rPr>
          <w:rFonts w:hint="eastAsia" w:ascii="宋体" w:hAnsi="宋体"/>
          <w:b/>
          <w:bCs/>
          <w:color w:val="000000"/>
          <w:szCs w:val="21"/>
        </w:rPr>
      </w:pPr>
      <w:r>
        <w:rPr>
          <w:rFonts w:hint="eastAsia" w:ascii="宋体" w:hAnsi="宋体"/>
          <w:b/>
          <w:bCs/>
          <w:color w:val="000000"/>
          <w:szCs w:val="21"/>
        </w:rPr>
        <w:t>23.合同生效</w:t>
      </w:r>
    </w:p>
    <w:p>
      <w:pPr>
        <w:tabs>
          <w:tab w:val="left" w:pos="8820"/>
          <w:tab w:val="left" w:pos="9345"/>
          <w:tab w:val="left" w:pos="9765"/>
        </w:tabs>
        <w:adjustRightInd w:val="0"/>
        <w:snapToGrid w:val="0"/>
        <w:spacing w:line="360" w:lineRule="auto"/>
        <w:ind w:right="384" w:rightChars="183" w:firstLine="420" w:firstLineChars="200"/>
        <w:rPr>
          <w:rFonts w:hint="eastAsia" w:ascii="仿宋_GB2312" w:eastAsia="仿宋_GB2312"/>
          <w:b/>
          <w:color w:val="000000"/>
          <w:sz w:val="24"/>
        </w:rPr>
      </w:pPr>
      <w:r>
        <w:rPr>
          <w:rFonts w:hint="eastAsia" w:ascii="宋体" w:hAnsi="宋体"/>
          <w:color w:val="000000"/>
          <w:szCs w:val="21"/>
        </w:rPr>
        <w:t>23.1 本合同在合同各方签字盖章后生效。</w:t>
      </w:r>
    </w:p>
    <w:p>
      <w:pPr>
        <w:adjustRightInd w:val="0"/>
        <w:snapToGrid w:val="0"/>
        <w:spacing w:before="156" w:beforeLines="50" w:line="360" w:lineRule="auto"/>
        <w:rPr>
          <w:rFonts w:hint="eastAsia" w:ascii="宋体" w:hAnsi="宋体"/>
          <w:b/>
          <w:bCs/>
          <w:color w:val="000000"/>
          <w:szCs w:val="21"/>
        </w:rPr>
      </w:pPr>
      <w:r>
        <w:rPr>
          <w:rFonts w:hint="eastAsia" w:ascii="宋体" w:hAnsi="宋体"/>
          <w:b/>
          <w:bCs/>
          <w:color w:val="000000"/>
          <w:szCs w:val="21"/>
        </w:rPr>
        <w:t>24.合同未尽事宜</w:t>
      </w:r>
    </w:p>
    <w:p>
      <w:pPr>
        <w:adjustRightInd w:val="0"/>
        <w:snapToGrid w:val="0"/>
        <w:spacing w:before="156" w:beforeLines="50" w:line="360" w:lineRule="auto"/>
        <w:ind w:firstLine="420" w:firstLineChars="200"/>
        <w:rPr>
          <w:rFonts w:hint="eastAsia" w:ascii="宋体" w:hAnsi="宋体"/>
          <w:bCs/>
          <w:color w:val="000000"/>
          <w:szCs w:val="21"/>
        </w:rPr>
      </w:pPr>
      <w:r>
        <w:rPr>
          <w:rFonts w:hint="eastAsia" w:ascii="宋体" w:hAnsi="宋体"/>
          <w:bCs/>
          <w:color w:val="000000"/>
          <w:szCs w:val="21"/>
        </w:rPr>
        <w:t>24.1合同未尽事项见</w:t>
      </w:r>
      <w:r>
        <w:rPr>
          <w:rFonts w:hint="eastAsia" w:ascii="宋体" w:hAnsi="宋体"/>
          <w:b/>
          <w:color w:val="000000"/>
          <w:szCs w:val="21"/>
        </w:rPr>
        <w:t>询价文件前附表。</w:t>
      </w:r>
    </w:p>
    <w:p>
      <w:pPr>
        <w:pStyle w:val="5"/>
        <w:adjustRightInd w:val="0"/>
        <w:snapToGrid w:val="0"/>
        <w:spacing w:line="360" w:lineRule="auto"/>
        <w:rPr>
          <w:rFonts w:hint="eastAsia" w:hAnsi="宋体"/>
          <w:b/>
          <w:color w:val="000000"/>
        </w:rPr>
      </w:pPr>
    </w:p>
    <w:p>
      <w:pPr>
        <w:pStyle w:val="5"/>
        <w:adjustRightInd w:val="0"/>
        <w:snapToGrid w:val="0"/>
        <w:spacing w:line="360" w:lineRule="auto"/>
        <w:rPr>
          <w:rFonts w:hint="eastAsia" w:hAnsi="宋体"/>
          <w:b/>
          <w:color w:val="000000"/>
        </w:rPr>
      </w:pPr>
    </w:p>
    <w:p>
      <w:pPr>
        <w:adjustRightInd w:val="0"/>
        <w:snapToGrid w:val="0"/>
        <w:spacing w:line="360" w:lineRule="auto"/>
        <w:rPr>
          <w:rFonts w:hint="eastAsia" w:ascii="宋体" w:hAnsi="宋体"/>
          <w:b/>
          <w:bCs/>
          <w:color w:val="000000"/>
          <w:sz w:val="52"/>
          <w:szCs w:val="30"/>
        </w:rPr>
      </w:pPr>
    </w:p>
    <w:p>
      <w:pPr>
        <w:adjustRightInd w:val="0"/>
        <w:snapToGrid w:val="0"/>
        <w:spacing w:line="360" w:lineRule="auto"/>
        <w:rPr>
          <w:rFonts w:hint="eastAsia" w:ascii="宋体" w:hAnsi="宋体"/>
          <w:b/>
          <w:bCs/>
          <w:color w:val="000000"/>
          <w:sz w:val="52"/>
          <w:szCs w:val="30"/>
        </w:rPr>
      </w:pPr>
    </w:p>
    <w:p>
      <w:pPr>
        <w:adjustRightInd w:val="0"/>
        <w:snapToGrid w:val="0"/>
        <w:spacing w:line="360" w:lineRule="auto"/>
        <w:rPr>
          <w:rFonts w:hint="eastAsia" w:ascii="宋体" w:hAnsi="宋体"/>
          <w:b/>
          <w:bCs/>
          <w:color w:val="000000"/>
          <w:sz w:val="52"/>
          <w:szCs w:val="30"/>
        </w:rPr>
      </w:pPr>
    </w:p>
    <w:p>
      <w:pPr>
        <w:adjustRightInd w:val="0"/>
        <w:snapToGrid w:val="0"/>
        <w:spacing w:line="360" w:lineRule="auto"/>
        <w:rPr>
          <w:rFonts w:hint="eastAsia" w:ascii="宋体" w:hAnsi="宋体"/>
          <w:b/>
          <w:bCs/>
          <w:color w:val="000000"/>
          <w:sz w:val="52"/>
          <w:szCs w:val="30"/>
        </w:rPr>
      </w:pPr>
    </w:p>
    <w:p>
      <w:pPr>
        <w:adjustRightInd w:val="0"/>
        <w:snapToGrid w:val="0"/>
        <w:spacing w:line="360" w:lineRule="auto"/>
        <w:rPr>
          <w:rFonts w:hint="eastAsia" w:ascii="宋体" w:hAnsi="宋体"/>
          <w:b/>
          <w:bCs/>
          <w:color w:val="000000"/>
          <w:sz w:val="52"/>
          <w:szCs w:val="30"/>
        </w:rPr>
      </w:pPr>
    </w:p>
    <w:p>
      <w:pPr>
        <w:adjustRightInd w:val="0"/>
        <w:snapToGrid w:val="0"/>
        <w:spacing w:line="360" w:lineRule="auto"/>
        <w:rPr>
          <w:rFonts w:hint="eastAsia" w:ascii="宋体" w:hAnsi="宋体"/>
          <w:b/>
          <w:bCs/>
          <w:color w:val="000000"/>
          <w:sz w:val="52"/>
          <w:szCs w:val="30"/>
        </w:rPr>
      </w:pPr>
    </w:p>
    <w:p>
      <w:pPr>
        <w:adjustRightInd w:val="0"/>
        <w:snapToGrid w:val="0"/>
        <w:spacing w:line="360" w:lineRule="auto"/>
        <w:rPr>
          <w:rFonts w:hint="eastAsia" w:ascii="宋体" w:hAnsi="宋体"/>
          <w:b/>
          <w:bCs/>
          <w:color w:val="000000"/>
          <w:sz w:val="52"/>
          <w:szCs w:val="30"/>
        </w:rPr>
      </w:pPr>
    </w:p>
    <w:p>
      <w:pPr>
        <w:tabs>
          <w:tab w:val="left" w:pos="8820"/>
          <w:tab w:val="left" w:pos="9345"/>
          <w:tab w:val="left" w:pos="9765"/>
        </w:tabs>
        <w:adjustRightInd w:val="0"/>
        <w:snapToGrid w:val="0"/>
        <w:spacing w:before="156" w:beforeLines="50" w:line="360" w:lineRule="auto"/>
        <w:ind w:right="384" w:rightChars="183"/>
        <w:jc w:val="center"/>
        <w:rPr>
          <w:rFonts w:hint="eastAsia" w:ascii="黑体" w:hAnsi="华文中宋" w:eastAsia="黑体"/>
          <w:b/>
          <w:bCs/>
          <w:color w:val="000000"/>
          <w:sz w:val="32"/>
          <w:szCs w:val="32"/>
        </w:rPr>
      </w:pPr>
    </w:p>
    <w:p>
      <w:pPr>
        <w:tabs>
          <w:tab w:val="left" w:pos="8820"/>
          <w:tab w:val="left" w:pos="9345"/>
          <w:tab w:val="left" w:pos="9765"/>
        </w:tabs>
        <w:adjustRightInd w:val="0"/>
        <w:snapToGrid w:val="0"/>
        <w:spacing w:before="156" w:beforeLines="50" w:line="360" w:lineRule="auto"/>
        <w:ind w:right="384" w:rightChars="183"/>
        <w:jc w:val="center"/>
        <w:rPr>
          <w:rFonts w:hint="eastAsia" w:ascii="黑体" w:hAnsi="华文中宋" w:eastAsia="黑体"/>
          <w:b/>
          <w:bCs/>
          <w:color w:val="000000"/>
          <w:sz w:val="32"/>
          <w:szCs w:val="32"/>
        </w:rPr>
      </w:pPr>
    </w:p>
    <w:p>
      <w:pPr>
        <w:tabs>
          <w:tab w:val="left" w:pos="8820"/>
          <w:tab w:val="left" w:pos="9345"/>
          <w:tab w:val="left" w:pos="9765"/>
        </w:tabs>
        <w:adjustRightInd w:val="0"/>
        <w:snapToGrid w:val="0"/>
        <w:spacing w:before="156" w:beforeLines="50" w:line="360" w:lineRule="auto"/>
        <w:ind w:right="384" w:rightChars="183"/>
        <w:jc w:val="center"/>
        <w:rPr>
          <w:rFonts w:hint="eastAsia" w:ascii="黑体" w:hAnsi="华文中宋" w:eastAsia="黑体"/>
          <w:b/>
          <w:bCs/>
          <w:color w:val="000000"/>
          <w:sz w:val="32"/>
          <w:szCs w:val="32"/>
        </w:rPr>
      </w:pPr>
    </w:p>
    <w:p>
      <w:pPr>
        <w:tabs>
          <w:tab w:val="left" w:pos="8820"/>
          <w:tab w:val="left" w:pos="9345"/>
          <w:tab w:val="left" w:pos="9765"/>
        </w:tabs>
        <w:adjustRightInd w:val="0"/>
        <w:snapToGrid w:val="0"/>
        <w:spacing w:before="156" w:beforeLines="50" w:line="360" w:lineRule="auto"/>
        <w:ind w:right="384" w:rightChars="183"/>
        <w:jc w:val="center"/>
        <w:rPr>
          <w:rFonts w:hint="eastAsia" w:ascii="黑体" w:hAnsi="华文中宋" w:eastAsia="黑体"/>
          <w:b/>
          <w:bCs/>
          <w:color w:val="000000"/>
          <w:sz w:val="32"/>
          <w:szCs w:val="32"/>
        </w:rPr>
      </w:pPr>
    </w:p>
    <w:p>
      <w:pPr>
        <w:tabs>
          <w:tab w:val="left" w:pos="8820"/>
          <w:tab w:val="left" w:pos="9345"/>
          <w:tab w:val="left" w:pos="9765"/>
        </w:tabs>
        <w:adjustRightInd w:val="0"/>
        <w:snapToGrid w:val="0"/>
        <w:spacing w:before="156" w:beforeLines="50" w:line="360" w:lineRule="auto"/>
        <w:ind w:right="384" w:rightChars="183"/>
        <w:jc w:val="center"/>
        <w:rPr>
          <w:rFonts w:hint="eastAsia" w:ascii="黑体" w:hAnsi="华文中宋" w:eastAsia="黑体"/>
          <w:b/>
          <w:bCs/>
          <w:color w:val="000000"/>
          <w:sz w:val="32"/>
          <w:szCs w:val="32"/>
        </w:rPr>
      </w:pPr>
      <w:r>
        <w:rPr>
          <w:rFonts w:hint="eastAsia" w:ascii="黑体" w:hAnsi="华文中宋" w:eastAsia="黑体"/>
          <w:b/>
          <w:bCs/>
          <w:color w:val="000000"/>
          <w:sz w:val="32"/>
          <w:szCs w:val="32"/>
        </w:rPr>
        <w:t>三、政府采购合同专用条款</w:t>
      </w:r>
    </w:p>
    <w:p>
      <w:pPr>
        <w:pStyle w:val="3"/>
        <w:snapToGrid w:val="0"/>
        <w:ind w:left="105" w:leftChars="50"/>
        <w:rPr>
          <w:rFonts w:hint="eastAsia" w:ascii="黑体" w:hAnsi="华文中宋" w:eastAsia="黑体"/>
          <w:b/>
          <w:bCs/>
          <w:color w:val="000000"/>
          <w:sz w:val="28"/>
          <w:szCs w:val="28"/>
        </w:rPr>
      </w:pPr>
    </w:p>
    <w:p>
      <w:pPr>
        <w:pStyle w:val="3"/>
        <w:snapToGrid w:val="0"/>
        <w:ind w:left="105" w:leftChars="50"/>
        <w:jc w:val="center"/>
        <w:rPr>
          <w:rFonts w:ascii="黑体" w:hAnsi="华文中宋" w:eastAsia="黑体"/>
          <w:b/>
          <w:bCs/>
          <w:color w:val="000000"/>
          <w:sz w:val="24"/>
        </w:rPr>
      </w:pPr>
    </w:p>
    <w:p>
      <w:pPr>
        <w:tabs>
          <w:tab w:val="left" w:pos="2466"/>
          <w:tab w:val="left" w:pos="5464"/>
        </w:tabs>
        <w:adjustRightInd w:val="0"/>
        <w:snapToGrid w:val="0"/>
        <w:spacing w:line="360" w:lineRule="auto"/>
        <w:ind w:left="108"/>
        <w:jc w:val="left"/>
        <w:rPr>
          <w:rFonts w:hint="eastAsia" w:ascii="宋体" w:hAnsi="宋体"/>
          <w:b/>
          <w:color w:val="000000"/>
          <w:szCs w:val="21"/>
        </w:rPr>
      </w:pPr>
      <w:r>
        <w:rPr>
          <w:rFonts w:hint="eastAsia" w:ascii="宋体" w:hAnsi="宋体"/>
          <w:b/>
          <w:color w:val="000000"/>
          <w:szCs w:val="21"/>
        </w:rPr>
        <w:t>条款号</w:t>
      </w:r>
      <w:r>
        <w:rPr>
          <w:rFonts w:hint="eastAsia" w:ascii="宋体" w:hAnsi="宋体"/>
          <w:b/>
          <w:color w:val="000000"/>
          <w:szCs w:val="21"/>
        </w:rPr>
        <w:tab/>
      </w:r>
      <w:r>
        <w:rPr>
          <w:rFonts w:hint="eastAsia" w:ascii="宋体" w:hAnsi="宋体"/>
          <w:b/>
          <w:color w:val="000000"/>
          <w:szCs w:val="21"/>
        </w:rPr>
        <w:t>条款名称</w:t>
      </w:r>
      <w:r>
        <w:rPr>
          <w:rFonts w:hint="eastAsia" w:ascii="宋体" w:hAnsi="宋体"/>
          <w:b/>
          <w:color w:val="000000"/>
          <w:szCs w:val="21"/>
        </w:rPr>
        <w:tab/>
      </w:r>
      <w:r>
        <w:rPr>
          <w:rFonts w:hint="eastAsia" w:ascii="宋体" w:hAnsi="宋体"/>
          <w:b/>
          <w:color w:val="000000"/>
          <w:szCs w:val="21"/>
        </w:rPr>
        <w:t>编列内容规定</w:t>
      </w:r>
    </w:p>
    <w:p>
      <w:pPr>
        <w:tabs>
          <w:tab w:val="left" w:pos="2466"/>
          <w:tab w:val="left" w:pos="5464"/>
        </w:tabs>
        <w:adjustRightInd w:val="0"/>
        <w:snapToGrid w:val="0"/>
        <w:spacing w:line="360" w:lineRule="auto"/>
        <w:ind w:left="108"/>
        <w:jc w:val="left"/>
        <w:rPr>
          <w:rFonts w:hint="eastAsia" w:ascii="宋体" w:hAnsi="宋体"/>
          <w:color w:val="000000"/>
          <w:szCs w:val="21"/>
        </w:rPr>
      </w:pPr>
      <w:r>
        <w:rPr>
          <w:rFonts w:hint="eastAsia" w:ascii="宋体" w:hAnsi="宋体"/>
          <w:color w:val="000000"/>
          <w:szCs w:val="21"/>
        </w:rPr>
        <w:t>第1.2（6）款</w:t>
      </w:r>
      <w:r>
        <w:rPr>
          <w:rFonts w:hint="eastAsia" w:ascii="宋体" w:hAnsi="宋体"/>
          <w:color w:val="000000"/>
          <w:szCs w:val="21"/>
        </w:rPr>
        <w:tab/>
      </w:r>
      <w:r>
        <w:rPr>
          <w:rFonts w:hint="eastAsia" w:ascii="宋体" w:hAnsi="宋体"/>
          <w:color w:val="000000"/>
          <w:szCs w:val="21"/>
        </w:rPr>
        <w:t>项目现场</w:t>
      </w:r>
      <w:r>
        <w:rPr>
          <w:rFonts w:hint="eastAsia" w:ascii="宋体" w:hAnsi="宋体"/>
          <w:color w:val="000000"/>
          <w:szCs w:val="21"/>
        </w:rPr>
        <w:tab/>
      </w:r>
    </w:p>
    <w:p>
      <w:pPr>
        <w:tabs>
          <w:tab w:val="left" w:pos="2466"/>
          <w:tab w:val="left" w:pos="5464"/>
        </w:tabs>
        <w:adjustRightInd w:val="0"/>
        <w:snapToGrid w:val="0"/>
        <w:spacing w:line="360" w:lineRule="auto"/>
        <w:ind w:left="108"/>
        <w:jc w:val="left"/>
        <w:rPr>
          <w:rFonts w:hint="eastAsia" w:ascii="宋体" w:hAnsi="宋体"/>
          <w:color w:val="000000"/>
          <w:szCs w:val="21"/>
        </w:rPr>
      </w:pPr>
      <w:r>
        <w:rPr>
          <w:rFonts w:hint="eastAsia" w:ascii="宋体" w:hAnsi="宋体"/>
          <w:color w:val="000000"/>
          <w:szCs w:val="21"/>
        </w:rPr>
        <w:t>第5.1条</w:t>
      </w:r>
      <w:r>
        <w:rPr>
          <w:rFonts w:hint="eastAsia" w:ascii="宋体" w:hAnsi="宋体"/>
          <w:color w:val="000000"/>
          <w:szCs w:val="21"/>
        </w:rPr>
        <w:tab/>
      </w:r>
      <w:r>
        <w:rPr>
          <w:rFonts w:hint="eastAsia" w:ascii="宋体" w:hAnsi="宋体"/>
          <w:color w:val="000000"/>
          <w:szCs w:val="21"/>
        </w:rPr>
        <w:t>履行合同的时间、地点及方式</w:t>
      </w:r>
      <w:r>
        <w:rPr>
          <w:rFonts w:hint="eastAsia" w:ascii="宋体" w:hAnsi="宋体"/>
          <w:color w:val="000000"/>
          <w:szCs w:val="21"/>
        </w:rPr>
        <w:tab/>
      </w:r>
      <w:r>
        <w:rPr>
          <w:rFonts w:hint="eastAsia" w:ascii="宋体" w:hAnsi="宋体"/>
          <w:color w:val="000000"/>
          <w:szCs w:val="21"/>
        </w:rPr>
        <w:t xml:space="preserve"> </w:t>
      </w:r>
    </w:p>
    <w:p>
      <w:pPr>
        <w:tabs>
          <w:tab w:val="left" w:pos="2466"/>
          <w:tab w:val="left" w:pos="5464"/>
        </w:tabs>
        <w:adjustRightInd w:val="0"/>
        <w:snapToGrid w:val="0"/>
        <w:spacing w:line="360" w:lineRule="auto"/>
        <w:ind w:left="108"/>
        <w:jc w:val="left"/>
        <w:rPr>
          <w:rFonts w:hint="eastAsia" w:ascii="宋体" w:hAnsi="宋体"/>
          <w:color w:val="000000"/>
          <w:szCs w:val="21"/>
        </w:rPr>
      </w:pPr>
      <w:r>
        <w:rPr>
          <w:rFonts w:hint="eastAsia" w:ascii="宋体" w:hAnsi="宋体"/>
          <w:color w:val="000000"/>
          <w:szCs w:val="21"/>
        </w:rPr>
        <w:t>第9.2(1) 款</w:t>
      </w:r>
      <w:r>
        <w:rPr>
          <w:rFonts w:hint="eastAsia" w:ascii="宋体" w:hAnsi="宋体"/>
          <w:color w:val="000000"/>
          <w:szCs w:val="21"/>
        </w:rPr>
        <w:tab/>
      </w:r>
      <w:r>
        <w:rPr>
          <w:rFonts w:hint="eastAsia" w:ascii="宋体" w:hAnsi="宋体"/>
          <w:color w:val="000000"/>
          <w:szCs w:val="21"/>
        </w:rPr>
        <w:t>质量保证期</w:t>
      </w:r>
      <w:r>
        <w:rPr>
          <w:rFonts w:hint="eastAsia" w:ascii="宋体" w:hAnsi="宋体"/>
          <w:color w:val="000000"/>
          <w:szCs w:val="21"/>
        </w:rPr>
        <w:tab/>
      </w:r>
    </w:p>
    <w:p>
      <w:pPr>
        <w:tabs>
          <w:tab w:val="left" w:pos="2466"/>
          <w:tab w:val="left" w:pos="5464"/>
        </w:tabs>
        <w:adjustRightInd w:val="0"/>
        <w:snapToGrid w:val="0"/>
        <w:spacing w:line="360" w:lineRule="auto"/>
        <w:ind w:left="108"/>
        <w:jc w:val="left"/>
        <w:rPr>
          <w:rFonts w:hint="eastAsia" w:ascii="宋体" w:hAnsi="宋体"/>
          <w:color w:val="000000"/>
          <w:szCs w:val="21"/>
        </w:rPr>
      </w:pPr>
      <w:r>
        <w:rPr>
          <w:rFonts w:hint="eastAsia" w:ascii="宋体" w:hAnsi="宋体"/>
          <w:color w:val="000000"/>
          <w:szCs w:val="21"/>
        </w:rPr>
        <w:t>第9.2(3) 款</w:t>
      </w:r>
      <w:r>
        <w:rPr>
          <w:rFonts w:hint="eastAsia" w:ascii="宋体" w:hAnsi="宋体"/>
          <w:color w:val="000000"/>
          <w:szCs w:val="21"/>
        </w:rPr>
        <w:tab/>
      </w:r>
      <w:r>
        <w:rPr>
          <w:rFonts w:hint="eastAsia" w:ascii="宋体" w:hAnsi="宋体"/>
          <w:color w:val="000000"/>
          <w:szCs w:val="21"/>
        </w:rPr>
        <w:t>响应时间</w:t>
      </w:r>
      <w:r>
        <w:rPr>
          <w:rFonts w:hint="eastAsia" w:ascii="宋体" w:hAnsi="宋体"/>
          <w:color w:val="000000"/>
          <w:szCs w:val="21"/>
        </w:rPr>
        <w:tab/>
      </w:r>
    </w:p>
    <w:p>
      <w:pPr>
        <w:tabs>
          <w:tab w:val="left" w:pos="2466"/>
          <w:tab w:val="left" w:pos="5464"/>
        </w:tabs>
        <w:adjustRightInd w:val="0"/>
        <w:snapToGrid w:val="0"/>
        <w:spacing w:line="360" w:lineRule="auto"/>
        <w:ind w:left="108"/>
        <w:jc w:val="left"/>
        <w:rPr>
          <w:rFonts w:hint="eastAsia" w:ascii="宋体" w:hAnsi="宋体"/>
          <w:color w:val="000000"/>
          <w:szCs w:val="21"/>
        </w:rPr>
      </w:pPr>
      <w:r>
        <w:rPr>
          <w:rFonts w:hint="eastAsia" w:ascii="宋体" w:hAnsi="宋体"/>
          <w:color w:val="000000"/>
          <w:szCs w:val="21"/>
        </w:rPr>
        <w:t>第13.5条</w:t>
      </w:r>
      <w:r>
        <w:rPr>
          <w:rFonts w:hint="eastAsia" w:ascii="宋体" w:hAnsi="宋体"/>
          <w:color w:val="000000"/>
          <w:szCs w:val="21"/>
        </w:rPr>
        <w:tab/>
      </w:r>
      <w:r>
        <w:rPr>
          <w:rFonts w:hint="eastAsia" w:ascii="宋体" w:hAnsi="宋体"/>
          <w:color w:val="000000"/>
          <w:szCs w:val="21"/>
        </w:rPr>
        <w:t>合同价款支付方式和条件</w:t>
      </w:r>
      <w:r>
        <w:rPr>
          <w:rFonts w:hint="eastAsia" w:ascii="宋体" w:hAnsi="宋体"/>
          <w:color w:val="000000"/>
          <w:szCs w:val="21"/>
        </w:rPr>
        <w:tab/>
      </w:r>
    </w:p>
    <w:p>
      <w:pPr>
        <w:tabs>
          <w:tab w:val="left" w:pos="2466"/>
          <w:tab w:val="left" w:pos="5464"/>
        </w:tabs>
        <w:adjustRightInd w:val="0"/>
        <w:snapToGrid w:val="0"/>
        <w:spacing w:line="360" w:lineRule="auto"/>
        <w:ind w:left="108"/>
        <w:jc w:val="left"/>
        <w:rPr>
          <w:rFonts w:hint="eastAsia" w:ascii="宋体" w:hAnsi="宋体"/>
          <w:color w:val="000000"/>
          <w:szCs w:val="21"/>
        </w:rPr>
      </w:pPr>
      <w:r>
        <w:rPr>
          <w:rFonts w:hint="eastAsia" w:ascii="宋体" w:hAnsi="宋体"/>
          <w:color w:val="000000"/>
          <w:szCs w:val="21"/>
        </w:rPr>
        <w:t>第14.2(6) 款</w:t>
      </w:r>
      <w:r>
        <w:rPr>
          <w:rFonts w:hint="eastAsia" w:ascii="宋体" w:hAnsi="宋体"/>
          <w:color w:val="000000"/>
          <w:szCs w:val="21"/>
        </w:rPr>
        <w:tab/>
      </w:r>
      <w:r>
        <w:rPr>
          <w:rFonts w:hint="eastAsia" w:ascii="宋体" w:hAnsi="宋体"/>
          <w:color w:val="000000"/>
          <w:szCs w:val="21"/>
        </w:rPr>
        <w:t>伴随服务</w:t>
      </w:r>
      <w:r>
        <w:rPr>
          <w:rFonts w:hint="eastAsia" w:ascii="宋体" w:hAnsi="宋体"/>
          <w:color w:val="000000"/>
          <w:szCs w:val="21"/>
        </w:rPr>
        <w:tab/>
      </w:r>
    </w:p>
    <w:p>
      <w:pPr>
        <w:tabs>
          <w:tab w:val="left" w:pos="2466"/>
          <w:tab w:val="left" w:pos="5464"/>
        </w:tabs>
        <w:adjustRightInd w:val="0"/>
        <w:snapToGrid w:val="0"/>
        <w:spacing w:line="360" w:lineRule="auto"/>
        <w:ind w:left="108"/>
        <w:jc w:val="left"/>
        <w:rPr>
          <w:rFonts w:hint="eastAsia" w:ascii="宋体" w:hAnsi="宋体"/>
          <w:color w:val="000000"/>
          <w:szCs w:val="21"/>
        </w:rPr>
      </w:pPr>
      <w:r>
        <w:rPr>
          <w:rFonts w:hint="eastAsia" w:ascii="宋体" w:hAnsi="宋体"/>
          <w:color w:val="000000"/>
          <w:szCs w:val="21"/>
        </w:rPr>
        <w:t>第20.2条</w:t>
      </w:r>
      <w:r>
        <w:rPr>
          <w:rFonts w:hint="eastAsia" w:ascii="宋体" w:hAnsi="宋体"/>
          <w:color w:val="000000"/>
          <w:szCs w:val="21"/>
        </w:rPr>
        <w:tab/>
      </w:r>
      <w:r>
        <w:rPr>
          <w:rFonts w:hint="eastAsia" w:ascii="宋体" w:hAnsi="宋体"/>
          <w:color w:val="000000"/>
          <w:szCs w:val="21"/>
        </w:rPr>
        <w:t>解决争议的方式</w:t>
      </w:r>
      <w:r>
        <w:rPr>
          <w:rFonts w:hint="eastAsia" w:ascii="宋体" w:hAnsi="宋体"/>
          <w:color w:val="000000"/>
          <w:szCs w:val="21"/>
        </w:rPr>
        <w:tab/>
      </w:r>
    </w:p>
    <w:p>
      <w:pPr>
        <w:tabs>
          <w:tab w:val="left" w:pos="2466"/>
          <w:tab w:val="left" w:pos="5464"/>
        </w:tabs>
        <w:adjustRightInd w:val="0"/>
        <w:snapToGrid w:val="0"/>
        <w:spacing w:line="360" w:lineRule="auto"/>
        <w:ind w:left="108"/>
        <w:jc w:val="left"/>
        <w:rPr>
          <w:rFonts w:hint="eastAsia" w:ascii="宋体" w:hAnsi="宋体"/>
          <w:color w:val="000000"/>
          <w:szCs w:val="21"/>
        </w:rPr>
      </w:pPr>
      <w:r>
        <w:rPr>
          <w:rFonts w:hint="eastAsia" w:ascii="宋体" w:hAnsi="宋体"/>
          <w:color w:val="000000"/>
          <w:szCs w:val="21"/>
        </w:rPr>
        <w:t>第24.1条</w:t>
      </w:r>
      <w:r>
        <w:rPr>
          <w:rFonts w:hint="eastAsia" w:ascii="宋体" w:hAnsi="宋体"/>
          <w:color w:val="000000"/>
          <w:szCs w:val="21"/>
        </w:rPr>
        <w:tab/>
      </w:r>
      <w:r>
        <w:rPr>
          <w:rFonts w:hint="eastAsia" w:ascii="宋体" w:hAnsi="宋体"/>
          <w:color w:val="000000"/>
          <w:szCs w:val="21"/>
        </w:rPr>
        <w:t>合同未尽事项</w:t>
      </w:r>
      <w:r>
        <w:rPr>
          <w:rFonts w:hint="eastAsia" w:ascii="宋体" w:hAnsi="宋体"/>
          <w:color w:val="000000"/>
          <w:szCs w:val="21"/>
        </w:rPr>
        <w:tab/>
      </w:r>
    </w:p>
    <w:p>
      <w:pPr>
        <w:spacing w:line="360" w:lineRule="exact"/>
        <w:jc w:val="center"/>
        <w:rPr>
          <w:rFonts w:hint="eastAsia" w:ascii="黑体" w:hAnsi="宋体" w:eastAsia="黑体"/>
          <w:b/>
          <w:bCs/>
          <w:color w:val="000000"/>
          <w:sz w:val="32"/>
          <w:szCs w:val="32"/>
        </w:rPr>
      </w:pPr>
    </w:p>
    <w:p>
      <w:pPr>
        <w:spacing w:line="360" w:lineRule="exact"/>
        <w:jc w:val="center"/>
        <w:rPr>
          <w:rFonts w:hint="eastAsia" w:ascii="黑体" w:hAnsi="宋体" w:eastAsia="黑体"/>
          <w:b/>
          <w:bCs/>
          <w:color w:val="000000"/>
          <w:sz w:val="32"/>
          <w:szCs w:val="32"/>
        </w:rPr>
      </w:pPr>
    </w:p>
    <w:p>
      <w:pPr>
        <w:spacing w:line="360" w:lineRule="exact"/>
        <w:jc w:val="center"/>
        <w:rPr>
          <w:rFonts w:hint="eastAsia" w:ascii="黑体" w:hAnsi="宋体" w:eastAsia="黑体"/>
          <w:b/>
          <w:bCs/>
          <w:color w:val="000000"/>
          <w:sz w:val="32"/>
          <w:szCs w:val="32"/>
        </w:rPr>
      </w:pPr>
    </w:p>
    <w:p>
      <w:pPr>
        <w:spacing w:line="360" w:lineRule="exact"/>
        <w:jc w:val="center"/>
        <w:rPr>
          <w:rFonts w:hint="eastAsia" w:ascii="黑体" w:hAnsi="宋体" w:eastAsia="黑体"/>
          <w:b/>
          <w:bCs/>
          <w:color w:val="000000"/>
          <w:sz w:val="32"/>
          <w:szCs w:val="32"/>
        </w:rPr>
      </w:pPr>
    </w:p>
    <w:p>
      <w:pPr>
        <w:spacing w:line="360" w:lineRule="exact"/>
        <w:jc w:val="center"/>
        <w:rPr>
          <w:rFonts w:hint="eastAsia" w:ascii="黑体" w:hAnsi="宋体" w:eastAsia="黑体"/>
          <w:b/>
          <w:bCs/>
          <w:color w:val="000000"/>
          <w:sz w:val="32"/>
          <w:szCs w:val="32"/>
        </w:rPr>
      </w:pPr>
    </w:p>
    <w:p>
      <w:pPr>
        <w:spacing w:line="360" w:lineRule="exact"/>
        <w:jc w:val="center"/>
        <w:rPr>
          <w:rFonts w:hint="eastAsia" w:ascii="黑体" w:hAnsi="宋体" w:eastAsia="黑体"/>
          <w:b/>
          <w:bCs/>
          <w:color w:val="000000"/>
          <w:sz w:val="32"/>
          <w:szCs w:val="32"/>
        </w:rPr>
      </w:pPr>
    </w:p>
    <w:p>
      <w:pPr>
        <w:spacing w:line="360" w:lineRule="exact"/>
        <w:jc w:val="center"/>
        <w:rPr>
          <w:rFonts w:hint="eastAsia" w:ascii="黑体" w:hAnsi="宋体" w:eastAsia="黑体"/>
          <w:b/>
          <w:bCs/>
          <w:color w:val="000000"/>
          <w:sz w:val="32"/>
          <w:szCs w:val="32"/>
        </w:rPr>
      </w:pPr>
    </w:p>
    <w:p>
      <w:pPr>
        <w:spacing w:line="360" w:lineRule="exact"/>
        <w:jc w:val="center"/>
        <w:rPr>
          <w:rFonts w:hint="eastAsia" w:ascii="黑体" w:hAnsi="宋体" w:eastAsia="黑体"/>
          <w:b/>
          <w:bCs/>
          <w:color w:val="000000"/>
          <w:sz w:val="32"/>
          <w:szCs w:val="32"/>
        </w:rPr>
      </w:pPr>
    </w:p>
    <w:p>
      <w:pPr>
        <w:spacing w:line="360" w:lineRule="exact"/>
        <w:jc w:val="center"/>
        <w:rPr>
          <w:rFonts w:hint="eastAsia" w:ascii="黑体" w:hAnsi="宋体" w:eastAsia="黑体"/>
          <w:b/>
          <w:bCs/>
          <w:color w:val="000000"/>
          <w:sz w:val="32"/>
          <w:szCs w:val="32"/>
        </w:rPr>
      </w:pPr>
    </w:p>
    <w:p>
      <w:pPr>
        <w:spacing w:line="360" w:lineRule="exact"/>
        <w:jc w:val="center"/>
        <w:rPr>
          <w:rFonts w:hint="eastAsia" w:ascii="黑体" w:hAnsi="宋体" w:eastAsia="黑体"/>
          <w:b/>
          <w:bCs/>
          <w:color w:val="000000"/>
          <w:sz w:val="32"/>
          <w:szCs w:val="32"/>
        </w:rPr>
      </w:pPr>
    </w:p>
    <w:p>
      <w:pPr>
        <w:spacing w:line="360" w:lineRule="exact"/>
        <w:jc w:val="center"/>
        <w:rPr>
          <w:rFonts w:hint="eastAsia" w:ascii="黑体" w:hAnsi="宋体" w:eastAsia="黑体"/>
          <w:b/>
          <w:bCs/>
          <w:color w:val="000000"/>
          <w:sz w:val="32"/>
          <w:szCs w:val="32"/>
        </w:rPr>
      </w:pPr>
    </w:p>
    <w:p>
      <w:pPr>
        <w:spacing w:line="360" w:lineRule="exact"/>
        <w:jc w:val="center"/>
        <w:rPr>
          <w:rFonts w:hint="eastAsia" w:ascii="黑体" w:hAnsi="宋体" w:eastAsia="黑体"/>
          <w:b/>
          <w:bCs/>
          <w:color w:val="000000"/>
          <w:sz w:val="32"/>
          <w:szCs w:val="32"/>
        </w:rPr>
      </w:pPr>
    </w:p>
    <w:p>
      <w:pPr>
        <w:spacing w:line="360" w:lineRule="exact"/>
        <w:jc w:val="center"/>
        <w:rPr>
          <w:rFonts w:hint="eastAsia" w:ascii="黑体" w:hAnsi="宋体" w:eastAsia="黑体"/>
          <w:b/>
          <w:bCs/>
          <w:color w:val="000000"/>
          <w:sz w:val="32"/>
          <w:szCs w:val="32"/>
        </w:rPr>
      </w:pPr>
    </w:p>
    <w:p>
      <w:pPr>
        <w:spacing w:line="360" w:lineRule="exact"/>
        <w:jc w:val="center"/>
        <w:rPr>
          <w:rFonts w:hint="eastAsia" w:ascii="黑体" w:hAnsi="宋体" w:eastAsia="黑体"/>
          <w:b/>
          <w:bCs/>
          <w:color w:val="000000"/>
          <w:sz w:val="32"/>
          <w:szCs w:val="32"/>
        </w:rPr>
      </w:pPr>
    </w:p>
    <w:p>
      <w:pPr>
        <w:spacing w:line="360" w:lineRule="exact"/>
        <w:jc w:val="center"/>
        <w:rPr>
          <w:rFonts w:hint="eastAsia" w:ascii="黑体" w:hAnsi="宋体" w:eastAsia="黑体"/>
          <w:b/>
          <w:bCs/>
          <w:color w:val="000000"/>
          <w:sz w:val="32"/>
          <w:szCs w:val="32"/>
        </w:rPr>
      </w:pPr>
    </w:p>
    <w:p>
      <w:pPr>
        <w:spacing w:line="360" w:lineRule="exact"/>
        <w:jc w:val="center"/>
        <w:rPr>
          <w:rFonts w:hint="eastAsia" w:ascii="黑体" w:hAnsi="宋体" w:eastAsia="黑体"/>
          <w:b/>
          <w:bCs/>
          <w:color w:val="000000"/>
          <w:sz w:val="32"/>
          <w:szCs w:val="32"/>
        </w:rPr>
      </w:pPr>
    </w:p>
    <w:p>
      <w:pPr>
        <w:spacing w:line="360" w:lineRule="exact"/>
        <w:jc w:val="center"/>
        <w:rPr>
          <w:rFonts w:hint="eastAsia" w:ascii="黑体" w:hAnsi="宋体" w:eastAsia="黑体"/>
          <w:b/>
          <w:bCs/>
          <w:color w:val="000000"/>
          <w:sz w:val="32"/>
          <w:szCs w:val="32"/>
        </w:rPr>
      </w:pPr>
    </w:p>
    <w:p>
      <w:pPr>
        <w:spacing w:line="360" w:lineRule="exact"/>
        <w:jc w:val="center"/>
        <w:rPr>
          <w:rFonts w:hint="eastAsia" w:ascii="黑体" w:hAnsi="宋体" w:eastAsia="黑体"/>
          <w:b/>
          <w:bCs/>
          <w:color w:val="000000"/>
          <w:sz w:val="32"/>
          <w:szCs w:val="32"/>
        </w:rPr>
      </w:pPr>
    </w:p>
    <w:p>
      <w:pPr>
        <w:spacing w:line="360" w:lineRule="exact"/>
        <w:jc w:val="center"/>
        <w:rPr>
          <w:rFonts w:hint="eastAsia" w:ascii="黑体" w:hAnsi="宋体" w:eastAsia="黑体"/>
          <w:b/>
          <w:bCs/>
          <w:color w:val="000000"/>
          <w:sz w:val="32"/>
          <w:szCs w:val="32"/>
        </w:rPr>
      </w:pPr>
    </w:p>
    <w:p>
      <w:pPr>
        <w:spacing w:line="360" w:lineRule="exact"/>
        <w:jc w:val="center"/>
        <w:rPr>
          <w:rFonts w:hint="eastAsia" w:ascii="黑体" w:hAnsi="宋体" w:eastAsia="黑体"/>
          <w:b/>
          <w:bCs/>
          <w:color w:val="000000"/>
          <w:sz w:val="32"/>
          <w:szCs w:val="32"/>
        </w:rPr>
      </w:pPr>
    </w:p>
    <w:p>
      <w:pPr>
        <w:spacing w:line="360" w:lineRule="exact"/>
        <w:jc w:val="center"/>
        <w:rPr>
          <w:rFonts w:hint="eastAsia" w:ascii="黑体" w:hAnsi="宋体" w:eastAsia="黑体"/>
          <w:b/>
          <w:bCs/>
          <w:color w:val="000000"/>
          <w:sz w:val="32"/>
          <w:szCs w:val="32"/>
        </w:rPr>
      </w:pPr>
    </w:p>
    <w:p>
      <w:pPr>
        <w:spacing w:line="360" w:lineRule="exact"/>
        <w:jc w:val="center"/>
        <w:rPr>
          <w:rFonts w:hint="eastAsia" w:ascii="黑体" w:hAnsi="宋体" w:eastAsia="黑体"/>
          <w:b/>
          <w:bCs/>
          <w:color w:val="000000"/>
          <w:sz w:val="32"/>
          <w:szCs w:val="32"/>
        </w:rPr>
      </w:pPr>
    </w:p>
    <w:p>
      <w:pPr>
        <w:spacing w:line="360" w:lineRule="exact"/>
        <w:jc w:val="center"/>
        <w:rPr>
          <w:rFonts w:hint="eastAsia" w:ascii="黑体" w:hAnsi="宋体" w:eastAsia="黑体"/>
          <w:b/>
          <w:bCs/>
          <w:color w:val="000000"/>
          <w:sz w:val="32"/>
          <w:szCs w:val="32"/>
        </w:rPr>
      </w:pPr>
    </w:p>
    <w:p>
      <w:pPr>
        <w:spacing w:line="360" w:lineRule="exact"/>
        <w:jc w:val="center"/>
        <w:rPr>
          <w:rFonts w:hint="eastAsia" w:ascii="黑体" w:hAnsi="宋体" w:eastAsia="黑体"/>
          <w:b/>
          <w:bCs/>
          <w:color w:val="000000"/>
          <w:sz w:val="32"/>
          <w:szCs w:val="32"/>
        </w:rPr>
      </w:pPr>
    </w:p>
    <w:p>
      <w:pPr>
        <w:spacing w:line="360" w:lineRule="exact"/>
        <w:jc w:val="center"/>
        <w:rPr>
          <w:rFonts w:hint="eastAsia" w:ascii="黑体" w:eastAsia="黑体"/>
          <w:b/>
          <w:color w:val="000000"/>
          <w:sz w:val="32"/>
          <w:szCs w:val="32"/>
        </w:rPr>
      </w:pPr>
      <w:r>
        <w:rPr>
          <w:rFonts w:hint="eastAsia" w:ascii="黑体" w:hAnsi="宋体" w:eastAsia="黑体"/>
          <w:b/>
          <w:bCs/>
          <w:color w:val="000000"/>
          <w:sz w:val="32"/>
          <w:szCs w:val="32"/>
        </w:rPr>
        <w:t xml:space="preserve">第四章 </w:t>
      </w:r>
      <w:r>
        <w:rPr>
          <w:rFonts w:hint="eastAsia" w:ascii="黑体" w:eastAsia="黑体"/>
          <w:b/>
          <w:color w:val="000000"/>
          <w:sz w:val="32"/>
          <w:szCs w:val="32"/>
        </w:rPr>
        <w:t>采购需求</w:t>
      </w:r>
    </w:p>
    <w:p>
      <w:pPr>
        <w:adjustRightInd w:val="0"/>
        <w:snapToGrid w:val="0"/>
        <w:spacing w:line="360" w:lineRule="auto"/>
        <w:ind w:firstLine="480"/>
        <w:rPr>
          <w:rFonts w:hint="eastAsia"/>
          <w:b/>
          <w:color w:val="000000"/>
        </w:rPr>
      </w:pPr>
    </w:p>
    <w:p>
      <w:pPr>
        <w:adjustRightInd w:val="0"/>
        <w:snapToGrid w:val="0"/>
        <w:spacing w:line="360" w:lineRule="auto"/>
        <w:rPr>
          <w:rFonts w:hint="eastAsia" w:ascii="宋体" w:hAnsi="宋体"/>
          <w:b/>
          <w:color w:val="000000"/>
          <w:szCs w:val="21"/>
        </w:rPr>
      </w:pPr>
      <w:r>
        <w:rPr>
          <w:rFonts w:hint="eastAsia" w:ascii="宋体" w:hAnsi="宋体"/>
          <w:b/>
          <w:color w:val="000000"/>
          <w:szCs w:val="21"/>
        </w:rPr>
        <w:t>项目编制提纲：</w:t>
      </w:r>
    </w:p>
    <w:p>
      <w:pPr>
        <w:adjustRightInd w:val="0"/>
        <w:snapToGrid w:val="0"/>
        <w:spacing w:line="360" w:lineRule="auto"/>
        <w:ind w:firstLine="420" w:firstLineChars="200"/>
        <w:rPr>
          <w:rFonts w:hint="eastAsia" w:ascii="宋体" w:hAnsi="宋体"/>
          <w:color w:val="000000"/>
          <w:szCs w:val="21"/>
        </w:rPr>
      </w:pPr>
      <w:r>
        <w:rPr>
          <w:rFonts w:hint="eastAsia" w:ascii="宋体" w:hAnsi="宋体"/>
          <w:color w:val="000000"/>
          <w:szCs w:val="21"/>
        </w:rPr>
        <w:t>（一</w:t>
      </w:r>
      <w:r>
        <w:rPr>
          <w:rFonts w:ascii="宋体" w:hAnsi="宋体"/>
          <w:color w:val="000000"/>
          <w:szCs w:val="21"/>
        </w:rPr>
        <w:t>）</w:t>
      </w:r>
      <w:r>
        <w:rPr>
          <w:rFonts w:hint="eastAsia" w:ascii="宋体" w:hAnsi="宋体"/>
          <w:color w:val="000000"/>
          <w:szCs w:val="21"/>
        </w:rPr>
        <w:t xml:space="preserve">采购项目名称 </w:t>
      </w:r>
      <w:r>
        <w:rPr>
          <w:rFonts w:hint="eastAsia" w:ascii="宋体" w:hAnsi="宋体"/>
          <w:color w:val="000000"/>
          <w:szCs w:val="21"/>
          <w:lang w:eastAsia="zh-CN"/>
        </w:rPr>
        <w:t>：</w:t>
      </w:r>
      <w:r>
        <w:rPr>
          <w:rFonts w:hint="eastAsia" w:ascii="宋体" w:hAnsi="宋体"/>
          <w:color w:val="000000"/>
          <w:szCs w:val="21"/>
          <w:lang w:val="en-US" w:eastAsia="zh-CN"/>
        </w:rPr>
        <w:t>绥宁县公路管理局一般生产用车（洒水车、自卸式垃圾车）采购</w:t>
      </w:r>
    </w:p>
    <w:p>
      <w:pPr>
        <w:adjustRightInd w:val="0"/>
        <w:snapToGrid w:val="0"/>
        <w:spacing w:line="360" w:lineRule="auto"/>
        <w:ind w:firstLine="420" w:firstLineChars="200"/>
        <w:rPr>
          <w:rFonts w:hint="eastAsia" w:ascii="宋体" w:hAnsi="宋体"/>
          <w:color w:val="000000"/>
          <w:szCs w:val="21"/>
        </w:rPr>
      </w:pPr>
      <w:r>
        <w:rPr>
          <w:rFonts w:hint="eastAsia" w:ascii="宋体" w:hAnsi="宋体"/>
          <w:color w:val="000000"/>
          <w:szCs w:val="21"/>
        </w:rPr>
        <w:t>（二</w:t>
      </w:r>
      <w:r>
        <w:rPr>
          <w:rFonts w:ascii="宋体" w:hAnsi="宋体"/>
          <w:color w:val="000000"/>
          <w:szCs w:val="21"/>
        </w:rPr>
        <w:t>）</w:t>
      </w:r>
      <w:r>
        <w:rPr>
          <w:rFonts w:hint="eastAsia" w:ascii="宋体" w:hAnsi="宋体"/>
          <w:color w:val="000000"/>
          <w:szCs w:val="21"/>
        </w:rPr>
        <w:t>数量</w:t>
      </w:r>
      <w:r>
        <w:rPr>
          <w:rFonts w:hint="eastAsia" w:ascii="宋体" w:hAnsi="宋体"/>
          <w:color w:val="000000"/>
          <w:szCs w:val="21"/>
          <w:lang w:eastAsia="zh-CN"/>
        </w:rPr>
        <w:t>：</w:t>
      </w:r>
      <w:r>
        <w:rPr>
          <w:rFonts w:hint="eastAsia" w:ascii="宋体" w:hAnsi="宋体"/>
          <w:color w:val="000000"/>
          <w:szCs w:val="21"/>
          <w:lang w:val="en-US" w:eastAsia="zh-CN"/>
        </w:rPr>
        <w:t>洒水车1台；自卸式垃圾车1台。</w:t>
      </w:r>
    </w:p>
    <w:p>
      <w:pPr>
        <w:adjustRightInd w:val="0"/>
        <w:snapToGrid w:val="0"/>
        <w:spacing w:line="360" w:lineRule="auto"/>
        <w:ind w:firstLine="420" w:firstLineChars="200"/>
        <w:rPr>
          <w:rFonts w:hint="eastAsia" w:ascii="宋体" w:hAnsi="宋体"/>
          <w:color w:val="000000"/>
          <w:szCs w:val="21"/>
        </w:rPr>
      </w:pPr>
      <w:r>
        <w:rPr>
          <w:rFonts w:hint="eastAsia" w:ascii="宋体" w:hAnsi="宋体"/>
          <w:color w:val="000000"/>
          <w:szCs w:val="21"/>
        </w:rPr>
        <w:t>（三</w:t>
      </w:r>
      <w:r>
        <w:rPr>
          <w:rFonts w:ascii="宋体" w:hAnsi="宋体"/>
          <w:color w:val="000000"/>
          <w:szCs w:val="21"/>
        </w:rPr>
        <w:t>）</w:t>
      </w:r>
      <w:r>
        <w:rPr>
          <w:rFonts w:hint="eastAsia" w:ascii="宋体" w:hAnsi="宋体"/>
          <w:color w:val="000000"/>
          <w:szCs w:val="21"/>
        </w:rPr>
        <w:t>用途的简要说明</w:t>
      </w:r>
      <w:r>
        <w:rPr>
          <w:rFonts w:hint="eastAsia" w:ascii="宋体" w:hAnsi="宋体"/>
          <w:color w:val="000000"/>
          <w:szCs w:val="21"/>
          <w:lang w:eastAsia="zh-CN"/>
        </w:rPr>
        <w:t>：</w:t>
      </w:r>
      <w:r>
        <w:rPr>
          <w:rFonts w:hint="eastAsia" w:ascii="宋体" w:hAnsi="宋体"/>
          <w:color w:val="000000"/>
          <w:szCs w:val="21"/>
          <w:lang w:val="en-US" w:eastAsia="zh-CN"/>
        </w:rPr>
        <w:t>公路养护</w:t>
      </w:r>
    </w:p>
    <w:p>
      <w:pPr>
        <w:adjustRightInd w:val="0"/>
        <w:snapToGrid w:val="0"/>
        <w:spacing w:line="360" w:lineRule="auto"/>
        <w:ind w:firstLine="420" w:firstLineChars="200"/>
        <w:rPr>
          <w:rFonts w:hint="eastAsia" w:ascii="宋体" w:hAnsi="宋体"/>
          <w:color w:val="000000"/>
          <w:szCs w:val="21"/>
          <w:lang w:eastAsia="zh-CN"/>
        </w:rPr>
      </w:pPr>
      <w:r>
        <w:rPr>
          <w:rFonts w:hint="eastAsia" w:ascii="宋体" w:hAnsi="宋体"/>
          <w:color w:val="000000"/>
          <w:szCs w:val="21"/>
        </w:rPr>
        <w:t>（四</w:t>
      </w:r>
      <w:r>
        <w:rPr>
          <w:rFonts w:ascii="宋体" w:hAnsi="宋体"/>
          <w:color w:val="000000"/>
          <w:szCs w:val="21"/>
        </w:rPr>
        <w:t>）</w:t>
      </w:r>
      <w:r>
        <w:rPr>
          <w:rFonts w:hint="eastAsia" w:ascii="宋体" w:hAnsi="宋体"/>
          <w:color w:val="000000"/>
          <w:szCs w:val="21"/>
        </w:rPr>
        <w:t>技术规格、参数与要求</w:t>
      </w:r>
      <w:r>
        <w:rPr>
          <w:rFonts w:hint="eastAsia" w:ascii="宋体" w:hAnsi="宋体"/>
          <w:color w:val="000000"/>
          <w:szCs w:val="21"/>
          <w:lang w:eastAsia="zh-CN"/>
        </w:rPr>
        <w:t>：</w:t>
      </w:r>
    </w:p>
    <w:p>
      <w:pPr>
        <w:adjustRightInd w:val="0"/>
        <w:snapToGrid w:val="0"/>
        <w:spacing w:line="360" w:lineRule="auto"/>
        <w:ind w:firstLine="420" w:firstLineChars="200"/>
        <w:rPr>
          <w:rFonts w:hint="eastAsia" w:ascii="宋体" w:hAnsi="宋体"/>
          <w:color w:val="auto"/>
          <w:szCs w:val="21"/>
          <w:lang w:val="en-US" w:eastAsia="zh-CN"/>
        </w:rPr>
      </w:pPr>
      <w:r>
        <w:rPr>
          <w:rFonts w:hint="eastAsia" w:ascii="宋体" w:hAnsi="宋体"/>
          <w:color w:val="auto"/>
          <w:szCs w:val="21"/>
          <w:lang w:val="en-US" w:eastAsia="zh-CN"/>
        </w:rPr>
        <w:t>洒水车要求：</w:t>
      </w:r>
    </w:p>
    <w:p>
      <w:pPr>
        <w:adjustRightInd w:val="0"/>
        <w:snapToGrid w:val="0"/>
        <w:spacing w:line="360" w:lineRule="auto"/>
        <w:ind w:firstLine="420" w:firstLineChars="200"/>
        <w:rPr>
          <w:rFonts w:hint="eastAsia" w:ascii="宋体" w:hAnsi="宋体"/>
          <w:color w:val="auto"/>
          <w:szCs w:val="21"/>
          <w:lang w:val="en-US" w:eastAsia="zh-CN"/>
        </w:rPr>
      </w:pPr>
      <w:r>
        <w:rPr>
          <w:rFonts w:hint="eastAsia" w:ascii="宋体" w:hAnsi="宋体"/>
          <w:color w:val="auto"/>
          <w:szCs w:val="21"/>
          <w:lang w:val="en-US" w:eastAsia="zh-CN"/>
        </w:rPr>
        <w:t>底盘 发动机功率132Kw；国五排放标准；轴距4700mm；罐体外形尺寸：5200*2200*1340mm,采用5mm优质碳钢材料容积12立方米，颜色上白下黄，标配前冲后洒、侧喷、后置高压炮；带原装方向助力；空调；ABS系统</w:t>
      </w:r>
      <w:bookmarkStart w:id="0" w:name="_GoBack"/>
      <w:bookmarkEnd w:id="0"/>
      <w:r>
        <w:rPr>
          <w:rFonts w:hint="eastAsia" w:ascii="宋体" w:hAnsi="宋体"/>
          <w:color w:val="auto"/>
          <w:szCs w:val="21"/>
          <w:lang w:val="en-US" w:eastAsia="zh-CN"/>
        </w:rPr>
        <w:t>。</w:t>
      </w:r>
    </w:p>
    <w:p>
      <w:pPr>
        <w:adjustRightInd w:val="0"/>
        <w:snapToGrid w:val="0"/>
        <w:spacing w:line="360" w:lineRule="auto"/>
        <w:ind w:firstLine="420" w:firstLineChars="200"/>
        <w:rPr>
          <w:rFonts w:hint="eastAsia" w:ascii="宋体" w:hAnsi="宋体"/>
          <w:color w:val="auto"/>
          <w:szCs w:val="21"/>
          <w:lang w:val="en-US" w:eastAsia="zh-CN"/>
        </w:rPr>
      </w:pPr>
      <w:r>
        <w:rPr>
          <w:rFonts w:hint="eastAsia" w:ascii="宋体" w:hAnsi="宋体"/>
          <w:color w:val="auto"/>
          <w:szCs w:val="21"/>
          <w:lang w:val="en-US" w:eastAsia="zh-CN"/>
        </w:rPr>
        <w:t>喷漆要求：车辆前部喷“车辆养护”及公路“标志”，后门喷“绥宁公路”及公路“标志”，货箱两侧喷“公路养护”字样，中间喷“公路标志”。</w:t>
      </w:r>
    </w:p>
    <w:p>
      <w:pPr>
        <w:adjustRightInd w:val="0"/>
        <w:snapToGrid w:val="0"/>
        <w:spacing w:line="360" w:lineRule="auto"/>
        <w:ind w:firstLine="420" w:firstLineChars="200"/>
        <w:rPr>
          <w:rFonts w:hint="eastAsia" w:ascii="宋体" w:hAnsi="宋体"/>
          <w:color w:val="auto"/>
          <w:szCs w:val="21"/>
          <w:lang w:val="en-US" w:eastAsia="zh-CN"/>
        </w:rPr>
      </w:pPr>
      <w:r>
        <w:rPr>
          <w:rFonts w:hint="eastAsia" w:ascii="宋体" w:hAnsi="宋体"/>
          <w:color w:val="auto"/>
          <w:szCs w:val="21"/>
          <w:lang w:val="en-US" w:eastAsia="zh-CN"/>
        </w:rPr>
        <w:t>自卸式垃圾车要求：</w:t>
      </w:r>
    </w:p>
    <w:p>
      <w:pPr>
        <w:adjustRightInd w:val="0"/>
        <w:snapToGrid w:val="0"/>
        <w:spacing w:line="360" w:lineRule="auto"/>
        <w:ind w:firstLine="420" w:firstLineChars="200"/>
        <w:rPr>
          <w:rFonts w:hint="eastAsia" w:ascii="宋体" w:hAnsi="宋体"/>
          <w:color w:val="auto"/>
          <w:szCs w:val="21"/>
          <w:lang w:val="en-US" w:eastAsia="zh-CN"/>
        </w:rPr>
      </w:pPr>
      <w:r>
        <w:rPr>
          <w:rFonts w:hint="eastAsia" w:ascii="宋体" w:hAnsi="宋体"/>
          <w:color w:val="auto"/>
          <w:szCs w:val="21"/>
          <w:lang w:val="en-US" w:eastAsia="zh-CN"/>
        </w:rPr>
        <w:t>底盘 发动机功率85Kw；国五排放标准；外形尺寸 5950*1930*2120；货厢尺寸：3150*1790*520；带方向助力；空调；ABS系统；车身颜色：黄色；货箱双缸液压顶。</w:t>
      </w:r>
    </w:p>
    <w:p>
      <w:pPr>
        <w:adjustRightInd w:val="0"/>
        <w:snapToGrid w:val="0"/>
        <w:spacing w:line="360" w:lineRule="auto"/>
        <w:ind w:firstLine="420" w:firstLineChars="200"/>
        <w:rPr>
          <w:rFonts w:hint="eastAsia" w:ascii="宋体" w:hAnsi="宋体"/>
          <w:color w:val="auto"/>
          <w:szCs w:val="21"/>
          <w:lang w:val="en-US" w:eastAsia="zh-CN"/>
        </w:rPr>
      </w:pPr>
      <w:r>
        <w:rPr>
          <w:rFonts w:hint="eastAsia" w:ascii="宋体" w:hAnsi="宋体"/>
          <w:color w:val="auto"/>
          <w:szCs w:val="21"/>
          <w:lang w:val="en-US" w:eastAsia="zh-CN"/>
        </w:rPr>
        <w:t>喷漆要求：车辆前部喷“车辆养护”及公路“标志”，后门喷“绥宁公路”及公路“标志”，货箱两侧喷“公路养护”字样。</w:t>
      </w:r>
    </w:p>
    <w:p>
      <w:pPr>
        <w:adjustRightInd w:val="0"/>
        <w:snapToGrid w:val="0"/>
        <w:spacing w:line="360" w:lineRule="auto"/>
        <w:ind w:firstLine="420" w:firstLineChars="200"/>
        <w:rPr>
          <w:rFonts w:hint="eastAsia" w:ascii="宋体" w:hAnsi="宋体"/>
          <w:color w:val="000000"/>
          <w:szCs w:val="21"/>
        </w:rPr>
      </w:pPr>
      <w:r>
        <w:rPr>
          <w:rFonts w:hint="eastAsia" w:ascii="宋体" w:hAnsi="宋体"/>
          <w:color w:val="000000"/>
          <w:szCs w:val="21"/>
        </w:rPr>
        <w:t>（五</w:t>
      </w:r>
      <w:r>
        <w:rPr>
          <w:rFonts w:ascii="宋体" w:hAnsi="宋体"/>
          <w:color w:val="000000"/>
          <w:szCs w:val="21"/>
        </w:rPr>
        <w:t>）</w:t>
      </w:r>
      <w:r>
        <w:rPr>
          <w:rFonts w:hint="eastAsia" w:ascii="宋体" w:hAnsi="宋体"/>
          <w:color w:val="000000"/>
          <w:szCs w:val="21"/>
        </w:rPr>
        <w:t>供货</w:t>
      </w:r>
      <w:r>
        <w:rPr>
          <w:rFonts w:hint="eastAsia" w:ascii="宋体" w:hAnsi="宋体"/>
          <w:color w:val="000000"/>
          <w:szCs w:val="21"/>
          <w:lang w:val="en-US" w:eastAsia="zh-CN"/>
        </w:rPr>
        <w:t>地址：绥宁县绿洲大道</w:t>
      </w:r>
    </w:p>
    <w:p>
      <w:pPr>
        <w:adjustRightInd w:val="0"/>
        <w:snapToGrid w:val="0"/>
        <w:spacing w:line="360" w:lineRule="auto"/>
        <w:ind w:firstLine="420" w:firstLineChars="200"/>
        <w:rPr>
          <w:rFonts w:hint="eastAsia" w:ascii="宋体" w:hAnsi="宋体"/>
          <w:color w:val="000000"/>
          <w:szCs w:val="21"/>
        </w:rPr>
      </w:pPr>
      <w:r>
        <w:rPr>
          <w:rFonts w:hint="eastAsia" w:ascii="宋体" w:hAnsi="宋体"/>
          <w:color w:val="000000"/>
          <w:szCs w:val="21"/>
        </w:rPr>
        <w:t>（</w:t>
      </w:r>
      <w:r>
        <w:rPr>
          <w:rFonts w:hint="eastAsia" w:ascii="宋体" w:hAnsi="宋体"/>
          <w:color w:val="000000"/>
          <w:szCs w:val="21"/>
          <w:lang w:val="en-US" w:eastAsia="zh-CN"/>
        </w:rPr>
        <w:t>六</w:t>
      </w:r>
      <w:r>
        <w:rPr>
          <w:rFonts w:ascii="宋体" w:hAnsi="宋体"/>
          <w:color w:val="000000"/>
          <w:szCs w:val="21"/>
        </w:rPr>
        <w:t>）</w:t>
      </w:r>
      <w:r>
        <w:rPr>
          <w:rFonts w:hint="eastAsia" w:ascii="宋体" w:hAnsi="宋体"/>
          <w:color w:val="000000"/>
          <w:szCs w:val="21"/>
        </w:rPr>
        <w:t>售后服务的要求</w:t>
      </w:r>
    </w:p>
    <w:p>
      <w:pPr>
        <w:adjustRightInd w:val="0"/>
        <w:snapToGrid w:val="0"/>
        <w:spacing w:line="360" w:lineRule="auto"/>
        <w:ind w:firstLine="480" w:firstLineChars="200"/>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售后服务响应时间：供应商设有24小时维修服务电话，供应商在接报修电话后24小时内必须到达现场修复，且故障修复时间不大于1个工作日，如现场不能解决问题，须提供代替的货物备用。此款也适用于质保期以外。</w:t>
      </w:r>
    </w:p>
    <w:p>
      <w:pPr>
        <w:adjustRightInd w:val="0"/>
        <w:snapToGrid w:val="0"/>
        <w:spacing w:line="360" w:lineRule="auto"/>
        <w:ind w:firstLine="420" w:firstLineChars="200"/>
        <w:rPr>
          <w:rFonts w:hint="eastAsia" w:ascii="宋体" w:hAnsi="宋体"/>
          <w:color w:val="000000"/>
          <w:szCs w:val="21"/>
        </w:rPr>
      </w:pPr>
      <w:r>
        <w:rPr>
          <w:rFonts w:hint="eastAsia" w:ascii="宋体" w:hAnsi="宋体"/>
          <w:color w:val="000000"/>
          <w:szCs w:val="21"/>
        </w:rPr>
        <w:t>（</w:t>
      </w:r>
      <w:r>
        <w:rPr>
          <w:rFonts w:hint="eastAsia" w:ascii="宋体" w:hAnsi="宋体"/>
          <w:color w:val="000000"/>
          <w:szCs w:val="21"/>
          <w:lang w:val="en-US" w:eastAsia="zh-CN"/>
        </w:rPr>
        <w:t>七</w:t>
      </w:r>
      <w:r>
        <w:rPr>
          <w:rFonts w:ascii="宋体" w:hAnsi="宋体"/>
          <w:color w:val="000000"/>
          <w:szCs w:val="21"/>
        </w:rPr>
        <w:t>）</w:t>
      </w:r>
      <w:r>
        <w:rPr>
          <w:rFonts w:hint="eastAsia" w:ascii="宋体" w:hAnsi="宋体"/>
          <w:color w:val="000000"/>
          <w:szCs w:val="21"/>
        </w:rPr>
        <w:t>其它需要说明的事项</w:t>
      </w:r>
    </w:p>
    <w:p>
      <w:pPr>
        <w:adjustRightInd w:val="0"/>
        <w:snapToGrid w:val="0"/>
        <w:spacing w:line="360" w:lineRule="auto"/>
        <w:ind w:firstLine="420" w:firstLineChars="200"/>
        <w:rPr>
          <w:rFonts w:hint="eastAsia" w:ascii="宋体" w:hAnsi="宋体"/>
          <w:color w:val="000000"/>
          <w:szCs w:val="21"/>
        </w:rPr>
      </w:pPr>
      <w:r>
        <w:rPr>
          <w:rFonts w:hint="eastAsia" w:ascii="宋体" w:hAnsi="宋体"/>
          <w:color w:val="000000"/>
          <w:szCs w:val="21"/>
          <w:lang w:val="en-US" w:eastAsia="zh-CN"/>
        </w:rPr>
        <w:t>1、货物的生产、检验、包装、运输、安装、验收、质保等按照以下原则执行：有国家标准的执行国家标准；无国家标准的执行行业标准；无行业标准的执行地方标准；无地方标准的执行企业标准。</w:t>
      </w:r>
    </w:p>
    <w:p>
      <w:pPr>
        <w:adjustRightInd w:val="0"/>
        <w:snapToGrid w:val="0"/>
        <w:spacing w:line="360" w:lineRule="auto"/>
        <w:ind w:firstLine="420" w:firstLineChars="200"/>
        <w:rPr>
          <w:rFonts w:hint="eastAsia" w:ascii="宋体" w:hAnsi="宋体"/>
          <w:color w:val="000000"/>
          <w:szCs w:val="21"/>
        </w:rPr>
      </w:pPr>
      <w:r>
        <w:rPr>
          <w:rFonts w:hint="eastAsia" w:ascii="宋体" w:hAnsi="宋体"/>
          <w:color w:val="000000"/>
          <w:szCs w:val="21"/>
          <w:lang w:val="en-US" w:eastAsia="zh-CN"/>
        </w:rPr>
        <w:t>2、如果在技术参数或配置中标明了品牌或产地，则仅供参考，并非指定，但供应商提供的货物必须满足主要技术参数及配置要求，供应商可以选用替代的方案，但这种替代整体上要优于或相当于询价文件的相关要求,如果文件中对相关厂家资质有要求，则替代品牌厂家资质也应不低于相应要求。</w:t>
      </w:r>
    </w:p>
    <w:p>
      <w:pPr>
        <w:adjustRightInd w:val="0"/>
        <w:snapToGrid w:val="0"/>
        <w:spacing w:line="360" w:lineRule="auto"/>
        <w:ind w:firstLine="420" w:firstLineChars="200"/>
        <w:rPr>
          <w:rFonts w:hint="eastAsia" w:ascii="宋体" w:hAnsi="宋体"/>
          <w:color w:val="000000"/>
          <w:szCs w:val="21"/>
        </w:rPr>
      </w:pPr>
      <w:r>
        <w:rPr>
          <w:rFonts w:hint="eastAsia" w:ascii="宋体" w:hAnsi="宋体"/>
          <w:color w:val="000000"/>
          <w:szCs w:val="21"/>
          <w:lang w:val="en-US" w:eastAsia="zh-CN"/>
        </w:rPr>
        <w:t>3、为鼓励不同品牌的充分竞争，如某设备的某技术参数或要求属于个别品牌专有，则该技术参数及要求不具有限制性，投标人可对该参数或要求进行适当调整，并应当说明调整的理由，且该调整须经评委会审核认可。</w:t>
      </w:r>
    </w:p>
    <w:p>
      <w:pPr>
        <w:adjustRightInd w:val="0"/>
        <w:snapToGrid w:val="0"/>
        <w:spacing w:line="360" w:lineRule="auto"/>
        <w:ind w:firstLine="420" w:firstLineChars="200"/>
        <w:rPr>
          <w:rFonts w:hint="eastAsia" w:ascii="宋体" w:hAnsi="宋体"/>
          <w:color w:val="000000"/>
          <w:szCs w:val="21"/>
        </w:rPr>
      </w:pPr>
      <w:r>
        <w:rPr>
          <w:rFonts w:hint="eastAsia" w:ascii="宋体" w:hAnsi="宋体"/>
          <w:color w:val="000000"/>
          <w:szCs w:val="21"/>
          <w:lang w:val="en-US" w:eastAsia="zh-CN"/>
        </w:rPr>
        <w:t>4、供应商如提供替代品牌，应提供所投产品厂家的产品检测报告、产品说明书等官方资料等证明其满足询价文件技术参数等品质、性能的要求，不提供或提供不全，不足以证明实质性满足谈判文件要求的，将视为未实质性响应，按无效报价处理。</w:t>
      </w:r>
    </w:p>
    <w:p>
      <w:pPr>
        <w:adjustRightInd w:val="0"/>
        <w:snapToGrid w:val="0"/>
        <w:spacing w:line="360" w:lineRule="auto"/>
        <w:ind w:firstLine="420" w:firstLineChars="200"/>
        <w:rPr>
          <w:rFonts w:hint="eastAsia" w:ascii="宋体" w:hAnsi="宋体"/>
          <w:color w:val="000000"/>
          <w:szCs w:val="21"/>
        </w:rPr>
      </w:pPr>
      <w:r>
        <w:rPr>
          <w:rFonts w:hint="eastAsia" w:ascii="宋体" w:hAnsi="宋体"/>
          <w:color w:val="000000"/>
          <w:szCs w:val="21"/>
          <w:lang w:val="en-US" w:eastAsia="zh-CN"/>
        </w:rPr>
        <w:t>5、所有货物及配件须为原装正品，全新的、未使用过的（包括零部件），货物的制造日期距供货日不得超过1年，并完全符合国家质量标准。</w:t>
      </w:r>
    </w:p>
    <w:p>
      <w:pPr>
        <w:adjustRightInd w:val="0"/>
        <w:snapToGrid w:val="0"/>
        <w:spacing w:line="360" w:lineRule="auto"/>
        <w:ind w:firstLine="420" w:firstLineChars="200"/>
        <w:rPr>
          <w:rFonts w:hint="eastAsia" w:ascii="宋体" w:hAnsi="宋体"/>
          <w:color w:val="000000"/>
          <w:szCs w:val="21"/>
        </w:rPr>
      </w:pPr>
      <w:r>
        <w:rPr>
          <w:rFonts w:hint="eastAsia" w:ascii="宋体" w:hAnsi="宋体"/>
          <w:color w:val="000000"/>
          <w:szCs w:val="21"/>
          <w:lang w:val="en-US" w:eastAsia="zh-CN"/>
        </w:rPr>
        <w:t>6、质保期自项目验收合格取证后之日起，供应商承诺满足原厂质保年限。所有质保费用均已包含在报价中，质保期满后，应提供优先的有偿售后服务及按不高于报价响应文件中主要配件、易损件清单所报价格供应原厂零配件等。</w:t>
      </w:r>
    </w:p>
    <w:p>
      <w:pPr>
        <w:adjustRightInd w:val="0"/>
        <w:snapToGrid w:val="0"/>
        <w:spacing w:line="360" w:lineRule="auto"/>
        <w:ind w:firstLine="420" w:firstLineChars="200"/>
        <w:rPr>
          <w:rFonts w:hint="eastAsia" w:ascii="宋体" w:hAnsi="宋体"/>
          <w:color w:val="000000"/>
          <w:szCs w:val="21"/>
        </w:rPr>
      </w:pPr>
    </w:p>
    <w:p>
      <w:pPr>
        <w:adjustRightInd w:val="0"/>
        <w:snapToGrid w:val="0"/>
        <w:spacing w:line="360" w:lineRule="auto"/>
        <w:rPr>
          <w:rFonts w:hint="eastAsia" w:ascii="宋体" w:hAnsi="宋体"/>
          <w:color w:val="000000"/>
          <w:szCs w:val="21"/>
        </w:rPr>
      </w:pPr>
    </w:p>
    <w:p>
      <w:pPr>
        <w:adjustRightInd w:val="0"/>
        <w:snapToGrid w:val="0"/>
        <w:spacing w:line="360" w:lineRule="auto"/>
        <w:ind w:firstLine="420" w:firstLineChars="200"/>
        <w:rPr>
          <w:rFonts w:hint="eastAsia" w:ascii="宋体" w:hAnsi="宋体"/>
          <w:color w:val="000000"/>
          <w:szCs w:val="21"/>
        </w:rPr>
      </w:pPr>
    </w:p>
    <w:p>
      <w:pPr>
        <w:adjustRightInd w:val="0"/>
        <w:snapToGrid w:val="0"/>
        <w:spacing w:line="360" w:lineRule="auto"/>
        <w:rPr>
          <w:rFonts w:hint="eastAsia" w:ascii="宋体" w:hAnsi="宋体"/>
          <w:color w:val="000000"/>
          <w:szCs w:val="21"/>
        </w:rPr>
      </w:pPr>
    </w:p>
    <w:p>
      <w:pPr>
        <w:adjustRightInd w:val="0"/>
        <w:snapToGrid w:val="0"/>
        <w:spacing w:line="360" w:lineRule="auto"/>
        <w:rPr>
          <w:rFonts w:hint="eastAsia" w:ascii="宋体" w:hAnsi="宋体"/>
          <w:color w:val="000000"/>
          <w:szCs w:val="21"/>
        </w:rPr>
      </w:pPr>
    </w:p>
    <w:p>
      <w:pPr>
        <w:adjustRightInd w:val="0"/>
        <w:snapToGrid w:val="0"/>
        <w:spacing w:line="360" w:lineRule="auto"/>
        <w:rPr>
          <w:rFonts w:hint="eastAsia" w:ascii="宋体" w:hAnsi="宋体"/>
          <w:color w:val="000000"/>
          <w:szCs w:val="21"/>
        </w:rPr>
      </w:pPr>
    </w:p>
    <w:p>
      <w:pPr>
        <w:adjustRightInd w:val="0"/>
        <w:snapToGrid w:val="0"/>
        <w:spacing w:line="360" w:lineRule="auto"/>
        <w:rPr>
          <w:rFonts w:hint="eastAsia" w:ascii="宋体" w:hAnsi="宋体"/>
          <w:color w:val="000000"/>
          <w:szCs w:val="21"/>
        </w:rPr>
      </w:pPr>
    </w:p>
    <w:p>
      <w:pPr>
        <w:adjustRightInd w:val="0"/>
        <w:snapToGrid w:val="0"/>
        <w:spacing w:line="360" w:lineRule="auto"/>
        <w:rPr>
          <w:rFonts w:hint="eastAsia" w:ascii="宋体" w:hAnsi="宋体"/>
          <w:color w:val="000000"/>
          <w:szCs w:val="21"/>
        </w:rPr>
      </w:pPr>
    </w:p>
    <w:p>
      <w:pPr>
        <w:adjustRightInd w:val="0"/>
        <w:snapToGrid w:val="0"/>
        <w:spacing w:line="360" w:lineRule="auto"/>
        <w:rPr>
          <w:rFonts w:hint="eastAsia" w:ascii="宋体" w:hAnsi="宋体"/>
          <w:color w:val="000000"/>
          <w:szCs w:val="21"/>
        </w:rPr>
      </w:pPr>
    </w:p>
    <w:p>
      <w:pPr>
        <w:adjustRightInd w:val="0"/>
        <w:snapToGrid w:val="0"/>
        <w:spacing w:line="360" w:lineRule="auto"/>
        <w:rPr>
          <w:rFonts w:hint="eastAsia" w:ascii="宋体" w:hAnsi="宋体"/>
          <w:color w:val="000000"/>
          <w:szCs w:val="21"/>
        </w:rPr>
      </w:pPr>
    </w:p>
    <w:p>
      <w:pPr>
        <w:adjustRightInd w:val="0"/>
        <w:snapToGrid w:val="0"/>
        <w:spacing w:line="360" w:lineRule="auto"/>
        <w:rPr>
          <w:rFonts w:hint="eastAsia" w:ascii="宋体" w:hAnsi="宋体"/>
          <w:color w:val="000000"/>
          <w:szCs w:val="21"/>
        </w:rPr>
      </w:pPr>
    </w:p>
    <w:p>
      <w:pPr>
        <w:adjustRightInd w:val="0"/>
        <w:snapToGrid w:val="0"/>
        <w:spacing w:line="360" w:lineRule="auto"/>
        <w:rPr>
          <w:rFonts w:hint="eastAsia" w:ascii="宋体" w:hAnsi="宋体"/>
          <w:color w:val="000000"/>
          <w:szCs w:val="21"/>
        </w:rPr>
      </w:pPr>
    </w:p>
    <w:p>
      <w:pPr>
        <w:adjustRightInd w:val="0"/>
        <w:snapToGrid w:val="0"/>
        <w:spacing w:line="360" w:lineRule="auto"/>
        <w:rPr>
          <w:rFonts w:hint="eastAsia" w:ascii="宋体" w:hAnsi="宋体"/>
          <w:color w:val="000000"/>
          <w:szCs w:val="21"/>
        </w:rPr>
      </w:pPr>
    </w:p>
    <w:p>
      <w:pPr>
        <w:adjustRightInd w:val="0"/>
        <w:snapToGrid w:val="0"/>
        <w:spacing w:line="360" w:lineRule="auto"/>
        <w:rPr>
          <w:rFonts w:hint="eastAsia" w:ascii="宋体" w:hAnsi="宋体"/>
          <w:color w:val="000000"/>
          <w:szCs w:val="21"/>
        </w:rPr>
      </w:pPr>
    </w:p>
    <w:p>
      <w:pPr>
        <w:adjustRightInd w:val="0"/>
        <w:snapToGrid w:val="0"/>
        <w:spacing w:line="360" w:lineRule="auto"/>
        <w:rPr>
          <w:rFonts w:hint="eastAsia" w:ascii="宋体" w:hAnsi="宋体"/>
          <w:color w:val="000000"/>
          <w:szCs w:val="21"/>
        </w:rPr>
      </w:pPr>
    </w:p>
    <w:p>
      <w:pPr>
        <w:adjustRightInd w:val="0"/>
        <w:snapToGrid w:val="0"/>
        <w:spacing w:line="360" w:lineRule="auto"/>
        <w:rPr>
          <w:rFonts w:hint="eastAsia" w:ascii="宋体" w:hAnsi="宋体"/>
          <w:color w:val="000000"/>
          <w:szCs w:val="21"/>
        </w:rPr>
      </w:pPr>
    </w:p>
    <w:p>
      <w:pPr>
        <w:adjustRightInd w:val="0"/>
        <w:snapToGrid w:val="0"/>
        <w:spacing w:line="360" w:lineRule="auto"/>
        <w:rPr>
          <w:rFonts w:hint="eastAsia" w:ascii="宋体" w:hAnsi="宋体"/>
          <w:color w:val="000000"/>
          <w:szCs w:val="21"/>
        </w:rPr>
      </w:pPr>
    </w:p>
    <w:p>
      <w:pPr>
        <w:adjustRightInd w:val="0"/>
        <w:snapToGrid w:val="0"/>
        <w:spacing w:line="360" w:lineRule="auto"/>
        <w:rPr>
          <w:rFonts w:hint="eastAsia" w:ascii="宋体" w:hAnsi="宋体"/>
          <w:color w:val="000000"/>
          <w:szCs w:val="21"/>
        </w:rPr>
      </w:pPr>
    </w:p>
    <w:p>
      <w:pPr>
        <w:adjustRightInd w:val="0"/>
        <w:snapToGrid w:val="0"/>
        <w:spacing w:line="360" w:lineRule="auto"/>
        <w:rPr>
          <w:rFonts w:hint="eastAsia" w:ascii="宋体" w:hAnsi="宋体"/>
          <w:color w:val="000000"/>
          <w:szCs w:val="21"/>
        </w:rPr>
      </w:pPr>
    </w:p>
    <w:p>
      <w:pPr>
        <w:adjustRightInd w:val="0"/>
        <w:snapToGrid w:val="0"/>
        <w:spacing w:line="360" w:lineRule="auto"/>
        <w:rPr>
          <w:rFonts w:hint="eastAsia" w:ascii="宋体" w:hAnsi="宋体"/>
          <w:color w:val="000000"/>
          <w:szCs w:val="21"/>
        </w:rPr>
      </w:pPr>
    </w:p>
    <w:p>
      <w:pPr>
        <w:adjustRightInd w:val="0"/>
        <w:snapToGrid w:val="0"/>
        <w:spacing w:line="360" w:lineRule="auto"/>
        <w:rPr>
          <w:rFonts w:hint="eastAsia" w:ascii="宋体" w:hAnsi="宋体"/>
          <w:color w:val="000000"/>
          <w:szCs w:val="21"/>
        </w:rPr>
      </w:pPr>
    </w:p>
    <w:p>
      <w:pPr>
        <w:adjustRightInd w:val="0"/>
        <w:snapToGrid w:val="0"/>
        <w:spacing w:line="360" w:lineRule="auto"/>
        <w:rPr>
          <w:rFonts w:hint="eastAsia" w:ascii="宋体" w:hAnsi="宋体"/>
          <w:color w:val="000000"/>
          <w:szCs w:val="21"/>
        </w:rPr>
      </w:pPr>
    </w:p>
    <w:p>
      <w:pPr>
        <w:autoSpaceDE w:val="0"/>
        <w:autoSpaceDN w:val="0"/>
        <w:adjustRightInd w:val="0"/>
        <w:snapToGrid w:val="0"/>
        <w:spacing w:before="156" w:beforeLines="50" w:after="156" w:afterLines="50" w:line="360" w:lineRule="auto"/>
        <w:jc w:val="center"/>
        <w:rPr>
          <w:rFonts w:hint="eastAsia" w:ascii="黑体" w:eastAsia="黑体"/>
          <w:b/>
          <w:color w:val="000000"/>
          <w:sz w:val="32"/>
          <w:szCs w:val="32"/>
        </w:rPr>
      </w:pPr>
    </w:p>
    <w:p>
      <w:pPr>
        <w:autoSpaceDE w:val="0"/>
        <w:autoSpaceDN w:val="0"/>
        <w:adjustRightInd w:val="0"/>
        <w:snapToGrid w:val="0"/>
        <w:spacing w:before="156" w:beforeLines="50" w:after="156" w:afterLines="50" w:line="360" w:lineRule="auto"/>
        <w:jc w:val="center"/>
        <w:rPr>
          <w:rFonts w:hint="eastAsia" w:ascii="黑体" w:eastAsia="黑体"/>
          <w:b/>
          <w:color w:val="000000"/>
          <w:sz w:val="32"/>
          <w:szCs w:val="32"/>
        </w:rPr>
      </w:pPr>
    </w:p>
    <w:p>
      <w:pPr>
        <w:autoSpaceDE w:val="0"/>
        <w:autoSpaceDN w:val="0"/>
        <w:adjustRightInd w:val="0"/>
        <w:snapToGrid w:val="0"/>
        <w:spacing w:before="156" w:beforeLines="50" w:after="156" w:afterLines="50" w:line="360" w:lineRule="auto"/>
        <w:jc w:val="center"/>
        <w:rPr>
          <w:rFonts w:hint="eastAsia" w:ascii="黑体" w:eastAsia="黑体"/>
          <w:b/>
          <w:color w:val="000000"/>
          <w:sz w:val="32"/>
          <w:szCs w:val="32"/>
        </w:rPr>
      </w:pPr>
      <w:r>
        <w:rPr>
          <w:rFonts w:hint="eastAsia" w:ascii="黑体" w:eastAsia="黑体"/>
          <w:b/>
          <w:color w:val="000000"/>
          <w:sz w:val="32"/>
          <w:szCs w:val="32"/>
        </w:rPr>
        <w:t>第五章 响应文件组成</w:t>
      </w:r>
    </w:p>
    <w:p>
      <w:pPr>
        <w:spacing w:line="360" w:lineRule="exact"/>
        <w:rPr>
          <w:rFonts w:hint="eastAsia" w:ascii="宋体"/>
          <w:color w:val="000000"/>
        </w:rPr>
      </w:pPr>
      <w:r>
        <w:rPr>
          <w:rFonts w:hint="eastAsia" w:ascii="宋体"/>
          <w:color w:val="000000"/>
        </w:rPr>
        <w:t>供应商的响应文件应包含以下九个部分：</w:t>
      </w:r>
    </w:p>
    <w:p>
      <w:pPr>
        <w:adjustRightInd w:val="0"/>
        <w:snapToGrid w:val="0"/>
        <w:spacing w:line="360" w:lineRule="auto"/>
        <w:jc w:val="left"/>
        <w:outlineLvl w:val="0"/>
        <w:rPr>
          <w:rFonts w:hint="eastAsia" w:ascii="宋体" w:hAnsi="宋体"/>
          <w:b/>
          <w:color w:val="000000"/>
          <w:szCs w:val="21"/>
        </w:rPr>
      </w:pPr>
    </w:p>
    <w:p>
      <w:pPr>
        <w:adjustRightInd w:val="0"/>
        <w:snapToGrid w:val="0"/>
        <w:spacing w:line="360" w:lineRule="auto"/>
        <w:jc w:val="left"/>
        <w:outlineLvl w:val="0"/>
        <w:rPr>
          <w:rFonts w:hint="eastAsia" w:ascii="宋体" w:hAnsi="宋体"/>
          <w:b/>
          <w:color w:val="000000"/>
          <w:szCs w:val="21"/>
        </w:rPr>
      </w:pPr>
      <w:r>
        <w:rPr>
          <w:rFonts w:hint="eastAsia" w:ascii="宋体" w:hAnsi="宋体"/>
          <w:b/>
          <w:color w:val="000000"/>
          <w:szCs w:val="21"/>
        </w:rPr>
        <w:t>一、询价响应声明</w:t>
      </w:r>
    </w:p>
    <w:p>
      <w:pPr>
        <w:adjustRightInd w:val="0"/>
        <w:snapToGrid w:val="0"/>
        <w:spacing w:line="360" w:lineRule="auto"/>
        <w:ind w:firstLine="420" w:firstLineChars="200"/>
        <w:jc w:val="left"/>
        <w:outlineLvl w:val="0"/>
        <w:rPr>
          <w:rFonts w:hint="eastAsia" w:ascii="宋体" w:hAnsi="宋体"/>
          <w:color w:val="000000"/>
          <w:szCs w:val="21"/>
        </w:rPr>
      </w:pPr>
      <w:r>
        <w:rPr>
          <w:rFonts w:hint="eastAsia" w:ascii="宋体" w:hAnsi="宋体"/>
          <w:color w:val="000000"/>
          <w:szCs w:val="21"/>
        </w:rPr>
        <w:t>附件1：法定代表人身份证明(法定代表人参加询价)</w:t>
      </w:r>
    </w:p>
    <w:p>
      <w:pPr>
        <w:adjustRightInd w:val="0"/>
        <w:snapToGrid w:val="0"/>
        <w:spacing w:line="360" w:lineRule="auto"/>
        <w:ind w:firstLine="420" w:firstLineChars="200"/>
        <w:jc w:val="left"/>
        <w:outlineLvl w:val="0"/>
        <w:rPr>
          <w:rFonts w:hint="eastAsia" w:ascii="宋体" w:hAnsi="宋体"/>
          <w:color w:val="000000"/>
          <w:szCs w:val="21"/>
        </w:rPr>
      </w:pPr>
      <w:r>
        <w:rPr>
          <w:rFonts w:hint="eastAsia" w:ascii="宋体" w:hAnsi="宋体"/>
          <w:color w:val="000000"/>
          <w:szCs w:val="21"/>
        </w:rPr>
        <w:t>附件2：法定代表人授权书(委托代理人参加询价)</w:t>
      </w:r>
    </w:p>
    <w:p>
      <w:pPr>
        <w:adjustRightInd w:val="0"/>
        <w:snapToGrid w:val="0"/>
        <w:spacing w:line="360" w:lineRule="auto"/>
        <w:jc w:val="left"/>
        <w:outlineLvl w:val="0"/>
        <w:rPr>
          <w:rFonts w:hint="eastAsia" w:ascii="宋体" w:hAnsi="宋体"/>
          <w:b/>
          <w:color w:val="000000"/>
          <w:szCs w:val="21"/>
        </w:rPr>
      </w:pPr>
      <w:r>
        <w:rPr>
          <w:rFonts w:hint="eastAsia" w:ascii="宋体" w:hAnsi="宋体"/>
          <w:b/>
          <w:color w:val="000000"/>
          <w:szCs w:val="21"/>
        </w:rPr>
        <w:t>二、保证金</w:t>
      </w:r>
      <w:r>
        <w:rPr>
          <w:rFonts w:hint="eastAsia" w:ascii="宋体" w:hAnsi="宋体"/>
          <w:b/>
          <w:color w:val="000000"/>
          <w:szCs w:val="21"/>
          <w:lang w:eastAsia="zh-CN"/>
        </w:rPr>
        <w:t>（</w:t>
      </w:r>
      <w:r>
        <w:rPr>
          <w:rFonts w:hint="eastAsia" w:ascii="宋体" w:hAnsi="宋体"/>
          <w:b/>
          <w:color w:val="000000"/>
          <w:szCs w:val="21"/>
          <w:lang w:val="en-US" w:eastAsia="zh-CN"/>
        </w:rPr>
        <w:t>本项目不需要</w:t>
      </w:r>
      <w:r>
        <w:rPr>
          <w:rFonts w:hint="eastAsia" w:ascii="宋体" w:hAnsi="宋体"/>
          <w:b/>
          <w:color w:val="000000"/>
          <w:szCs w:val="21"/>
          <w:lang w:eastAsia="zh-CN"/>
        </w:rPr>
        <w:t>）</w:t>
      </w:r>
    </w:p>
    <w:p>
      <w:pPr>
        <w:adjustRightInd w:val="0"/>
        <w:snapToGrid w:val="0"/>
        <w:spacing w:line="360" w:lineRule="auto"/>
        <w:ind w:firstLine="420" w:firstLineChars="200"/>
        <w:jc w:val="left"/>
        <w:outlineLvl w:val="0"/>
        <w:rPr>
          <w:rFonts w:hint="eastAsia" w:ascii="宋体" w:hAnsi="宋体"/>
          <w:b/>
          <w:bCs/>
          <w:color w:val="000000"/>
          <w:szCs w:val="21"/>
        </w:rPr>
      </w:pPr>
      <w:r>
        <w:rPr>
          <w:rFonts w:hint="eastAsia" w:ascii="宋体" w:hAnsi="宋体"/>
          <w:color w:val="000000"/>
          <w:szCs w:val="21"/>
        </w:rPr>
        <w:t>附件3：</w:t>
      </w:r>
      <w:r>
        <w:rPr>
          <w:rFonts w:hint="eastAsia" w:ascii="宋体" w:hAnsi="宋体"/>
          <w:bCs/>
          <w:color w:val="000000"/>
          <w:szCs w:val="21"/>
        </w:rPr>
        <w:t>保证金退还申请书</w:t>
      </w:r>
    </w:p>
    <w:p>
      <w:pPr>
        <w:adjustRightInd w:val="0"/>
        <w:snapToGrid w:val="0"/>
        <w:spacing w:line="360" w:lineRule="auto"/>
        <w:jc w:val="left"/>
        <w:outlineLvl w:val="0"/>
        <w:rPr>
          <w:rFonts w:hint="eastAsia" w:ascii="宋体" w:hAnsi="宋体"/>
          <w:b/>
          <w:color w:val="000000"/>
          <w:szCs w:val="21"/>
        </w:rPr>
      </w:pPr>
      <w:r>
        <w:rPr>
          <w:rFonts w:hint="eastAsia" w:ascii="宋体" w:hAnsi="宋体"/>
          <w:b/>
          <w:color w:val="000000"/>
          <w:szCs w:val="21"/>
        </w:rPr>
        <w:t>三、供应商的资格证明材料</w:t>
      </w:r>
    </w:p>
    <w:p>
      <w:pPr>
        <w:adjustRightInd w:val="0"/>
        <w:snapToGrid w:val="0"/>
        <w:spacing w:line="360" w:lineRule="auto"/>
        <w:ind w:firstLine="420" w:firstLineChars="200"/>
        <w:jc w:val="left"/>
        <w:outlineLvl w:val="0"/>
        <w:rPr>
          <w:rFonts w:hint="eastAsia" w:ascii="宋体" w:hAnsi="宋体"/>
          <w:color w:val="000000"/>
          <w:szCs w:val="21"/>
        </w:rPr>
      </w:pPr>
      <w:r>
        <w:rPr>
          <w:rFonts w:hint="eastAsia" w:ascii="宋体" w:hAnsi="宋体"/>
          <w:color w:val="000000"/>
          <w:szCs w:val="21"/>
        </w:rPr>
        <w:t>附件4：供应商基本情况表</w:t>
      </w:r>
    </w:p>
    <w:p>
      <w:pPr>
        <w:adjustRightInd w:val="0"/>
        <w:snapToGrid w:val="0"/>
        <w:spacing w:line="360" w:lineRule="auto"/>
        <w:ind w:firstLine="420" w:firstLineChars="200"/>
        <w:outlineLvl w:val="0"/>
        <w:rPr>
          <w:rFonts w:hint="eastAsia" w:ascii="宋体" w:hAnsi="宋体"/>
          <w:color w:val="000000"/>
          <w:szCs w:val="21"/>
        </w:rPr>
      </w:pPr>
      <w:r>
        <w:rPr>
          <w:rFonts w:hint="eastAsia" w:ascii="宋体" w:hAnsi="宋体"/>
          <w:color w:val="000000"/>
          <w:szCs w:val="21"/>
        </w:rPr>
        <w:t>附件5：供应商的资格条件更新材料</w:t>
      </w:r>
    </w:p>
    <w:p>
      <w:pPr>
        <w:pStyle w:val="5"/>
        <w:adjustRightInd w:val="0"/>
        <w:snapToGrid w:val="0"/>
        <w:spacing w:line="360" w:lineRule="auto"/>
        <w:rPr>
          <w:rFonts w:hint="eastAsia" w:hAnsi="宋体"/>
          <w:b/>
          <w:color w:val="000000"/>
        </w:rPr>
      </w:pPr>
      <w:r>
        <w:rPr>
          <w:rFonts w:hint="eastAsia" w:hAnsi="宋体"/>
          <w:b/>
          <w:color w:val="000000"/>
        </w:rPr>
        <w:t>四、货物说明</w:t>
      </w:r>
    </w:p>
    <w:p>
      <w:pPr>
        <w:adjustRightInd w:val="0"/>
        <w:snapToGrid w:val="0"/>
        <w:ind w:left="-88" w:leftChars="-42" w:firstLine="210" w:firstLineChars="100"/>
        <w:rPr>
          <w:rFonts w:hint="eastAsia" w:ascii="宋体" w:hAnsi="宋体"/>
          <w:bCs/>
          <w:color w:val="000000"/>
          <w:szCs w:val="21"/>
        </w:rPr>
      </w:pPr>
      <w:r>
        <w:rPr>
          <w:rFonts w:hint="eastAsia" w:hAnsi="宋体"/>
          <w:color w:val="000000"/>
          <w:szCs w:val="21"/>
        </w:rPr>
        <w:t xml:space="preserve">   </w:t>
      </w:r>
      <w:r>
        <w:rPr>
          <w:rFonts w:hint="eastAsia" w:ascii="宋体" w:hAnsi="宋体"/>
          <w:color w:val="000000"/>
          <w:szCs w:val="21"/>
        </w:rPr>
        <w:t>附件7：</w:t>
      </w:r>
      <w:r>
        <w:rPr>
          <w:rFonts w:hint="eastAsia" w:ascii="宋体" w:hAnsi="宋体"/>
          <w:bCs/>
          <w:color w:val="000000"/>
          <w:szCs w:val="21"/>
        </w:rPr>
        <w:t>技术指标说明</w:t>
      </w:r>
    </w:p>
    <w:p>
      <w:pPr>
        <w:pStyle w:val="5"/>
        <w:adjustRightInd w:val="0"/>
        <w:snapToGrid w:val="0"/>
        <w:spacing w:line="360" w:lineRule="auto"/>
        <w:rPr>
          <w:rFonts w:hint="eastAsia" w:hAnsi="宋体"/>
          <w:b/>
          <w:color w:val="000000"/>
        </w:rPr>
      </w:pPr>
      <w:r>
        <w:rPr>
          <w:rFonts w:hint="eastAsia" w:hAnsi="宋体"/>
          <w:b/>
          <w:color w:val="000000"/>
        </w:rPr>
        <w:t>五、技术/商务响应与偏离表</w:t>
      </w:r>
    </w:p>
    <w:p>
      <w:pPr>
        <w:pStyle w:val="5"/>
        <w:adjustRightInd w:val="0"/>
        <w:snapToGrid w:val="0"/>
        <w:spacing w:line="360" w:lineRule="auto"/>
        <w:rPr>
          <w:rFonts w:hint="eastAsia" w:hAnsi="宋体"/>
          <w:b/>
          <w:color w:val="000000"/>
        </w:rPr>
      </w:pPr>
      <w:r>
        <w:rPr>
          <w:rFonts w:hint="eastAsia" w:hAnsi="宋体"/>
          <w:b/>
          <w:color w:val="000000"/>
        </w:rPr>
        <w:t>六、提供享受政府采购政策的证明材料和清单表</w:t>
      </w:r>
    </w:p>
    <w:p>
      <w:pPr>
        <w:pStyle w:val="5"/>
        <w:adjustRightInd w:val="0"/>
        <w:snapToGrid w:val="0"/>
        <w:spacing w:line="360" w:lineRule="auto"/>
        <w:ind w:firstLine="420" w:firstLineChars="200"/>
        <w:rPr>
          <w:rFonts w:hint="eastAsia" w:hAnsi="宋体"/>
          <w:color w:val="000000"/>
        </w:rPr>
      </w:pPr>
      <w:r>
        <w:rPr>
          <w:rFonts w:hint="eastAsia" w:hAnsi="宋体"/>
          <w:color w:val="000000"/>
        </w:rPr>
        <w:t>附件8-1：中小企业声明函</w:t>
      </w:r>
    </w:p>
    <w:p>
      <w:pPr>
        <w:pStyle w:val="5"/>
        <w:adjustRightInd w:val="0"/>
        <w:snapToGrid w:val="0"/>
        <w:spacing w:line="360" w:lineRule="auto"/>
        <w:ind w:firstLine="420" w:firstLineChars="200"/>
        <w:rPr>
          <w:rFonts w:hint="eastAsia" w:hAnsi="宋体"/>
        </w:rPr>
      </w:pPr>
      <w:r>
        <w:rPr>
          <w:rFonts w:hint="eastAsia" w:hAnsi="宋体"/>
        </w:rPr>
        <w:t>附件8-2：提供中小企业货物清单表</w:t>
      </w:r>
    </w:p>
    <w:p>
      <w:pPr>
        <w:pStyle w:val="5"/>
        <w:adjustRightInd w:val="0"/>
        <w:snapToGrid w:val="0"/>
        <w:spacing w:line="360" w:lineRule="auto"/>
        <w:rPr>
          <w:rFonts w:hint="eastAsia" w:hAnsi="宋体"/>
          <w:b/>
          <w:bCs/>
          <w:color w:val="000000"/>
        </w:rPr>
      </w:pPr>
      <w:r>
        <w:rPr>
          <w:rFonts w:hint="eastAsia" w:hAnsi="宋体"/>
          <w:b/>
          <w:color w:val="000000"/>
        </w:rPr>
        <w:t>七、经销或代理货物或为货物提供售后服务的证明材料</w:t>
      </w:r>
    </w:p>
    <w:p>
      <w:pPr>
        <w:pStyle w:val="5"/>
        <w:adjustRightInd w:val="0"/>
        <w:snapToGrid w:val="0"/>
        <w:spacing w:line="360" w:lineRule="auto"/>
        <w:rPr>
          <w:rFonts w:hint="eastAsia" w:hAnsi="宋体"/>
          <w:b/>
          <w:color w:val="000000"/>
        </w:rPr>
      </w:pPr>
      <w:r>
        <w:rPr>
          <w:rFonts w:hint="eastAsia" w:hAnsi="宋体"/>
          <w:b/>
          <w:color w:val="000000"/>
        </w:rPr>
        <w:t>八、报价一览表及报价文件</w:t>
      </w:r>
    </w:p>
    <w:p>
      <w:pPr>
        <w:adjustRightInd w:val="0"/>
        <w:snapToGrid w:val="0"/>
        <w:spacing w:line="360" w:lineRule="auto"/>
        <w:ind w:firstLine="420" w:firstLineChars="200"/>
        <w:jc w:val="left"/>
        <w:outlineLvl w:val="0"/>
        <w:rPr>
          <w:rFonts w:hint="eastAsia" w:ascii="宋体" w:hAnsi="宋体"/>
          <w:color w:val="000000"/>
          <w:szCs w:val="21"/>
        </w:rPr>
      </w:pPr>
      <w:r>
        <w:rPr>
          <w:rFonts w:hint="eastAsia" w:ascii="宋体" w:hAnsi="宋体"/>
          <w:color w:val="000000"/>
          <w:szCs w:val="21"/>
        </w:rPr>
        <w:t>附件9-1：报价一览表</w:t>
      </w:r>
    </w:p>
    <w:p>
      <w:pPr>
        <w:adjustRightInd w:val="0"/>
        <w:snapToGrid w:val="0"/>
        <w:spacing w:line="360" w:lineRule="auto"/>
        <w:ind w:firstLine="420" w:firstLineChars="200"/>
        <w:jc w:val="left"/>
        <w:outlineLvl w:val="0"/>
        <w:rPr>
          <w:rFonts w:hint="eastAsia" w:ascii="宋体" w:hAnsi="宋体"/>
          <w:color w:val="000000"/>
          <w:szCs w:val="21"/>
        </w:rPr>
      </w:pPr>
      <w:r>
        <w:rPr>
          <w:rFonts w:hint="eastAsia" w:ascii="宋体" w:hAnsi="宋体"/>
          <w:color w:val="000000"/>
          <w:szCs w:val="21"/>
        </w:rPr>
        <w:t>附件9-2：分项价格表</w:t>
      </w:r>
    </w:p>
    <w:p>
      <w:pPr>
        <w:pStyle w:val="5"/>
        <w:adjustRightInd w:val="0"/>
        <w:snapToGrid w:val="0"/>
        <w:spacing w:line="360" w:lineRule="auto"/>
        <w:rPr>
          <w:rFonts w:hint="eastAsia" w:hAnsi="宋体"/>
          <w:b/>
          <w:color w:val="000000"/>
        </w:rPr>
      </w:pPr>
      <w:r>
        <w:rPr>
          <w:rFonts w:hint="eastAsia" w:hAnsi="宋体"/>
          <w:b/>
          <w:color w:val="000000"/>
        </w:rPr>
        <w:t>九、供应商认为需要提供的其它资料</w:t>
      </w:r>
    </w:p>
    <w:p>
      <w:pPr>
        <w:pStyle w:val="5"/>
        <w:adjustRightInd w:val="0"/>
        <w:snapToGrid w:val="0"/>
        <w:spacing w:line="360" w:lineRule="auto"/>
        <w:rPr>
          <w:rFonts w:hint="eastAsia" w:hAnsi="宋体"/>
          <w:b/>
          <w:color w:val="000000"/>
        </w:rPr>
      </w:pPr>
    </w:p>
    <w:p>
      <w:pPr>
        <w:adjustRightInd w:val="0"/>
        <w:snapToGrid w:val="0"/>
        <w:spacing w:line="360" w:lineRule="auto"/>
        <w:rPr>
          <w:rFonts w:hint="eastAsia" w:ascii="宋体" w:hAnsi="宋体"/>
          <w:b/>
          <w:color w:val="000000"/>
          <w:szCs w:val="21"/>
        </w:rPr>
      </w:pPr>
    </w:p>
    <w:p>
      <w:pPr>
        <w:adjustRightInd w:val="0"/>
        <w:snapToGrid w:val="0"/>
        <w:spacing w:line="360" w:lineRule="auto"/>
        <w:rPr>
          <w:rFonts w:hint="eastAsia" w:ascii="宋体" w:hAnsi="宋体"/>
          <w:b/>
          <w:color w:val="000000"/>
          <w:szCs w:val="21"/>
        </w:rPr>
      </w:pPr>
    </w:p>
    <w:p>
      <w:pPr>
        <w:adjustRightInd w:val="0"/>
        <w:snapToGrid w:val="0"/>
        <w:spacing w:line="360" w:lineRule="auto"/>
        <w:rPr>
          <w:rFonts w:hint="eastAsia" w:ascii="宋体" w:hAnsi="宋体"/>
          <w:b/>
          <w:color w:val="000000"/>
          <w:szCs w:val="21"/>
        </w:rPr>
      </w:pPr>
    </w:p>
    <w:p>
      <w:pPr>
        <w:adjustRightInd w:val="0"/>
        <w:snapToGrid w:val="0"/>
        <w:spacing w:line="360" w:lineRule="auto"/>
        <w:rPr>
          <w:rFonts w:hint="eastAsia" w:ascii="宋体" w:hAnsi="宋体"/>
          <w:b/>
          <w:color w:val="000000"/>
          <w:szCs w:val="21"/>
        </w:rPr>
      </w:pPr>
    </w:p>
    <w:p>
      <w:pPr>
        <w:adjustRightInd w:val="0"/>
        <w:snapToGrid w:val="0"/>
        <w:spacing w:line="360" w:lineRule="auto"/>
        <w:rPr>
          <w:rFonts w:hint="eastAsia" w:ascii="宋体" w:hAnsi="宋体"/>
          <w:b/>
          <w:color w:val="000000"/>
          <w:szCs w:val="21"/>
        </w:rPr>
      </w:pPr>
    </w:p>
    <w:p>
      <w:pPr>
        <w:adjustRightInd w:val="0"/>
        <w:snapToGrid w:val="0"/>
        <w:spacing w:line="360" w:lineRule="auto"/>
        <w:rPr>
          <w:rFonts w:hint="eastAsia" w:ascii="宋体" w:hAnsi="宋体"/>
          <w:b/>
          <w:color w:val="000000"/>
          <w:szCs w:val="21"/>
        </w:rPr>
      </w:pPr>
    </w:p>
    <w:p>
      <w:pPr>
        <w:adjustRightInd w:val="0"/>
        <w:snapToGrid w:val="0"/>
        <w:spacing w:line="360" w:lineRule="auto"/>
        <w:rPr>
          <w:rFonts w:hint="eastAsia" w:ascii="宋体" w:hAnsi="宋体"/>
          <w:b/>
          <w:color w:val="000000"/>
          <w:szCs w:val="21"/>
        </w:rPr>
      </w:pPr>
    </w:p>
    <w:p>
      <w:pPr>
        <w:adjustRightInd w:val="0"/>
        <w:snapToGrid w:val="0"/>
        <w:spacing w:line="360" w:lineRule="auto"/>
        <w:rPr>
          <w:rFonts w:hint="eastAsia" w:ascii="宋体" w:hAnsi="宋体"/>
          <w:b/>
          <w:color w:val="000000"/>
        </w:rPr>
      </w:pPr>
    </w:p>
    <w:p>
      <w:pPr>
        <w:adjustRightInd w:val="0"/>
        <w:snapToGrid w:val="0"/>
        <w:spacing w:line="360" w:lineRule="auto"/>
        <w:jc w:val="center"/>
        <w:outlineLvl w:val="0"/>
        <w:rPr>
          <w:rFonts w:hint="eastAsia" w:ascii="黑体" w:eastAsia="黑体"/>
          <w:b/>
          <w:color w:val="000000"/>
          <w:sz w:val="32"/>
          <w:szCs w:val="32"/>
        </w:rPr>
      </w:pPr>
    </w:p>
    <w:p>
      <w:pPr>
        <w:adjustRightInd w:val="0"/>
        <w:snapToGrid w:val="0"/>
        <w:spacing w:line="360" w:lineRule="auto"/>
        <w:jc w:val="center"/>
        <w:outlineLvl w:val="0"/>
        <w:rPr>
          <w:rFonts w:hint="eastAsia" w:ascii="黑体" w:eastAsia="黑体"/>
          <w:b/>
          <w:color w:val="000000"/>
          <w:sz w:val="32"/>
          <w:szCs w:val="32"/>
        </w:rPr>
      </w:pPr>
    </w:p>
    <w:p>
      <w:pPr>
        <w:jc w:val="center"/>
        <w:rPr>
          <w:rFonts w:hint="eastAsia" w:ascii="黑体" w:eastAsia="黑体"/>
          <w:color w:val="000000"/>
          <w:sz w:val="32"/>
          <w:szCs w:val="32"/>
        </w:rPr>
      </w:pPr>
      <w:r>
        <w:rPr>
          <w:rFonts w:hint="eastAsia" w:ascii="黑体" w:eastAsia="黑体"/>
          <w:color w:val="000000"/>
          <w:sz w:val="32"/>
          <w:szCs w:val="32"/>
          <w:lang w:val="en-US" w:eastAsia="zh-CN"/>
        </w:rPr>
        <w:t xml:space="preserve">                                  </w:t>
      </w:r>
      <w:r>
        <w:rPr>
          <w:rFonts w:hint="eastAsia" w:ascii="黑体" w:eastAsia="黑体"/>
          <w:color w:val="000000"/>
          <w:sz w:val="32"/>
          <w:szCs w:val="32"/>
        </w:rPr>
        <w:t xml:space="preserve"> </w:t>
      </w:r>
      <w:r>
        <w:rPr>
          <w:rFonts w:hint="eastAsia" w:ascii="宋体" w:hAnsi="宋体" w:cs="宋体"/>
          <w:color w:val="000000"/>
          <w:sz w:val="32"/>
          <w:szCs w:val="32"/>
        </w:rPr>
        <w:t>【正（副）本】</w:t>
      </w:r>
    </w:p>
    <w:p>
      <w:pPr>
        <w:jc w:val="center"/>
        <w:rPr>
          <w:rFonts w:hint="eastAsia" w:ascii="黑体" w:eastAsia="黑体"/>
          <w:color w:val="000000"/>
          <w:sz w:val="32"/>
          <w:szCs w:val="32"/>
        </w:rPr>
      </w:pPr>
    </w:p>
    <w:p>
      <w:pPr>
        <w:pStyle w:val="5"/>
        <w:adjustRightInd w:val="0"/>
        <w:snapToGrid w:val="0"/>
        <w:spacing w:line="400" w:lineRule="atLeast"/>
        <w:jc w:val="center"/>
        <w:rPr>
          <w:rFonts w:hint="eastAsia" w:ascii="仿宋_GB2312" w:hAnsi="华文中宋" w:eastAsia="仿宋_GB2312"/>
          <w:bCs/>
          <w:sz w:val="84"/>
          <w:szCs w:val="84"/>
        </w:rPr>
      </w:pPr>
      <w:r>
        <w:rPr>
          <w:rFonts w:hint="eastAsia" w:ascii="仿宋_GB2312" w:hAnsi="华文中宋" w:eastAsia="仿宋_GB2312"/>
          <w:bCs/>
          <w:sz w:val="84"/>
          <w:szCs w:val="84"/>
        </w:rPr>
        <w:t>政府采</w:t>
      </w:r>
      <w:r>
        <w:rPr>
          <w:rFonts w:hint="eastAsia" w:ascii="仿宋_GB2312" w:hAnsi="宋体" w:eastAsia="仿宋_GB2312" w:cs="宋体"/>
          <w:bCs/>
          <w:sz w:val="84"/>
          <w:szCs w:val="84"/>
        </w:rPr>
        <w:t>购</w:t>
      </w:r>
    </w:p>
    <w:p>
      <w:pPr>
        <w:adjustRightInd w:val="0"/>
        <w:snapToGrid w:val="0"/>
        <w:spacing w:line="360" w:lineRule="auto"/>
        <w:jc w:val="center"/>
        <w:rPr>
          <w:rFonts w:hint="eastAsia" w:ascii="仿宋_GB2312" w:hAnsi="华文中宋" w:eastAsia="仿宋_GB2312"/>
          <w:bCs/>
          <w:sz w:val="84"/>
          <w:szCs w:val="84"/>
        </w:rPr>
      </w:pPr>
      <w:r>
        <w:rPr>
          <w:rFonts w:hint="eastAsia" w:ascii="仿宋_GB2312" w:hAnsi="宋体" w:eastAsia="仿宋_GB2312" w:cs="宋体"/>
          <w:sz w:val="84"/>
          <w:szCs w:val="84"/>
          <w:lang w:val="en-US" w:eastAsia="zh-CN"/>
        </w:rPr>
        <w:t>询价</w:t>
      </w:r>
      <w:r>
        <w:rPr>
          <w:rFonts w:hint="eastAsia" w:ascii="仿宋_GB2312" w:hAnsi="宋体" w:eastAsia="仿宋_GB2312" w:cs="宋体"/>
          <w:sz w:val="84"/>
          <w:szCs w:val="84"/>
        </w:rPr>
        <w:t>谈</w:t>
      </w:r>
      <w:r>
        <w:rPr>
          <w:rFonts w:hint="eastAsia" w:ascii="仿宋_GB2312" w:hAnsi="Dotum" w:eastAsia="仿宋_GB2312" w:cs="Dotum"/>
          <w:sz w:val="84"/>
          <w:szCs w:val="84"/>
        </w:rPr>
        <w:t>判</w:t>
      </w:r>
      <w:r>
        <w:rPr>
          <w:rFonts w:hint="eastAsia" w:ascii="仿宋_GB2312" w:hAnsi="宋体" w:eastAsia="仿宋_GB2312" w:cs="宋体"/>
          <w:sz w:val="84"/>
          <w:szCs w:val="84"/>
        </w:rPr>
        <w:t>响应</w:t>
      </w:r>
      <w:r>
        <w:rPr>
          <w:rFonts w:hint="eastAsia" w:ascii="仿宋_GB2312" w:hAnsi="Dotum" w:eastAsia="仿宋_GB2312" w:cs="Dotum"/>
          <w:sz w:val="84"/>
          <w:szCs w:val="84"/>
        </w:rPr>
        <w:t>文件</w:t>
      </w:r>
    </w:p>
    <w:p>
      <w:pPr>
        <w:rPr>
          <w:rFonts w:hint="eastAsia" w:ascii="宋体" w:hAnsi="宋体"/>
          <w:color w:val="000000"/>
          <w:sz w:val="28"/>
          <w:szCs w:val="28"/>
        </w:rPr>
      </w:pPr>
    </w:p>
    <w:p>
      <w:pPr>
        <w:rPr>
          <w:rFonts w:hint="eastAsia" w:ascii="宋体" w:hAnsi="宋体"/>
          <w:color w:val="000000"/>
          <w:sz w:val="28"/>
          <w:szCs w:val="28"/>
        </w:rPr>
      </w:pPr>
    </w:p>
    <w:p>
      <w:pPr>
        <w:rPr>
          <w:rFonts w:hint="eastAsia" w:ascii="宋体" w:hAnsi="宋体"/>
          <w:b/>
          <w:sz w:val="32"/>
          <w:szCs w:val="32"/>
        </w:rPr>
      </w:pPr>
      <w:r>
        <w:rPr>
          <w:rFonts w:eastAsia="黑体"/>
          <w:color w:val="000000"/>
        </w:rPr>
        <w:t xml:space="preserve">           </w:t>
      </w:r>
      <w:r>
        <w:rPr>
          <w:rFonts w:hint="eastAsia" w:ascii="宋体" w:hAnsi="宋体"/>
          <w:b/>
          <w:sz w:val="32"/>
          <w:szCs w:val="32"/>
        </w:rPr>
        <w:t>采购项目名称：___________________</w:t>
      </w:r>
    </w:p>
    <w:p>
      <w:pPr>
        <w:rPr>
          <w:rFonts w:hint="eastAsia" w:ascii="宋体" w:hAnsi="宋体"/>
          <w:b/>
          <w:sz w:val="32"/>
          <w:szCs w:val="32"/>
        </w:rPr>
      </w:pPr>
    </w:p>
    <w:p>
      <w:pPr>
        <w:pStyle w:val="5"/>
        <w:ind w:firstLine="1124" w:firstLineChars="350"/>
        <w:rPr>
          <w:rFonts w:hint="eastAsia" w:hAnsi="宋体"/>
          <w:b/>
          <w:sz w:val="32"/>
          <w:szCs w:val="32"/>
        </w:rPr>
      </w:pPr>
      <w:r>
        <w:rPr>
          <w:rFonts w:hint="eastAsia" w:hAnsi="宋体"/>
          <w:b/>
          <w:sz w:val="32"/>
          <w:szCs w:val="32"/>
        </w:rPr>
        <w:t>政府采购编号：___________________</w:t>
      </w:r>
    </w:p>
    <w:p>
      <w:pPr>
        <w:pStyle w:val="5"/>
        <w:ind w:firstLine="1124" w:firstLineChars="350"/>
        <w:rPr>
          <w:rFonts w:hint="eastAsia" w:hAnsi="宋体"/>
          <w:b/>
          <w:sz w:val="32"/>
          <w:szCs w:val="32"/>
        </w:rPr>
      </w:pPr>
    </w:p>
    <w:p>
      <w:pPr>
        <w:ind w:firstLine="1124" w:firstLineChars="350"/>
        <w:rPr>
          <w:rFonts w:hint="eastAsia" w:ascii="宋体" w:hAnsi="宋体"/>
          <w:b/>
          <w:color w:val="000000"/>
          <w:sz w:val="32"/>
          <w:szCs w:val="32"/>
        </w:rPr>
      </w:pPr>
      <w:r>
        <w:rPr>
          <w:rFonts w:hint="eastAsia" w:ascii="宋体" w:hAnsi="宋体"/>
          <w:b/>
          <w:sz w:val="32"/>
          <w:szCs w:val="32"/>
        </w:rPr>
        <w:t>委托代理编号：___________________</w:t>
      </w:r>
      <w:r>
        <w:rPr>
          <w:rFonts w:hint="eastAsia" w:ascii="宋体" w:hAnsi="宋体"/>
          <w:b/>
          <w:color w:val="000000"/>
          <w:sz w:val="32"/>
          <w:szCs w:val="32"/>
        </w:rPr>
        <w:t xml:space="preserve">  </w:t>
      </w:r>
    </w:p>
    <w:p>
      <w:pPr>
        <w:ind w:firstLine="1124" w:firstLineChars="350"/>
        <w:rPr>
          <w:rFonts w:hint="eastAsia" w:ascii="黑体" w:eastAsia="黑体"/>
          <w:color w:val="000000"/>
          <w:sz w:val="32"/>
          <w:szCs w:val="32"/>
        </w:rPr>
      </w:pPr>
      <w:r>
        <w:rPr>
          <w:rFonts w:hint="eastAsia" w:ascii="宋体" w:hAnsi="宋体"/>
          <w:b/>
          <w:color w:val="000000"/>
          <w:sz w:val="32"/>
          <w:szCs w:val="32"/>
        </w:rPr>
        <w:t xml:space="preserve">  </w:t>
      </w:r>
      <w:r>
        <w:rPr>
          <w:rFonts w:hint="eastAsia" w:ascii="黑体" w:hAnsi="宋体" w:eastAsia="黑体"/>
          <w:color w:val="000000"/>
          <w:sz w:val="32"/>
          <w:szCs w:val="32"/>
        </w:rPr>
        <w:t xml:space="preserve">      </w:t>
      </w:r>
    </w:p>
    <w:p>
      <w:pPr>
        <w:adjustRightInd w:val="0"/>
        <w:snapToGrid w:val="0"/>
        <w:ind w:firstLine="1124" w:firstLineChars="350"/>
        <w:outlineLvl w:val="0"/>
        <w:rPr>
          <w:rFonts w:hint="eastAsia" w:ascii="宋体" w:hAnsi="宋体"/>
          <w:b/>
          <w:sz w:val="32"/>
        </w:rPr>
      </w:pPr>
      <w:r>
        <w:rPr>
          <w:rFonts w:hint="eastAsia" w:ascii="宋体" w:hAnsi="宋体"/>
          <w:b/>
          <w:sz w:val="32"/>
        </w:rPr>
        <w:t>供应商名称：</w:t>
      </w:r>
      <w:r>
        <w:rPr>
          <w:rFonts w:hint="eastAsia" w:ascii="宋体" w:hAnsi="宋体"/>
          <w:b/>
          <w:sz w:val="32"/>
          <w:u w:val="single"/>
        </w:rPr>
        <w:t xml:space="preserve">                      </w:t>
      </w:r>
      <w:r>
        <w:rPr>
          <w:rFonts w:hint="eastAsia" w:ascii="宋体" w:hAnsi="宋体"/>
          <w:b/>
          <w:sz w:val="32"/>
        </w:rPr>
        <w:t xml:space="preserve"> </w:t>
      </w:r>
    </w:p>
    <w:p>
      <w:pPr>
        <w:adjustRightInd w:val="0"/>
        <w:snapToGrid w:val="0"/>
        <w:ind w:firstLine="1124" w:firstLineChars="350"/>
        <w:outlineLvl w:val="0"/>
        <w:rPr>
          <w:rFonts w:hint="eastAsia" w:ascii="宋体" w:hAnsi="宋体"/>
          <w:b/>
          <w:sz w:val="32"/>
        </w:rPr>
      </w:pPr>
    </w:p>
    <w:p>
      <w:pPr>
        <w:widowControl/>
        <w:spacing w:afterAutospacing="1"/>
        <w:rPr>
          <w:rFonts w:ascii="宋体" w:hAnsi="宋体"/>
          <w:b/>
          <w:sz w:val="32"/>
        </w:rPr>
      </w:pPr>
    </w:p>
    <w:p>
      <w:pPr>
        <w:widowControl/>
        <w:spacing w:afterAutospacing="1"/>
        <w:jc w:val="center"/>
        <w:rPr>
          <w:rFonts w:ascii="宋体" w:hAnsi="宋体"/>
          <w:b/>
          <w:sz w:val="32"/>
        </w:rPr>
      </w:pPr>
    </w:p>
    <w:p>
      <w:pPr>
        <w:widowControl/>
        <w:spacing w:afterAutospacing="1"/>
        <w:jc w:val="center"/>
        <w:rPr>
          <w:rFonts w:hint="eastAsia" w:ascii="宋体" w:hAnsi="宋体"/>
          <w:b/>
          <w:sz w:val="32"/>
        </w:rPr>
        <w:sectPr>
          <w:pgSz w:w="11906" w:h="16838"/>
          <w:pgMar w:top="1440" w:right="1531" w:bottom="1440" w:left="1531" w:header="851" w:footer="992" w:gutter="0"/>
          <w:pgNumType w:fmt="decimal"/>
          <w:cols w:space="720" w:num="1"/>
          <w:docGrid w:type="lines" w:linePitch="312" w:charSpace="0"/>
        </w:sectPr>
      </w:pPr>
      <w:r>
        <w:rPr>
          <w:rFonts w:hint="eastAsia" w:ascii="宋体" w:hAnsi="宋体"/>
          <w:b/>
          <w:sz w:val="32"/>
        </w:rPr>
        <w:t>日 期：年  月  日</w:t>
      </w:r>
    </w:p>
    <w:p>
      <w:pPr>
        <w:adjustRightInd w:val="0"/>
        <w:snapToGrid w:val="0"/>
        <w:spacing w:line="360" w:lineRule="auto"/>
        <w:jc w:val="center"/>
        <w:outlineLvl w:val="0"/>
        <w:rPr>
          <w:rFonts w:hint="eastAsia" w:ascii="黑体" w:eastAsia="黑体"/>
          <w:b/>
          <w:color w:val="000000"/>
          <w:sz w:val="32"/>
          <w:szCs w:val="32"/>
        </w:rPr>
      </w:pPr>
      <w:r>
        <w:rPr>
          <w:rFonts w:hint="eastAsia" w:ascii="黑体" w:eastAsia="黑体"/>
          <w:b/>
          <w:color w:val="000000"/>
          <w:sz w:val="32"/>
          <w:szCs w:val="32"/>
        </w:rPr>
        <w:t>一、</w:t>
      </w:r>
      <w:r>
        <w:rPr>
          <w:rFonts w:hint="eastAsia" w:ascii="黑体" w:hAnsi="宋体" w:eastAsia="黑体"/>
          <w:b/>
          <w:color w:val="000000"/>
          <w:sz w:val="32"/>
          <w:szCs w:val="32"/>
        </w:rPr>
        <w:t>询价响应声明</w:t>
      </w:r>
    </w:p>
    <w:p>
      <w:pPr>
        <w:adjustRightInd w:val="0"/>
        <w:snapToGrid w:val="0"/>
        <w:spacing w:line="360" w:lineRule="auto"/>
        <w:rPr>
          <w:rFonts w:hint="eastAsia" w:ascii="仿宋_GB2312" w:hAnsi="宋体" w:eastAsia="仿宋_GB2312"/>
          <w:color w:val="000000"/>
          <w:sz w:val="24"/>
        </w:rPr>
      </w:pPr>
    </w:p>
    <w:p>
      <w:pPr>
        <w:adjustRightInd w:val="0"/>
        <w:snapToGrid w:val="0"/>
        <w:spacing w:line="360" w:lineRule="auto"/>
        <w:rPr>
          <w:rFonts w:hint="eastAsia" w:ascii="宋体" w:hAnsi="宋体"/>
          <w:color w:val="000000"/>
          <w:szCs w:val="21"/>
        </w:rPr>
      </w:pPr>
      <w:r>
        <w:rPr>
          <w:rFonts w:hint="eastAsia" w:ascii="宋体" w:hAnsi="宋体"/>
          <w:color w:val="000000"/>
          <w:szCs w:val="21"/>
        </w:rPr>
        <w:t>致</w:t>
      </w:r>
      <w:r>
        <w:rPr>
          <w:rFonts w:hint="eastAsia" w:ascii="宋体" w:hAnsi="宋体"/>
          <w:color w:val="000000"/>
          <w:szCs w:val="21"/>
          <w:u w:val="single"/>
        </w:rPr>
        <w:t xml:space="preserve">            </w:t>
      </w:r>
      <w:r>
        <w:rPr>
          <w:rFonts w:hint="eastAsia" w:ascii="宋体" w:hAnsi="宋体"/>
          <w:color w:val="000000"/>
          <w:szCs w:val="21"/>
        </w:rPr>
        <w:t xml:space="preserve"> (采购人或采购代理机构)：</w:t>
      </w:r>
    </w:p>
    <w:p>
      <w:pPr>
        <w:adjustRightInd w:val="0"/>
        <w:snapToGrid w:val="0"/>
        <w:spacing w:line="360" w:lineRule="auto"/>
        <w:ind w:firstLine="420" w:firstLineChars="200"/>
        <w:rPr>
          <w:rFonts w:hint="eastAsia" w:ascii="宋体" w:hAnsi="宋体"/>
          <w:color w:val="000000"/>
          <w:szCs w:val="21"/>
        </w:rPr>
      </w:pPr>
      <w:r>
        <w:rPr>
          <w:rFonts w:hint="eastAsia" w:ascii="宋体" w:hAnsi="宋体"/>
          <w:color w:val="000000"/>
          <w:szCs w:val="21"/>
        </w:rPr>
        <w:t>我方己仔细研究了</w:t>
      </w:r>
      <w:r>
        <w:rPr>
          <w:rFonts w:hint="eastAsia" w:ascii="宋体" w:hAnsi="宋体"/>
          <w:color w:val="000000"/>
          <w:szCs w:val="21"/>
          <w:u w:val="single"/>
        </w:rPr>
        <w:t xml:space="preserve">                 (</w:t>
      </w:r>
      <w:r>
        <w:rPr>
          <w:rFonts w:hint="eastAsia" w:ascii="宋体" w:hAnsi="宋体"/>
          <w:color w:val="000000"/>
          <w:szCs w:val="21"/>
        </w:rPr>
        <w:t>项目名称)的询价通知书（政府采购编号：</w:t>
      </w:r>
      <w:r>
        <w:rPr>
          <w:rFonts w:hint="eastAsia" w:ascii="宋体" w:hAnsi="宋体"/>
          <w:color w:val="000000"/>
          <w:szCs w:val="21"/>
          <w:u w:val="single"/>
        </w:rPr>
        <w:t xml:space="preserve">            </w:t>
      </w:r>
      <w:r>
        <w:rPr>
          <w:rFonts w:hint="eastAsia" w:ascii="宋体" w:hAnsi="宋体"/>
          <w:color w:val="000000"/>
          <w:szCs w:val="21"/>
        </w:rPr>
        <w:t xml:space="preserve"> ；采购代理编号：</w:t>
      </w:r>
      <w:r>
        <w:rPr>
          <w:rFonts w:hint="eastAsia" w:ascii="宋体" w:hAnsi="宋体"/>
          <w:color w:val="000000"/>
          <w:szCs w:val="21"/>
          <w:u w:val="single"/>
        </w:rPr>
        <w:t xml:space="preserve">           </w:t>
      </w:r>
      <w:r>
        <w:rPr>
          <w:rFonts w:hint="eastAsia" w:ascii="宋体" w:hAnsi="宋体"/>
          <w:color w:val="000000"/>
          <w:szCs w:val="21"/>
        </w:rPr>
        <w:t>）的全部内容，</w:t>
      </w:r>
      <w:r>
        <w:rPr>
          <w:rFonts w:hint="eastAsia" w:hAnsi="宋体"/>
          <w:color w:val="000000"/>
        </w:rPr>
        <w:t>知悉参加询价的风险，我方承诺接受询价通知书的全部条款且无任何异议。</w:t>
      </w:r>
    </w:p>
    <w:p>
      <w:pPr>
        <w:pStyle w:val="5"/>
        <w:adjustRightInd w:val="0"/>
        <w:snapToGrid w:val="0"/>
        <w:spacing w:line="360" w:lineRule="auto"/>
        <w:ind w:firstLine="420" w:firstLineChars="200"/>
        <w:rPr>
          <w:rFonts w:hint="eastAsia" w:hAnsi="宋体"/>
          <w:color w:val="000000"/>
        </w:rPr>
      </w:pPr>
      <w:r>
        <w:rPr>
          <w:rFonts w:hint="eastAsia" w:hAnsi="宋体"/>
          <w:color w:val="000000"/>
        </w:rPr>
        <w:t>一、我方同意在询价通知书中规定的提交响应文件截止时间起</w:t>
      </w:r>
      <w:r>
        <w:rPr>
          <w:rFonts w:hint="eastAsia" w:hAnsi="宋体"/>
          <w:color w:val="000000"/>
          <w:u w:val="single"/>
        </w:rPr>
        <w:t xml:space="preserve">    </w:t>
      </w:r>
      <w:r>
        <w:rPr>
          <w:rFonts w:hint="eastAsia" w:hAnsi="宋体"/>
          <w:color w:val="000000"/>
        </w:rPr>
        <w:t>日内(响应文件有效期)遵守本响应文件中的承诺且在此期限期满之前均具有法律约束力。</w:t>
      </w:r>
    </w:p>
    <w:p>
      <w:pPr>
        <w:pStyle w:val="5"/>
        <w:adjustRightInd w:val="0"/>
        <w:snapToGrid w:val="0"/>
        <w:spacing w:line="360" w:lineRule="auto"/>
        <w:ind w:firstLine="420" w:firstLineChars="200"/>
        <w:rPr>
          <w:rFonts w:hint="eastAsia" w:hAnsi="宋体"/>
          <w:bCs/>
          <w:color w:val="000000"/>
        </w:rPr>
      </w:pPr>
      <w:r>
        <w:rPr>
          <w:rFonts w:hint="eastAsia" w:hAnsi="宋体"/>
          <w:color w:val="000000"/>
        </w:rPr>
        <w:t>二、我方提交响应文件正本一份和副本一式</w:t>
      </w:r>
      <w:r>
        <w:rPr>
          <w:rFonts w:hint="eastAsia" w:hAnsi="宋体"/>
          <w:color w:val="000000"/>
          <w:u w:val="single"/>
        </w:rPr>
        <w:t xml:space="preserve">     </w:t>
      </w:r>
      <w:r>
        <w:rPr>
          <w:rFonts w:hint="eastAsia" w:hAnsi="宋体"/>
          <w:color w:val="000000"/>
        </w:rPr>
        <w:t>份，并保证响应文件提供的数据和材料是真实、准确的。否则，愿承担《政府采购法》</w:t>
      </w:r>
      <w:r>
        <w:rPr>
          <w:rFonts w:hint="eastAsia" w:hAnsi="宋体"/>
          <w:bCs/>
          <w:color w:val="000000"/>
        </w:rPr>
        <w:t>第七十七条规定的法律责任。</w:t>
      </w:r>
    </w:p>
    <w:p>
      <w:pPr>
        <w:pStyle w:val="5"/>
        <w:adjustRightInd w:val="0"/>
        <w:snapToGrid w:val="0"/>
        <w:spacing w:line="360" w:lineRule="auto"/>
        <w:ind w:firstLine="420" w:firstLineChars="200"/>
        <w:rPr>
          <w:rFonts w:hint="eastAsia" w:hAnsi="宋体"/>
          <w:color w:val="000000"/>
        </w:rPr>
      </w:pPr>
      <w:r>
        <w:rPr>
          <w:rFonts w:hint="eastAsia" w:hAnsi="宋体"/>
          <w:color w:val="000000"/>
        </w:rPr>
        <w:t>三、我方愿意向贵方提供任何与本项采购有关的数据、情况和技术资料。若贵方需要，我方愿意提供我方作出的一切承诺的证明材料。</w:t>
      </w:r>
    </w:p>
    <w:p>
      <w:pPr>
        <w:pStyle w:val="5"/>
        <w:adjustRightInd w:val="0"/>
        <w:snapToGrid w:val="0"/>
        <w:spacing w:line="360" w:lineRule="auto"/>
        <w:ind w:firstLine="420" w:firstLineChars="200"/>
        <w:rPr>
          <w:rFonts w:hint="eastAsia" w:hAnsi="宋体"/>
          <w:color w:val="000000"/>
        </w:rPr>
      </w:pPr>
      <w:r>
        <w:rPr>
          <w:rFonts w:hint="eastAsia" w:hAnsi="宋体"/>
          <w:color w:val="000000"/>
        </w:rPr>
        <w:t>四、我方承诺遵守《政府采购法》、《政府采购非招标采购方式管理办法》（财政部第74号令）的有关规定，保证在获得成交资格后，按照谈判文件确定的事项签订政府采购合同，履行双方所签订的合同，并承担合同规定的责任和义务。</w:t>
      </w:r>
    </w:p>
    <w:p>
      <w:pPr>
        <w:pStyle w:val="5"/>
        <w:adjustRightInd w:val="0"/>
        <w:snapToGrid w:val="0"/>
        <w:spacing w:line="360" w:lineRule="auto"/>
        <w:ind w:firstLine="420" w:firstLineChars="200"/>
        <w:rPr>
          <w:rFonts w:hint="eastAsia" w:hAnsi="宋体"/>
          <w:color w:val="000000"/>
        </w:rPr>
      </w:pPr>
      <w:r>
        <w:rPr>
          <w:rFonts w:hint="eastAsia" w:hAnsi="宋体"/>
          <w:color w:val="000000"/>
        </w:rPr>
        <w:t>五、我方承诺在参与竞争性谈判过程中，若出现《政府采购法》第七十七条、《政府采购法实施条例》第七十二条和《政府采购非招标采购方式管理办法》（财政部令第74号）第五十四条规定之情形，我方同意接受条款规定作出的处罚。</w:t>
      </w:r>
    </w:p>
    <w:p>
      <w:pPr>
        <w:pStyle w:val="5"/>
        <w:adjustRightInd w:val="0"/>
        <w:snapToGrid w:val="0"/>
        <w:spacing w:line="360" w:lineRule="auto"/>
        <w:ind w:firstLine="420" w:firstLineChars="200"/>
        <w:rPr>
          <w:rFonts w:hint="eastAsia" w:hAnsi="宋体"/>
          <w:color w:val="000000"/>
        </w:rPr>
      </w:pPr>
    </w:p>
    <w:p>
      <w:pPr>
        <w:adjustRightInd w:val="0"/>
        <w:snapToGrid w:val="0"/>
        <w:spacing w:line="360" w:lineRule="auto"/>
        <w:ind w:right="24"/>
        <w:rPr>
          <w:rFonts w:hint="eastAsia" w:ascii="宋体" w:hAnsi="宋体"/>
          <w:bCs/>
          <w:color w:val="000000"/>
          <w:szCs w:val="21"/>
        </w:rPr>
      </w:pPr>
    </w:p>
    <w:p>
      <w:pPr>
        <w:adjustRightInd w:val="0"/>
        <w:snapToGrid w:val="0"/>
        <w:spacing w:line="360" w:lineRule="auto"/>
        <w:ind w:right="24"/>
        <w:rPr>
          <w:rFonts w:hint="eastAsia" w:ascii="宋体" w:hAnsi="宋体"/>
          <w:bCs/>
          <w:color w:val="000000"/>
          <w:szCs w:val="21"/>
        </w:rPr>
      </w:pPr>
    </w:p>
    <w:p>
      <w:pPr>
        <w:adjustRightInd w:val="0"/>
        <w:snapToGrid w:val="0"/>
        <w:spacing w:line="360" w:lineRule="auto"/>
        <w:ind w:right="24"/>
        <w:rPr>
          <w:rFonts w:hint="eastAsia" w:ascii="宋体" w:hAnsi="宋体"/>
          <w:bCs/>
          <w:color w:val="000000"/>
          <w:szCs w:val="21"/>
        </w:rPr>
      </w:pPr>
    </w:p>
    <w:p>
      <w:pPr>
        <w:adjustRightInd w:val="0"/>
        <w:snapToGrid w:val="0"/>
        <w:spacing w:line="360" w:lineRule="auto"/>
        <w:ind w:right="24"/>
        <w:rPr>
          <w:rFonts w:hint="eastAsia" w:ascii="宋体" w:hAnsi="宋体"/>
          <w:bCs/>
          <w:color w:val="000000"/>
          <w:szCs w:val="21"/>
        </w:rPr>
      </w:pPr>
    </w:p>
    <w:p>
      <w:pPr>
        <w:adjustRightInd w:val="0"/>
        <w:snapToGrid w:val="0"/>
        <w:spacing w:line="360" w:lineRule="auto"/>
        <w:ind w:right="24"/>
        <w:rPr>
          <w:rFonts w:hint="eastAsia" w:ascii="宋体" w:hAnsi="宋体"/>
          <w:color w:val="000000"/>
          <w:szCs w:val="21"/>
        </w:rPr>
      </w:pPr>
      <w:r>
        <w:rPr>
          <w:rFonts w:hint="eastAsia" w:ascii="宋体" w:hAnsi="宋体"/>
          <w:bCs/>
          <w:color w:val="000000"/>
          <w:szCs w:val="21"/>
        </w:rPr>
        <w:t>附件1：</w:t>
      </w:r>
      <w:r>
        <w:rPr>
          <w:rFonts w:hint="eastAsia" w:ascii="宋体" w:hAnsi="宋体"/>
          <w:color w:val="000000"/>
          <w:szCs w:val="21"/>
        </w:rPr>
        <w:t>法定代表人身份证明(法定代表人参加询价)</w:t>
      </w:r>
    </w:p>
    <w:p>
      <w:pPr>
        <w:adjustRightInd w:val="0"/>
        <w:snapToGrid w:val="0"/>
        <w:spacing w:line="360" w:lineRule="auto"/>
        <w:ind w:right="24"/>
        <w:rPr>
          <w:rFonts w:hint="eastAsia" w:ascii="宋体" w:hAnsi="宋体"/>
          <w:color w:val="000000"/>
          <w:szCs w:val="21"/>
        </w:rPr>
      </w:pPr>
      <w:r>
        <w:rPr>
          <w:rFonts w:hint="eastAsia" w:ascii="宋体" w:hAnsi="宋体"/>
          <w:bCs/>
          <w:color w:val="000000"/>
          <w:szCs w:val="21"/>
        </w:rPr>
        <w:t>附件2</w:t>
      </w:r>
      <w:r>
        <w:rPr>
          <w:rFonts w:hint="eastAsia" w:ascii="宋体" w:hAnsi="宋体"/>
          <w:color w:val="000000"/>
          <w:szCs w:val="21"/>
        </w:rPr>
        <w:t>：法定代表人授权书(委托代理人参加询价)</w:t>
      </w:r>
    </w:p>
    <w:p>
      <w:pPr>
        <w:pStyle w:val="5"/>
        <w:adjustRightInd w:val="0"/>
        <w:snapToGrid w:val="0"/>
        <w:spacing w:line="360" w:lineRule="auto"/>
        <w:rPr>
          <w:rFonts w:hint="eastAsia" w:hAnsi="宋体"/>
          <w:color w:val="000000"/>
        </w:rPr>
      </w:pPr>
    </w:p>
    <w:p>
      <w:pPr>
        <w:pStyle w:val="5"/>
        <w:adjustRightInd w:val="0"/>
        <w:snapToGrid w:val="0"/>
        <w:spacing w:line="360" w:lineRule="auto"/>
        <w:rPr>
          <w:rFonts w:hint="eastAsia" w:hAnsi="宋体"/>
          <w:color w:val="000000"/>
        </w:rPr>
      </w:pPr>
    </w:p>
    <w:p>
      <w:pPr>
        <w:pStyle w:val="5"/>
        <w:adjustRightInd w:val="0"/>
        <w:snapToGrid w:val="0"/>
        <w:spacing w:line="360" w:lineRule="auto"/>
        <w:rPr>
          <w:rFonts w:hint="eastAsia" w:hAnsi="宋体"/>
          <w:color w:val="000000"/>
        </w:rPr>
      </w:pPr>
      <w:r>
        <w:rPr>
          <w:rFonts w:hint="eastAsia" w:hAnsi="宋体"/>
          <w:color w:val="000000"/>
        </w:rPr>
        <w:t>供应商名称(盖单位章)：</w:t>
      </w:r>
    </w:p>
    <w:p>
      <w:pPr>
        <w:adjustRightInd w:val="0"/>
        <w:snapToGrid w:val="0"/>
        <w:spacing w:line="360" w:lineRule="auto"/>
        <w:rPr>
          <w:rFonts w:hint="eastAsia" w:ascii="宋体" w:hAnsi="宋体"/>
          <w:color w:val="000000"/>
          <w:szCs w:val="21"/>
        </w:rPr>
      </w:pPr>
      <w:r>
        <w:rPr>
          <w:rFonts w:hint="eastAsia" w:ascii="宋体" w:hAnsi="宋体"/>
          <w:color w:val="000000"/>
          <w:szCs w:val="21"/>
        </w:rPr>
        <w:t>法定代表人或其委托代理人 (签字)：</w:t>
      </w:r>
      <w:r>
        <w:rPr>
          <w:rFonts w:hint="eastAsia" w:ascii="宋体" w:hAnsi="宋体"/>
          <w:color w:val="000000"/>
          <w:szCs w:val="21"/>
          <w:u w:val="single"/>
        </w:rPr>
        <w:t xml:space="preserve">            </w:t>
      </w:r>
    </w:p>
    <w:p>
      <w:pPr>
        <w:adjustRightInd w:val="0"/>
        <w:snapToGrid w:val="0"/>
        <w:spacing w:line="360" w:lineRule="auto"/>
        <w:rPr>
          <w:rFonts w:hint="eastAsia" w:ascii="宋体" w:hAnsi="宋体"/>
          <w:color w:val="000000"/>
          <w:szCs w:val="21"/>
        </w:rPr>
      </w:pPr>
      <w:r>
        <w:rPr>
          <w:rFonts w:hint="eastAsia" w:ascii="宋体" w:hAnsi="宋体"/>
          <w:color w:val="000000"/>
          <w:szCs w:val="21"/>
        </w:rPr>
        <w:t>日期：</w:t>
      </w:r>
      <w:r>
        <w:rPr>
          <w:rFonts w:hint="eastAsia" w:ascii="宋体" w:hAnsi="宋体"/>
          <w:color w:val="000000"/>
          <w:szCs w:val="21"/>
          <w:u w:val="single"/>
        </w:rPr>
        <w:t xml:space="preserve">            </w:t>
      </w:r>
      <w:r>
        <w:rPr>
          <w:rFonts w:hint="eastAsia" w:ascii="宋体" w:hAnsi="宋体"/>
          <w:color w:val="000000"/>
          <w:szCs w:val="21"/>
        </w:rPr>
        <w:t>年</w:t>
      </w:r>
      <w:r>
        <w:rPr>
          <w:rFonts w:hint="eastAsia" w:ascii="宋体" w:hAnsi="宋体"/>
          <w:color w:val="000000"/>
          <w:szCs w:val="21"/>
          <w:u w:val="single"/>
        </w:rPr>
        <w:t xml:space="preserve">            </w:t>
      </w:r>
      <w:r>
        <w:rPr>
          <w:rFonts w:hint="eastAsia" w:ascii="宋体" w:hAnsi="宋体"/>
          <w:color w:val="000000"/>
          <w:szCs w:val="21"/>
        </w:rPr>
        <w:t>月</w:t>
      </w:r>
      <w:r>
        <w:rPr>
          <w:rFonts w:hint="eastAsia" w:ascii="宋体" w:hAnsi="宋体"/>
          <w:color w:val="000000"/>
          <w:szCs w:val="21"/>
          <w:u w:val="single"/>
        </w:rPr>
        <w:t xml:space="preserve">            </w:t>
      </w:r>
      <w:r>
        <w:rPr>
          <w:rFonts w:hint="eastAsia" w:ascii="宋体" w:hAnsi="宋体"/>
          <w:color w:val="000000"/>
          <w:szCs w:val="21"/>
        </w:rPr>
        <w:t>日</w:t>
      </w:r>
    </w:p>
    <w:p>
      <w:pPr>
        <w:adjustRightInd w:val="0"/>
        <w:snapToGrid w:val="0"/>
        <w:spacing w:line="360" w:lineRule="auto"/>
        <w:ind w:right="24"/>
        <w:rPr>
          <w:rFonts w:hint="eastAsia" w:ascii="黑体" w:hAnsi="华文中宋" w:eastAsia="黑体"/>
          <w:bCs/>
          <w:color w:val="000000"/>
          <w:sz w:val="28"/>
          <w:szCs w:val="28"/>
        </w:rPr>
      </w:pPr>
    </w:p>
    <w:p>
      <w:pPr>
        <w:adjustRightInd w:val="0"/>
        <w:snapToGrid w:val="0"/>
        <w:spacing w:line="360" w:lineRule="auto"/>
        <w:ind w:right="24"/>
        <w:rPr>
          <w:rFonts w:hint="eastAsia" w:ascii="黑体" w:hAnsi="华文中宋" w:eastAsia="黑体"/>
          <w:bCs/>
          <w:color w:val="000000"/>
          <w:sz w:val="24"/>
        </w:rPr>
      </w:pPr>
      <w:r>
        <w:rPr>
          <w:rFonts w:ascii="黑体" w:hAnsi="华文中宋" w:eastAsia="黑体"/>
          <w:bCs/>
          <w:color w:val="000000"/>
          <w:sz w:val="28"/>
          <w:szCs w:val="28"/>
        </w:rPr>
        <w:br w:type="page"/>
      </w:r>
      <w:r>
        <w:rPr>
          <w:rFonts w:hint="eastAsia" w:ascii="黑体" w:hAnsi="华文中宋" w:eastAsia="黑体"/>
          <w:bCs/>
          <w:color w:val="000000"/>
          <w:sz w:val="24"/>
        </w:rPr>
        <w:t>附件1：</w:t>
      </w:r>
    </w:p>
    <w:p>
      <w:pPr>
        <w:adjustRightInd w:val="0"/>
        <w:snapToGrid w:val="0"/>
        <w:spacing w:line="360" w:lineRule="auto"/>
        <w:ind w:right="24"/>
        <w:jc w:val="center"/>
        <w:rPr>
          <w:rFonts w:hint="eastAsia" w:ascii="黑体" w:hAnsi="华文中宋" w:eastAsia="黑体"/>
          <w:b/>
          <w:color w:val="000000"/>
          <w:sz w:val="28"/>
          <w:szCs w:val="28"/>
        </w:rPr>
      </w:pPr>
      <w:r>
        <w:rPr>
          <w:rFonts w:hint="eastAsia" w:ascii="黑体" w:hAnsi="华文中宋" w:eastAsia="黑体"/>
          <w:b/>
          <w:color w:val="000000"/>
          <w:sz w:val="28"/>
          <w:szCs w:val="28"/>
        </w:rPr>
        <w:t>法定代表人身份证明(法定代表人参加询价)</w:t>
      </w:r>
    </w:p>
    <w:p>
      <w:pPr>
        <w:snapToGrid w:val="0"/>
        <w:spacing w:line="480" w:lineRule="auto"/>
        <w:rPr>
          <w:rFonts w:hint="eastAsia" w:ascii="宋体" w:hAnsi="宋体"/>
          <w:color w:val="000000"/>
          <w:szCs w:val="21"/>
        </w:rPr>
      </w:pPr>
    </w:p>
    <w:p>
      <w:pPr>
        <w:autoSpaceDE w:val="0"/>
        <w:autoSpaceDN w:val="0"/>
        <w:adjustRightInd w:val="0"/>
        <w:snapToGrid w:val="0"/>
        <w:spacing w:before="156" w:beforeLines="50" w:line="360" w:lineRule="auto"/>
        <w:jc w:val="left"/>
        <w:rPr>
          <w:rFonts w:hint="eastAsia" w:ascii="宋体" w:hAnsi="宋体" w:cs="宋体"/>
          <w:color w:val="000000"/>
          <w:kern w:val="0"/>
          <w:szCs w:val="21"/>
        </w:rPr>
      </w:pPr>
      <w:r>
        <w:rPr>
          <w:rFonts w:hint="eastAsia" w:ascii="宋体" w:hAnsi="宋体"/>
          <w:color w:val="000000"/>
          <w:szCs w:val="21"/>
        </w:rPr>
        <w:t>供应商</w:t>
      </w:r>
      <w:r>
        <w:rPr>
          <w:rFonts w:hint="eastAsia" w:ascii="宋体" w:hAnsi="宋体" w:cs="宋体"/>
          <w:color w:val="000000"/>
          <w:kern w:val="0"/>
          <w:szCs w:val="21"/>
        </w:rPr>
        <w:t>名称：</w:t>
      </w:r>
      <w:r>
        <w:rPr>
          <w:rFonts w:hint="eastAsia" w:ascii="宋体" w:hAnsi="宋体" w:cs="宋体"/>
          <w:color w:val="000000"/>
          <w:kern w:val="0"/>
          <w:szCs w:val="21"/>
          <w:u w:val="single"/>
        </w:rPr>
        <w:t xml:space="preserve">                  </w:t>
      </w:r>
      <w:r>
        <w:rPr>
          <w:rFonts w:hint="eastAsia" w:ascii="宋体" w:hAnsi="宋体" w:cs="宋体"/>
          <w:color w:val="000000"/>
          <w:kern w:val="0"/>
          <w:szCs w:val="21"/>
        </w:rPr>
        <w:t xml:space="preserve"> </w:t>
      </w:r>
    </w:p>
    <w:p>
      <w:pPr>
        <w:autoSpaceDE w:val="0"/>
        <w:autoSpaceDN w:val="0"/>
        <w:adjustRightInd w:val="0"/>
        <w:snapToGrid w:val="0"/>
        <w:spacing w:before="156" w:beforeLines="50" w:line="360" w:lineRule="auto"/>
        <w:jc w:val="left"/>
        <w:rPr>
          <w:rFonts w:hint="eastAsia" w:ascii="宋体" w:hAnsi="宋体" w:cs="宋体"/>
          <w:color w:val="000000"/>
          <w:kern w:val="0"/>
          <w:szCs w:val="21"/>
        </w:rPr>
      </w:pPr>
      <w:r>
        <w:rPr>
          <w:rFonts w:hint="eastAsia" w:ascii="宋体" w:hAnsi="宋体" w:cs="宋体"/>
          <w:color w:val="000000"/>
          <w:kern w:val="0"/>
          <w:szCs w:val="21"/>
        </w:rPr>
        <w:t>注册号：</w:t>
      </w:r>
      <w:r>
        <w:rPr>
          <w:rFonts w:hint="eastAsia" w:ascii="宋体" w:hAnsi="宋体" w:cs="宋体"/>
          <w:color w:val="000000"/>
          <w:kern w:val="0"/>
          <w:szCs w:val="21"/>
          <w:u w:val="single"/>
        </w:rPr>
        <w:t xml:space="preserve">                  </w:t>
      </w:r>
    </w:p>
    <w:p>
      <w:pPr>
        <w:autoSpaceDE w:val="0"/>
        <w:autoSpaceDN w:val="0"/>
        <w:adjustRightInd w:val="0"/>
        <w:snapToGrid w:val="0"/>
        <w:spacing w:before="156" w:beforeLines="50" w:line="360" w:lineRule="auto"/>
        <w:jc w:val="left"/>
        <w:rPr>
          <w:rFonts w:hint="eastAsia" w:ascii="宋体" w:hAnsi="宋体" w:cs="宋体"/>
          <w:color w:val="000000"/>
          <w:kern w:val="0"/>
          <w:szCs w:val="21"/>
        </w:rPr>
      </w:pPr>
      <w:r>
        <w:rPr>
          <w:rFonts w:hint="eastAsia" w:ascii="宋体" w:hAnsi="宋体" w:cs="宋体"/>
          <w:color w:val="000000"/>
          <w:kern w:val="0"/>
          <w:szCs w:val="21"/>
        </w:rPr>
        <w:t>注册地址：</w:t>
      </w:r>
      <w:r>
        <w:rPr>
          <w:rFonts w:hint="eastAsia" w:ascii="宋体" w:hAnsi="宋体" w:cs="宋体"/>
          <w:color w:val="000000"/>
          <w:kern w:val="0"/>
          <w:szCs w:val="21"/>
          <w:u w:val="single"/>
        </w:rPr>
        <w:t xml:space="preserve">                                    </w:t>
      </w:r>
    </w:p>
    <w:p>
      <w:pPr>
        <w:autoSpaceDE w:val="0"/>
        <w:autoSpaceDN w:val="0"/>
        <w:adjustRightInd w:val="0"/>
        <w:snapToGrid w:val="0"/>
        <w:spacing w:before="156" w:beforeLines="50" w:line="360" w:lineRule="auto"/>
        <w:jc w:val="left"/>
        <w:rPr>
          <w:rFonts w:hint="eastAsia" w:ascii="宋体" w:hAnsi="宋体" w:cs="宋体"/>
          <w:color w:val="000000"/>
          <w:kern w:val="0"/>
          <w:szCs w:val="21"/>
        </w:rPr>
      </w:pPr>
      <w:r>
        <w:rPr>
          <w:rFonts w:hint="eastAsia" w:ascii="宋体" w:hAnsi="宋体" w:cs="宋体"/>
          <w:color w:val="000000"/>
          <w:kern w:val="0"/>
          <w:szCs w:val="21"/>
        </w:rPr>
        <w:t xml:space="preserve">成立时间： </w:t>
      </w:r>
      <w:r>
        <w:rPr>
          <w:rFonts w:hint="eastAsia" w:ascii="宋体" w:hAnsi="宋体" w:cs="宋体"/>
          <w:color w:val="000000"/>
          <w:kern w:val="0"/>
          <w:szCs w:val="21"/>
          <w:u w:val="single"/>
        </w:rPr>
        <w:t xml:space="preserve">       </w:t>
      </w:r>
      <w:r>
        <w:rPr>
          <w:rFonts w:hint="eastAsia" w:ascii="宋体" w:hAnsi="宋体" w:cs="宋体"/>
          <w:color w:val="000000"/>
          <w:kern w:val="0"/>
          <w:szCs w:val="21"/>
        </w:rPr>
        <w:t xml:space="preserve">年 </w:t>
      </w:r>
      <w:r>
        <w:rPr>
          <w:rFonts w:hint="eastAsia" w:ascii="宋体" w:hAnsi="宋体" w:cs="宋体"/>
          <w:color w:val="000000"/>
          <w:kern w:val="0"/>
          <w:szCs w:val="21"/>
          <w:u w:val="single"/>
        </w:rPr>
        <w:t xml:space="preserve">     </w:t>
      </w:r>
      <w:r>
        <w:rPr>
          <w:rFonts w:hint="eastAsia" w:ascii="宋体" w:hAnsi="宋体" w:cs="宋体"/>
          <w:color w:val="000000"/>
          <w:kern w:val="0"/>
          <w:szCs w:val="21"/>
        </w:rPr>
        <w:t>月</w:t>
      </w:r>
      <w:r>
        <w:rPr>
          <w:rFonts w:hint="eastAsia" w:ascii="宋体" w:hAnsi="宋体" w:cs="宋体"/>
          <w:color w:val="000000"/>
          <w:kern w:val="0"/>
          <w:szCs w:val="21"/>
          <w:u w:val="single"/>
        </w:rPr>
        <w:t xml:space="preserve">    </w:t>
      </w:r>
      <w:r>
        <w:rPr>
          <w:rFonts w:hint="eastAsia" w:ascii="宋体" w:hAnsi="宋体" w:cs="宋体"/>
          <w:color w:val="000000"/>
          <w:kern w:val="0"/>
          <w:szCs w:val="21"/>
        </w:rPr>
        <w:t xml:space="preserve"> 日</w:t>
      </w:r>
    </w:p>
    <w:p>
      <w:pPr>
        <w:autoSpaceDE w:val="0"/>
        <w:autoSpaceDN w:val="0"/>
        <w:adjustRightInd w:val="0"/>
        <w:snapToGrid w:val="0"/>
        <w:spacing w:before="156" w:beforeLines="50" w:line="360" w:lineRule="auto"/>
        <w:jc w:val="left"/>
        <w:rPr>
          <w:rFonts w:hint="eastAsia" w:ascii="宋体" w:hAnsi="宋体" w:cs="宋体"/>
          <w:color w:val="000000"/>
          <w:kern w:val="0"/>
          <w:szCs w:val="21"/>
          <w:u w:val="single"/>
        </w:rPr>
      </w:pPr>
      <w:r>
        <w:rPr>
          <w:rFonts w:hint="eastAsia" w:ascii="宋体" w:hAnsi="宋体" w:cs="宋体"/>
          <w:color w:val="000000"/>
          <w:kern w:val="0"/>
          <w:szCs w:val="21"/>
        </w:rPr>
        <w:t>经营期限：</w:t>
      </w:r>
      <w:r>
        <w:rPr>
          <w:rFonts w:hint="eastAsia" w:ascii="宋体" w:hAnsi="宋体" w:cs="宋体"/>
          <w:color w:val="000000"/>
          <w:kern w:val="0"/>
          <w:szCs w:val="21"/>
          <w:u w:val="single"/>
        </w:rPr>
        <w:t xml:space="preserve">                  </w:t>
      </w:r>
    </w:p>
    <w:p>
      <w:pPr>
        <w:autoSpaceDE w:val="0"/>
        <w:autoSpaceDN w:val="0"/>
        <w:adjustRightInd w:val="0"/>
        <w:snapToGrid w:val="0"/>
        <w:spacing w:before="156" w:beforeLines="50" w:line="360" w:lineRule="auto"/>
        <w:jc w:val="left"/>
        <w:rPr>
          <w:rFonts w:hint="eastAsia" w:ascii="宋体" w:hAnsi="宋体" w:cs="宋体"/>
          <w:color w:val="000000"/>
          <w:kern w:val="0"/>
          <w:szCs w:val="21"/>
          <w:u w:val="single"/>
        </w:rPr>
      </w:pPr>
      <w:r>
        <w:rPr>
          <w:rFonts w:hint="eastAsia" w:ascii="宋体" w:hAnsi="宋体" w:cs="宋体"/>
          <w:color w:val="000000"/>
          <w:kern w:val="0"/>
          <w:szCs w:val="21"/>
        </w:rPr>
        <w:t>经营范围：主营：</w:t>
      </w:r>
      <w:r>
        <w:rPr>
          <w:rFonts w:hint="eastAsia" w:ascii="宋体" w:hAnsi="宋体" w:cs="宋体"/>
          <w:color w:val="000000"/>
          <w:kern w:val="0"/>
          <w:szCs w:val="21"/>
          <w:u w:val="single"/>
        </w:rPr>
        <w:t xml:space="preserve">              </w:t>
      </w:r>
      <w:r>
        <w:rPr>
          <w:rFonts w:hint="eastAsia" w:ascii="宋体" w:hAnsi="宋体" w:cs="宋体"/>
          <w:color w:val="000000"/>
          <w:kern w:val="0"/>
          <w:szCs w:val="21"/>
        </w:rPr>
        <w:t xml:space="preserve"> ；兼营：</w:t>
      </w:r>
      <w:r>
        <w:rPr>
          <w:rFonts w:hint="eastAsia" w:ascii="宋体" w:hAnsi="宋体" w:cs="宋体"/>
          <w:color w:val="000000"/>
          <w:kern w:val="0"/>
          <w:szCs w:val="21"/>
          <w:u w:val="single"/>
        </w:rPr>
        <w:t xml:space="preserve">              </w:t>
      </w:r>
    </w:p>
    <w:p>
      <w:pPr>
        <w:autoSpaceDE w:val="0"/>
        <w:autoSpaceDN w:val="0"/>
        <w:adjustRightInd w:val="0"/>
        <w:snapToGrid w:val="0"/>
        <w:spacing w:before="156" w:beforeLines="50" w:line="360" w:lineRule="auto"/>
        <w:jc w:val="left"/>
        <w:rPr>
          <w:rFonts w:hint="eastAsia" w:ascii="宋体" w:hAnsi="宋体" w:cs="宋体"/>
          <w:color w:val="000000"/>
          <w:kern w:val="0"/>
          <w:szCs w:val="21"/>
        </w:rPr>
      </w:pPr>
      <w:r>
        <w:rPr>
          <w:rFonts w:hint="eastAsia" w:ascii="宋体" w:hAnsi="宋体" w:cs="宋体"/>
          <w:color w:val="000000"/>
          <w:kern w:val="0"/>
          <w:szCs w:val="21"/>
        </w:rPr>
        <w:t>姓名：</w:t>
      </w:r>
      <w:r>
        <w:rPr>
          <w:rFonts w:hint="eastAsia" w:ascii="宋体" w:hAnsi="宋体" w:cs="宋体"/>
          <w:color w:val="000000"/>
          <w:kern w:val="0"/>
          <w:szCs w:val="21"/>
          <w:u w:val="single"/>
        </w:rPr>
        <w:t xml:space="preserve">         </w:t>
      </w:r>
      <w:r>
        <w:rPr>
          <w:rFonts w:hint="eastAsia" w:ascii="宋体" w:hAnsi="宋体" w:cs="宋体"/>
          <w:color w:val="000000"/>
          <w:kern w:val="0"/>
          <w:szCs w:val="21"/>
        </w:rPr>
        <w:t xml:space="preserve"> 性别：</w:t>
      </w:r>
      <w:r>
        <w:rPr>
          <w:rFonts w:hint="eastAsia" w:ascii="宋体" w:hAnsi="宋体" w:cs="宋体"/>
          <w:color w:val="000000"/>
          <w:kern w:val="0"/>
          <w:szCs w:val="21"/>
          <w:u w:val="single"/>
        </w:rPr>
        <w:t xml:space="preserve">      </w:t>
      </w:r>
      <w:r>
        <w:rPr>
          <w:rFonts w:hint="eastAsia" w:ascii="宋体" w:hAnsi="宋体" w:cs="宋体"/>
          <w:color w:val="000000"/>
          <w:kern w:val="0"/>
          <w:szCs w:val="21"/>
        </w:rPr>
        <w:t xml:space="preserve"> 年龄：</w:t>
      </w:r>
      <w:r>
        <w:rPr>
          <w:rFonts w:hint="eastAsia" w:ascii="宋体" w:hAnsi="宋体" w:cs="宋体"/>
          <w:color w:val="000000"/>
          <w:kern w:val="0"/>
          <w:szCs w:val="21"/>
          <w:u w:val="single"/>
        </w:rPr>
        <w:t xml:space="preserve">         </w:t>
      </w:r>
      <w:r>
        <w:rPr>
          <w:rFonts w:hint="eastAsia" w:ascii="宋体" w:hAnsi="宋体" w:cs="宋体"/>
          <w:color w:val="000000"/>
          <w:kern w:val="0"/>
          <w:szCs w:val="21"/>
        </w:rPr>
        <w:t xml:space="preserve"> 系</w:t>
      </w:r>
      <w:r>
        <w:rPr>
          <w:rFonts w:hint="eastAsia" w:ascii="宋体" w:hAnsi="宋体" w:cs="宋体"/>
          <w:color w:val="000000"/>
          <w:kern w:val="0"/>
          <w:szCs w:val="21"/>
          <w:u w:val="single"/>
        </w:rPr>
        <w:t xml:space="preserve">      </w:t>
      </w:r>
      <w:r>
        <w:rPr>
          <w:rFonts w:hint="eastAsia" w:ascii="宋体" w:hAnsi="宋体" w:cs="宋体"/>
          <w:color w:val="000000"/>
          <w:kern w:val="0"/>
          <w:szCs w:val="21"/>
        </w:rPr>
        <w:t>（</w:t>
      </w:r>
      <w:r>
        <w:rPr>
          <w:rFonts w:hint="eastAsia" w:ascii="宋体" w:hAnsi="宋体"/>
          <w:color w:val="000000"/>
          <w:szCs w:val="21"/>
        </w:rPr>
        <w:t>供应商</w:t>
      </w:r>
      <w:r>
        <w:rPr>
          <w:rFonts w:hint="eastAsia" w:ascii="宋体" w:hAnsi="宋体" w:cs="宋体"/>
          <w:color w:val="000000"/>
          <w:kern w:val="0"/>
          <w:szCs w:val="21"/>
        </w:rPr>
        <w:t>名称）的法定代表人。</w:t>
      </w:r>
    </w:p>
    <w:p>
      <w:pPr>
        <w:autoSpaceDE w:val="0"/>
        <w:autoSpaceDN w:val="0"/>
        <w:adjustRightInd w:val="0"/>
        <w:snapToGrid w:val="0"/>
        <w:spacing w:before="156" w:beforeLines="50" w:line="360" w:lineRule="auto"/>
        <w:jc w:val="left"/>
        <w:rPr>
          <w:rFonts w:hint="eastAsia" w:ascii="宋体" w:hAnsi="宋体" w:cs="宋体"/>
          <w:color w:val="000000"/>
          <w:kern w:val="0"/>
          <w:szCs w:val="21"/>
        </w:rPr>
      </w:pPr>
      <w:r>
        <w:rPr>
          <w:rFonts w:hint="eastAsia" w:ascii="宋体" w:hAnsi="宋体" w:cs="宋体"/>
          <w:color w:val="000000"/>
          <w:kern w:val="0"/>
          <w:szCs w:val="21"/>
        </w:rPr>
        <w:t>特此证明。</w:t>
      </w:r>
    </w:p>
    <w:p>
      <w:pPr>
        <w:autoSpaceDE w:val="0"/>
        <w:autoSpaceDN w:val="0"/>
        <w:adjustRightInd w:val="0"/>
        <w:snapToGrid w:val="0"/>
        <w:spacing w:before="156" w:beforeLines="50" w:line="360" w:lineRule="auto"/>
        <w:jc w:val="left"/>
        <w:rPr>
          <w:rFonts w:hint="eastAsia" w:ascii="宋体" w:hAnsi="宋体" w:cs="宋体"/>
          <w:color w:val="000000"/>
          <w:kern w:val="0"/>
          <w:szCs w:val="21"/>
        </w:rPr>
      </w:pPr>
      <w:r>
        <w:rPr>
          <w:rFonts w:hint="eastAsia" w:ascii="宋体" w:hAnsi="宋体"/>
          <w:color w:val="000000"/>
          <w:szCs w:val="21"/>
        </w:rPr>
        <w:t>附：法定代表人身份证复印件</w:t>
      </w:r>
    </w:p>
    <w:p>
      <w:pPr>
        <w:snapToGrid w:val="0"/>
        <w:spacing w:line="480" w:lineRule="auto"/>
        <w:rPr>
          <w:rFonts w:hint="eastAsia" w:ascii="宋体" w:hAnsi="宋体"/>
          <w:color w:val="000000"/>
          <w:szCs w:val="21"/>
        </w:rPr>
      </w:pPr>
    </w:p>
    <w:p>
      <w:pPr>
        <w:snapToGrid w:val="0"/>
        <w:rPr>
          <w:rFonts w:hint="eastAsia" w:ascii="宋体" w:hAnsi="宋体"/>
          <w:color w:val="000000"/>
          <w:szCs w:val="21"/>
        </w:rPr>
      </w:pPr>
    </w:p>
    <w:p>
      <w:pPr>
        <w:snapToGrid w:val="0"/>
        <w:rPr>
          <w:rFonts w:hint="eastAsia" w:ascii="宋体" w:hAnsi="宋体"/>
          <w:color w:val="000000"/>
          <w:szCs w:val="21"/>
        </w:rPr>
      </w:pPr>
    </w:p>
    <w:p>
      <w:pPr>
        <w:snapToGrid w:val="0"/>
        <w:rPr>
          <w:rFonts w:hint="eastAsia" w:ascii="宋体" w:hAnsi="宋体"/>
          <w:color w:val="000000"/>
          <w:szCs w:val="21"/>
        </w:rPr>
      </w:pPr>
    </w:p>
    <w:p>
      <w:pPr>
        <w:snapToGrid w:val="0"/>
        <w:rPr>
          <w:rFonts w:hint="eastAsia" w:ascii="宋体" w:hAnsi="宋体"/>
          <w:color w:val="000000"/>
          <w:szCs w:val="21"/>
        </w:rPr>
      </w:pPr>
    </w:p>
    <w:p>
      <w:pPr>
        <w:adjustRightInd w:val="0"/>
        <w:snapToGrid w:val="0"/>
        <w:spacing w:line="360" w:lineRule="auto"/>
        <w:rPr>
          <w:rFonts w:hint="eastAsia" w:ascii="宋体" w:hAnsi="宋体"/>
          <w:color w:val="000000"/>
          <w:szCs w:val="21"/>
        </w:rPr>
      </w:pPr>
    </w:p>
    <w:p>
      <w:pPr>
        <w:adjustRightInd w:val="0"/>
        <w:snapToGrid w:val="0"/>
        <w:spacing w:line="360" w:lineRule="auto"/>
        <w:ind w:right="420"/>
        <w:rPr>
          <w:rFonts w:hint="eastAsia" w:ascii="宋体" w:hAnsi="宋体"/>
          <w:color w:val="000000"/>
          <w:szCs w:val="21"/>
        </w:rPr>
      </w:pPr>
      <w:r>
        <w:rPr>
          <w:rFonts w:hint="eastAsia" w:ascii="宋体" w:hAnsi="宋体"/>
          <w:color w:val="000000"/>
          <w:szCs w:val="21"/>
        </w:rPr>
        <w:t>供应商名称（盖单位章）：</w:t>
      </w:r>
    </w:p>
    <w:p>
      <w:pPr>
        <w:adjustRightInd w:val="0"/>
        <w:snapToGrid w:val="0"/>
        <w:spacing w:line="360" w:lineRule="auto"/>
        <w:ind w:right="420"/>
        <w:rPr>
          <w:rFonts w:hint="eastAsia" w:ascii="仿宋_GB2312" w:hAnsi="宋体" w:eastAsia="仿宋_GB2312"/>
          <w:color w:val="000000"/>
          <w:szCs w:val="21"/>
        </w:rPr>
      </w:pPr>
      <w:r>
        <w:rPr>
          <w:rFonts w:hint="eastAsia" w:ascii="宋体" w:hAnsi="宋体"/>
          <w:color w:val="000000"/>
          <w:szCs w:val="21"/>
        </w:rPr>
        <w:t>日期：</w:t>
      </w:r>
      <w:r>
        <w:rPr>
          <w:rFonts w:hint="eastAsia" w:ascii="宋体" w:hAnsi="宋体"/>
          <w:color w:val="000000"/>
          <w:szCs w:val="21"/>
          <w:u w:val="single"/>
        </w:rPr>
        <w:t xml:space="preserve">        </w:t>
      </w:r>
      <w:r>
        <w:rPr>
          <w:rFonts w:hint="eastAsia" w:ascii="宋体" w:hAnsi="宋体"/>
          <w:color w:val="000000"/>
          <w:szCs w:val="21"/>
        </w:rPr>
        <w:t>年</w:t>
      </w:r>
      <w:r>
        <w:rPr>
          <w:rFonts w:hint="eastAsia" w:ascii="宋体" w:hAnsi="宋体"/>
          <w:color w:val="000000"/>
          <w:szCs w:val="21"/>
          <w:u w:val="single"/>
        </w:rPr>
        <w:t xml:space="preserve">        </w:t>
      </w:r>
      <w:r>
        <w:rPr>
          <w:rFonts w:hint="eastAsia" w:ascii="宋体" w:hAnsi="宋体"/>
          <w:color w:val="000000"/>
          <w:szCs w:val="21"/>
        </w:rPr>
        <w:t>月</w:t>
      </w:r>
      <w:r>
        <w:rPr>
          <w:rFonts w:hint="eastAsia" w:ascii="宋体" w:hAnsi="宋体"/>
          <w:color w:val="000000"/>
          <w:szCs w:val="21"/>
          <w:u w:val="single"/>
        </w:rPr>
        <w:t xml:space="preserve">        </w:t>
      </w:r>
      <w:r>
        <w:rPr>
          <w:rFonts w:hint="eastAsia" w:ascii="宋体" w:hAnsi="宋体"/>
          <w:color w:val="000000"/>
          <w:szCs w:val="21"/>
        </w:rPr>
        <w:t xml:space="preserve">日      </w:t>
      </w:r>
    </w:p>
    <w:p>
      <w:pPr>
        <w:adjustRightInd w:val="0"/>
        <w:snapToGrid w:val="0"/>
        <w:spacing w:before="156" w:beforeLines="50" w:line="360" w:lineRule="auto"/>
        <w:rPr>
          <w:rFonts w:hint="eastAsia" w:ascii="仿宋_GB2312" w:hAnsi="宋体" w:eastAsia="仿宋_GB2312"/>
          <w:color w:val="000000"/>
          <w:szCs w:val="21"/>
        </w:rPr>
      </w:pPr>
    </w:p>
    <w:p>
      <w:pPr>
        <w:adjustRightInd w:val="0"/>
        <w:snapToGrid w:val="0"/>
        <w:spacing w:before="156" w:beforeLines="50" w:line="360" w:lineRule="auto"/>
        <w:rPr>
          <w:rFonts w:hint="eastAsia" w:ascii="仿宋_GB2312" w:hAnsi="宋体" w:eastAsia="仿宋_GB2312"/>
          <w:color w:val="000000"/>
          <w:szCs w:val="21"/>
        </w:rPr>
      </w:pPr>
    </w:p>
    <w:p>
      <w:pPr>
        <w:adjustRightInd w:val="0"/>
        <w:snapToGrid w:val="0"/>
        <w:spacing w:before="156" w:beforeLines="50" w:line="360" w:lineRule="auto"/>
        <w:rPr>
          <w:rFonts w:hint="eastAsia" w:ascii="仿宋_GB2312" w:hAnsi="宋体" w:eastAsia="仿宋_GB2312"/>
          <w:color w:val="000000"/>
          <w:szCs w:val="21"/>
        </w:rPr>
      </w:pPr>
    </w:p>
    <w:p>
      <w:pPr>
        <w:adjustRightInd w:val="0"/>
        <w:snapToGrid w:val="0"/>
        <w:spacing w:before="156" w:beforeLines="50" w:line="360" w:lineRule="auto"/>
        <w:rPr>
          <w:rFonts w:hint="eastAsia" w:ascii="仿宋_GB2312" w:hAnsi="宋体" w:eastAsia="仿宋_GB2312"/>
          <w:color w:val="000000"/>
          <w:szCs w:val="21"/>
        </w:rPr>
      </w:pPr>
    </w:p>
    <w:p>
      <w:pPr>
        <w:adjustRightInd w:val="0"/>
        <w:snapToGrid w:val="0"/>
        <w:spacing w:before="156" w:beforeLines="50" w:line="360" w:lineRule="auto"/>
        <w:rPr>
          <w:rFonts w:hint="eastAsia" w:ascii="仿宋_GB2312" w:hAnsi="宋体" w:eastAsia="仿宋_GB2312"/>
          <w:color w:val="000000"/>
          <w:szCs w:val="21"/>
        </w:rPr>
      </w:pPr>
    </w:p>
    <w:p>
      <w:pPr>
        <w:adjustRightInd w:val="0"/>
        <w:snapToGrid w:val="0"/>
        <w:spacing w:before="156" w:beforeLines="50" w:line="360" w:lineRule="auto"/>
        <w:rPr>
          <w:rFonts w:hint="eastAsia" w:ascii="仿宋_GB2312" w:hAnsi="宋体" w:eastAsia="仿宋_GB2312"/>
          <w:color w:val="000000"/>
          <w:szCs w:val="21"/>
        </w:rPr>
      </w:pPr>
    </w:p>
    <w:p>
      <w:pPr>
        <w:adjustRightInd w:val="0"/>
        <w:snapToGrid w:val="0"/>
        <w:spacing w:line="360" w:lineRule="auto"/>
        <w:ind w:right="24"/>
        <w:rPr>
          <w:rFonts w:hint="eastAsia" w:ascii="黑体" w:hAnsi="华文中宋" w:eastAsia="黑体"/>
          <w:bCs/>
          <w:color w:val="000000"/>
          <w:sz w:val="24"/>
        </w:rPr>
      </w:pPr>
    </w:p>
    <w:p>
      <w:pPr>
        <w:adjustRightInd w:val="0"/>
        <w:snapToGrid w:val="0"/>
        <w:spacing w:line="360" w:lineRule="auto"/>
        <w:ind w:right="24"/>
        <w:rPr>
          <w:rFonts w:hint="eastAsia" w:ascii="黑体" w:hAnsi="华文中宋" w:eastAsia="黑体"/>
          <w:bCs/>
          <w:color w:val="000000"/>
          <w:sz w:val="24"/>
        </w:rPr>
      </w:pPr>
    </w:p>
    <w:p>
      <w:pPr>
        <w:adjustRightInd w:val="0"/>
        <w:snapToGrid w:val="0"/>
        <w:spacing w:line="360" w:lineRule="auto"/>
        <w:ind w:right="24"/>
        <w:rPr>
          <w:rFonts w:hint="eastAsia" w:ascii="黑体" w:hAnsi="宋体" w:eastAsia="黑体"/>
          <w:color w:val="000000"/>
          <w:sz w:val="24"/>
        </w:rPr>
      </w:pPr>
      <w:r>
        <w:rPr>
          <w:rFonts w:hint="eastAsia" w:ascii="黑体" w:hAnsi="华文中宋" w:eastAsia="黑体"/>
          <w:bCs/>
          <w:color w:val="000000"/>
          <w:sz w:val="24"/>
        </w:rPr>
        <w:t>附件2</w:t>
      </w:r>
      <w:r>
        <w:rPr>
          <w:rFonts w:hint="eastAsia" w:ascii="黑体" w:hAnsi="宋体" w:eastAsia="黑体"/>
          <w:color w:val="000000"/>
          <w:sz w:val="24"/>
        </w:rPr>
        <w:t>：</w:t>
      </w:r>
    </w:p>
    <w:p>
      <w:pPr>
        <w:adjustRightInd w:val="0"/>
        <w:snapToGrid w:val="0"/>
        <w:spacing w:line="360" w:lineRule="auto"/>
        <w:ind w:right="24"/>
        <w:jc w:val="center"/>
        <w:rPr>
          <w:rFonts w:hint="eastAsia" w:ascii="黑体" w:hAnsi="华文中宋" w:eastAsia="黑体"/>
          <w:b/>
          <w:color w:val="000000"/>
          <w:sz w:val="28"/>
          <w:szCs w:val="28"/>
        </w:rPr>
      </w:pPr>
      <w:r>
        <w:rPr>
          <w:rFonts w:hint="eastAsia" w:ascii="黑体" w:hAnsi="宋体" w:eastAsia="黑体"/>
          <w:b/>
          <w:color w:val="000000"/>
          <w:sz w:val="28"/>
          <w:szCs w:val="28"/>
        </w:rPr>
        <w:t>法定代表人</w:t>
      </w:r>
      <w:r>
        <w:rPr>
          <w:rFonts w:hint="eastAsia" w:ascii="黑体" w:hAnsi="华文中宋" w:eastAsia="黑体"/>
          <w:b/>
          <w:color w:val="000000"/>
          <w:sz w:val="28"/>
          <w:szCs w:val="28"/>
        </w:rPr>
        <w:t>授权书(委托代理人参加询价)</w:t>
      </w:r>
    </w:p>
    <w:p>
      <w:pPr>
        <w:adjustRightInd w:val="0"/>
        <w:snapToGrid w:val="0"/>
        <w:spacing w:line="360" w:lineRule="auto"/>
        <w:jc w:val="center"/>
        <w:rPr>
          <w:rFonts w:hint="eastAsia" w:ascii="黑体" w:hAnsi="华文中宋" w:eastAsia="黑体"/>
          <w:b/>
          <w:color w:val="000000"/>
          <w:sz w:val="28"/>
          <w:szCs w:val="28"/>
        </w:rPr>
      </w:pPr>
    </w:p>
    <w:p>
      <w:pPr>
        <w:autoSpaceDE w:val="0"/>
        <w:autoSpaceDN w:val="0"/>
        <w:adjustRightInd w:val="0"/>
        <w:snapToGrid w:val="0"/>
        <w:spacing w:before="156" w:beforeLines="50" w:line="360" w:lineRule="auto"/>
        <w:ind w:firstLine="420" w:firstLineChars="200"/>
        <w:jc w:val="left"/>
        <w:rPr>
          <w:rFonts w:hint="eastAsia" w:ascii="宋体" w:hAnsi="宋体" w:cs="宋体"/>
          <w:kern w:val="0"/>
          <w:szCs w:val="21"/>
        </w:rPr>
      </w:pPr>
      <w:r>
        <w:rPr>
          <w:rFonts w:hint="eastAsia" w:ascii="宋体" w:hAnsi="宋体" w:cs="宋体"/>
          <w:color w:val="000000"/>
          <w:kern w:val="0"/>
          <w:szCs w:val="21"/>
        </w:rPr>
        <w:t>本人</w:t>
      </w:r>
      <w:r>
        <w:rPr>
          <w:rFonts w:hint="eastAsia" w:ascii="宋体" w:hAnsi="宋体" w:cs="宋体"/>
          <w:color w:val="000000"/>
          <w:kern w:val="0"/>
          <w:szCs w:val="21"/>
          <w:u w:val="single"/>
        </w:rPr>
        <w:t xml:space="preserve">          </w:t>
      </w:r>
      <w:r>
        <w:rPr>
          <w:rFonts w:hint="eastAsia" w:ascii="宋体" w:hAnsi="宋体" w:cs="宋体"/>
          <w:color w:val="000000"/>
          <w:kern w:val="0"/>
          <w:szCs w:val="21"/>
        </w:rPr>
        <w:t>（姓名、职务）系</w:t>
      </w:r>
      <w:r>
        <w:rPr>
          <w:rFonts w:hint="eastAsia" w:ascii="宋体" w:hAnsi="宋体" w:cs="宋体"/>
          <w:color w:val="000000"/>
          <w:kern w:val="0"/>
          <w:szCs w:val="21"/>
          <w:u w:val="single"/>
        </w:rPr>
        <w:t xml:space="preserve">                          </w:t>
      </w:r>
      <w:r>
        <w:rPr>
          <w:rFonts w:hint="eastAsia" w:ascii="宋体" w:hAnsi="宋体" w:cs="宋体"/>
          <w:color w:val="000000"/>
          <w:kern w:val="0"/>
          <w:szCs w:val="21"/>
        </w:rPr>
        <w:t xml:space="preserve"> （</w:t>
      </w:r>
      <w:r>
        <w:rPr>
          <w:rFonts w:hint="eastAsia" w:ascii="宋体" w:hAnsi="宋体"/>
          <w:color w:val="000000"/>
          <w:szCs w:val="21"/>
        </w:rPr>
        <w:t>供应商</w:t>
      </w:r>
      <w:r>
        <w:rPr>
          <w:rFonts w:hint="eastAsia" w:ascii="宋体" w:hAnsi="宋体" w:cs="宋体"/>
          <w:color w:val="000000"/>
          <w:kern w:val="0"/>
          <w:szCs w:val="21"/>
        </w:rPr>
        <w:t>名称）的法定代表人，现授权</w:t>
      </w:r>
      <w:r>
        <w:rPr>
          <w:rFonts w:hint="eastAsia" w:ascii="宋体" w:hAnsi="宋体" w:cs="宋体"/>
          <w:color w:val="000000"/>
          <w:kern w:val="0"/>
          <w:szCs w:val="21"/>
          <w:u w:val="single"/>
        </w:rPr>
        <w:t xml:space="preserve">          </w:t>
      </w:r>
      <w:r>
        <w:rPr>
          <w:rFonts w:hint="eastAsia" w:ascii="宋体" w:hAnsi="宋体" w:cs="宋体"/>
          <w:color w:val="000000"/>
          <w:kern w:val="0"/>
          <w:szCs w:val="21"/>
        </w:rPr>
        <w:t>（姓名、职务）为我方代理人。代理人根据授权，以我方名义：(1)签署、澄清、补正、修改、撤回、提交</w:t>
      </w:r>
      <w:r>
        <w:rPr>
          <w:rFonts w:hint="eastAsia" w:ascii="宋体" w:hAnsi="宋体" w:cs="宋体"/>
          <w:color w:val="000000"/>
          <w:kern w:val="0"/>
          <w:szCs w:val="21"/>
          <w:u w:val="single"/>
        </w:rPr>
        <w:t xml:space="preserve">                     </w:t>
      </w:r>
      <w:r>
        <w:rPr>
          <w:rFonts w:hint="eastAsia" w:ascii="宋体" w:hAnsi="宋体" w:cs="宋体"/>
          <w:color w:val="000000"/>
          <w:kern w:val="0"/>
          <w:szCs w:val="21"/>
        </w:rPr>
        <w:t>（项目名称、</w:t>
      </w:r>
      <w:r>
        <w:rPr>
          <w:rFonts w:hint="eastAsia" w:ascii="宋体" w:hAnsi="宋体"/>
          <w:color w:val="000000"/>
          <w:szCs w:val="21"/>
        </w:rPr>
        <w:t>政府</w:t>
      </w:r>
      <w:r>
        <w:rPr>
          <w:rFonts w:hint="eastAsia" w:ascii="宋体" w:hAnsi="宋体" w:cs="宋体"/>
          <w:color w:val="000000"/>
          <w:kern w:val="0"/>
          <w:szCs w:val="21"/>
        </w:rPr>
        <w:t>采购编号、采购代理机构编号）响应文件；(2)签署并重新提交响应文件及最后报价；(3)退出谈判；(4)签订合同和处理有关事宜，其法律后果由我方承担；</w:t>
      </w:r>
      <w:r>
        <w:rPr>
          <w:rFonts w:hint="eastAsia" w:ascii="宋体" w:hAnsi="宋体" w:cs="宋体"/>
          <w:kern w:val="0"/>
          <w:szCs w:val="21"/>
        </w:rPr>
        <w:t>（5）询问、质疑、投诉等相关事项，其法律后果由我方承担。</w:t>
      </w:r>
    </w:p>
    <w:p>
      <w:pPr>
        <w:autoSpaceDE w:val="0"/>
        <w:autoSpaceDN w:val="0"/>
        <w:adjustRightInd w:val="0"/>
        <w:snapToGrid w:val="0"/>
        <w:spacing w:before="156" w:beforeLines="50" w:line="360" w:lineRule="auto"/>
        <w:ind w:firstLine="420" w:firstLineChars="200"/>
        <w:jc w:val="left"/>
        <w:rPr>
          <w:rFonts w:hint="eastAsia" w:ascii="宋体" w:hAnsi="宋体" w:cs="宋体"/>
          <w:color w:val="000000"/>
          <w:kern w:val="0"/>
          <w:szCs w:val="21"/>
        </w:rPr>
      </w:pPr>
    </w:p>
    <w:p>
      <w:pPr>
        <w:autoSpaceDE w:val="0"/>
        <w:autoSpaceDN w:val="0"/>
        <w:adjustRightInd w:val="0"/>
        <w:snapToGrid w:val="0"/>
        <w:spacing w:before="156" w:beforeLines="50" w:line="360" w:lineRule="auto"/>
        <w:ind w:firstLine="420" w:firstLineChars="200"/>
        <w:jc w:val="left"/>
        <w:rPr>
          <w:rFonts w:hint="eastAsia" w:ascii="宋体" w:hAnsi="宋体" w:cs="宋体"/>
          <w:color w:val="000000"/>
          <w:kern w:val="0"/>
          <w:szCs w:val="21"/>
        </w:rPr>
      </w:pPr>
      <w:r>
        <w:rPr>
          <w:rFonts w:hint="eastAsia" w:ascii="宋体" w:hAnsi="宋体" w:cs="宋体"/>
          <w:color w:val="000000"/>
          <w:kern w:val="0"/>
          <w:szCs w:val="21"/>
        </w:rPr>
        <w:t>委托期限：</w:t>
      </w:r>
      <w:r>
        <w:rPr>
          <w:rFonts w:hint="eastAsia" w:ascii="宋体" w:hAnsi="宋体" w:cs="宋体"/>
          <w:color w:val="000000"/>
          <w:kern w:val="0"/>
          <w:szCs w:val="21"/>
          <w:u w:val="single"/>
        </w:rPr>
        <w:t xml:space="preserve">                                     </w:t>
      </w:r>
      <w:r>
        <w:rPr>
          <w:rFonts w:hint="eastAsia" w:ascii="宋体" w:hAnsi="宋体" w:cs="宋体"/>
          <w:color w:val="000000"/>
          <w:kern w:val="0"/>
          <w:szCs w:val="21"/>
        </w:rPr>
        <w:t xml:space="preserve"> 。</w:t>
      </w:r>
    </w:p>
    <w:p>
      <w:pPr>
        <w:spacing w:line="360" w:lineRule="auto"/>
        <w:ind w:firstLine="435"/>
        <w:rPr>
          <w:rFonts w:hint="eastAsia" w:ascii="宋体" w:hAnsi="宋体" w:cs="宋体"/>
          <w:color w:val="000000"/>
          <w:kern w:val="0"/>
          <w:szCs w:val="21"/>
        </w:rPr>
      </w:pPr>
      <w:r>
        <w:rPr>
          <w:rFonts w:hint="eastAsia" w:ascii="宋体" w:hAnsi="宋体" w:cs="宋体"/>
          <w:color w:val="000000"/>
          <w:kern w:val="0"/>
          <w:szCs w:val="21"/>
        </w:rPr>
        <w:t>代理人无转委托权。</w:t>
      </w:r>
    </w:p>
    <w:p>
      <w:pPr>
        <w:spacing w:line="360" w:lineRule="auto"/>
        <w:ind w:firstLine="435"/>
        <w:rPr>
          <w:rFonts w:hint="eastAsia" w:ascii="宋体" w:hAnsi="宋体"/>
          <w:color w:val="000000"/>
          <w:szCs w:val="21"/>
        </w:rPr>
      </w:pPr>
      <w:r>
        <w:rPr>
          <w:rFonts w:hint="eastAsia" w:ascii="宋体" w:hAnsi="宋体"/>
          <w:color w:val="000000"/>
          <w:szCs w:val="21"/>
        </w:rPr>
        <w:t>本授权书于</w:t>
      </w:r>
      <w:r>
        <w:rPr>
          <w:rFonts w:hint="eastAsia" w:ascii="宋体" w:hAnsi="宋体"/>
          <w:color w:val="000000"/>
          <w:szCs w:val="21"/>
          <w:u w:val="single"/>
        </w:rPr>
        <w:t xml:space="preserve">      </w:t>
      </w:r>
      <w:r>
        <w:rPr>
          <w:rFonts w:hint="eastAsia" w:ascii="宋体" w:hAnsi="宋体"/>
          <w:color w:val="000000"/>
          <w:szCs w:val="21"/>
        </w:rPr>
        <w:t>年</w:t>
      </w:r>
      <w:r>
        <w:rPr>
          <w:rFonts w:hint="eastAsia" w:ascii="宋体" w:hAnsi="宋体"/>
          <w:color w:val="000000"/>
          <w:szCs w:val="21"/>
          <w:u w:val="single"/>
        </w:rPr>
        <w:t xml:space="preserve">    </w:t>
      </w:r>
      <w:r>
        <w:rPr>
          <w:rFonts w:hint="eastAsia" w:ascii="宋体" w:hAnsi="宋体"/>
          <w:color w:val="000000"/>
          <w:szCs w:val="21"/>
        </w:rPr>
        <w:t>月</w:t>
      </w:r>
      <w:r>
        <w:rPr>
          <w:rFonts w:hint="eastAsia" w:ascii="宋体" w:hAnsi="宋体"/>
          <w:color w:val="000000"/>
          <w:szCs w:val="21"/>
          <w:u w:val="single"/>
        </w:rPr>
        <w:t xml:space="preserve">    </w:t>
      </w:r>
      <w:r>
        <w:rPr>
          <w:rFonts w:hint="eastAsia" w:ascii="宋体" w:hAnsi="宋体"/>
          <w:color w:val="000000"/>
          <w:szCs w:val="21"/>
        </w:rPr>
        <w:t>日签字生效，特此声明。</w:t>
      </w:r>
    </w:p>
    <w:p>
      <w:pPr>
        <w:adjustRightInd w:val="0"/>
        <w:snapToGrid w:val="0"/>
        <w:spacing w:before="156" w:beforeLines="50" w:line="360" w:lineRule="auto"/>
        <w:ind w:firstLine="420" w:firstLineChars="200"/>
        <w:rPr>
          <w:rFonts w:hint="eastAsia" w:ascii="宋体" w:hAnsi="宋体"/>
          <w:color w:val="000000"/>
          <w:szCs w:val="21"/>
        </w:rPr>
      </w:pPr>
      <w:r>
        <w:rPr>
          <w:rFonts w:hint="eastAsia" w:ascii="宋体" w:hAnsi="宋体"/>
          <w:color w:val="000000"/>
          <w:szCs w:val="21"/>
        </w:rPr>
        <w:t>附：委托代理人身份证复印件及法定代表人身份证明(附件1，原件)</w:t>
      </w:r>
    </w:p>
    <w:p>
      <w:pPr>
        <w:adjustRightInd w:val="0"/>
        <w:snapToGrid w:val="0"/>
        <w:spacing w:line="360" w:lineRule="auto"/>
        <w:ind w:right="420"/>
        <w:rPr>
          <w:rFonts w:hint="eastAsia" w:ascii="宋体" w:hAnsi="宋体"/>
          <w:color w:val="000000"/>
          <w:szCs w:val="21"/>
        </w:rPr>
      </w:pPr>
    </w:p>
    <w:p>
      <w:pPr>
        <w:adjustRightInd w:val="0"/>
        <w:snapToGrid w:val="0"/>
        <w:spacing w:line="360" w:lineRule="auto"/>
        <w:ind w:right="420"/>
        <w:rPr>
          <w:rFonts w:hint="eastAsia" w:ascii="宋体" w:hAnsi="宋体"/>
          <w:color w:val="000000"/>
          <w:szCs w:val="21"/>
        </w:rPr>
      </w:pPr>
    </w:p>
    <w:p>
      <w:pPr>
        <w:adjustRightInd w:val="0"/>
        <w:snapToGrid w:val="0"/>
        <w:spacing w:line="360" w:lineRule="auto"/>
        <w:ind w:right="420"/>
        <w:rPr>
          <w:rFonts w:hint="eastAsia" w:ascii="宋体" w:hAnsi="宋体"/>
          <w:color w:val="000000"/>
          <w:szCs w:val="21"/>
        </w:rPr>
      </w:pPr>
    </w:p>
    <w:p>
      <w:pPr>
        <w:adjustRightInd w:val="0"/>
        <w:snapToGrid w:val="0"/>
        <w:spacing w:line="360" w:lineRule="auto"/>
        <w:ind w:right="420"/>
        <w:rPr>
          <w:rFonts w:hint="eastAsia" w:ascii="宋体" w:hAnsi="宋体"/>
          <w:color w:val="000000"/>
          <w:szCs w:val="21"/>
        </w:rPr>
      </w:pPr>
    </w:p>
    <w:p>
      <w:pPr>
        <w:adjustRightInd w:val="0"/>
        <w:snapToGrid w:val="0"/>
        <w:spacing w:line="360" w:lineRule="auto"/>
        <w:ind w:right="420"/>
        <w:rPr>
          <w:rFonts w:hint="eastAsia" w:ascii="宋体" w:hAnsi="宋体"/>
          <w:color w:val="000000"/>
          <w:szCs w:val="21"/>
        </w:rPr>
      </w:pPr>
    </w:p>
    <w:p>
      <w:pPr>
        <w:adjustRightInd w:val="0"/>
        <w:snapToGrid w:val="0"/>
        <w:spacing w:line="360" w:lineRule="auto"/>
        <w:ind w:right="420"/>
        <w:rPr>
          <w:rFonts w:hint="eastAsia" w:ascii="宋体" w:hAnsi="宋体"/>
          <w:color w:val="000000"/>
          <w:szCs w:val="21"/>
        </w:rPr>
      </w:pPr>
    </w:p>
    <w:p>
      <w:pPr>
        <w:adjustRightInd w:val="0"/>
        <w:snapToGrid w:val="0"/>
        <w:spacing w:line="360" w:lineRule="auto"/>
        <w:ind w:right="420"/>
        <w:rPr>
          <w:rFonts w:hint="eastAsia" w:ascii="宋体" w:hAnsi="宋体"/>
          <w:color w:val="000000"/>
          <w:szCs w:val="21"/>
        </w:rPr>
      </w:pPr>
    </w:p>
    <w:p>
      <w:pPr>
        <w:adjustRightInd w:val="0"/>
        <w:snapToGrid w:val="0"/>
        <w:spacing w:line="360" w:lineRule="auto"/>
        <w:ind w:right="420"/>
        <w:rPr>
          <w:rFonts w:hint="eastAsia" w:ascii="宋体" w:hAnsi="宋体"/>
          <w:color w:val="000000"/>
          <w:szCs w:val="21"/>
        </w:rPr>
      </w:pPr>
    </w:p>
    <w:p>
      <w:pPr>
        <w:adjustRightInd w:val="0"/>
        <w:snapToGrid w:val="0"/>
        <w:spacing w:line="360" w:lineRule="auto"/>
        <w:ind w:right="420"/>
        <w:rPr>
          <w:rFonts w:hint="eastAsia" w:ascii="宋体" w:hAnsi="宋体"/>
          <w:color w:val="000000"/>
          <w:szCs w:val="21"/>
        </w:rPr>
      </w:pPr>
      <w:r>
        <w:rPr>
          <w:rFonts w:hint="eastAsia" w:ascii="宋体" w:hAnsi="宋体"/>
          <w:color w:val="000000"/>
          <w:szCs w:val="21"/>
        </w:rPr>
        <w:t>法定代表人（签字）：</w:t>
      </w:r>
      <w:r>
        <w:rPr>
          <w:rFonts w:hint="eastAsia" w:ascii="宋体" w:hAnsi="宋体"/>
          <w:color w:val="000000"/>
          <w:szCs w:val="21"/>
          <w:u w:val="single"/>
        </w:rPr>
        <w:t xml:space="preserve">                     </w:t>
      </w:r>
    </w:p>
    <w:p>
      <w:pPr>
        <w:adjustRightInd w:val="0"/>
        <w:snapToGrid w:val="0"/>
        <w:spacing w:line="360" w:lineRule="auto"/>
        <w:ind w:right="420"/>
        <w:rPr>
          <w:rFonts w:hint="eastAsia" w:ascii="宋体" w:hAnsi="宋体"/>
          <w:color w:val="000000"/>
          <w:szCs w:val="21"/>
        </w:rPr>
      </w:pPr>
      <w:r>
        <w:rPr>
          <w:rFonts w:hint="eastAsia" w:ascii="宋体" w:hAnsi="宋体"/>
          <w:color w:val="000000"/>
          <w:szCs w:val="21"/>
        </w:rPr>
        <w:t>委托代理人（签字）：</w:t>
      </w:r>
      <w:r>
        <w:rPr>
          <w:rFonts w:hint="eastAsia" w:ascii="宋体" w:hAnsi="宋体"/>
          <w:color w:val="000000"/>
          <w:szCs w:val="21"/>
          <w:u w:val="single"/>
        </w:rPr>
        <w:t xml:space="preserve">                     </w:t>
      </w:r>
    </w:p>
    <w:p>
      <w:pPr>
        <w:adjustRightInd w:val="0"/>
        <w:snapToGrid w:val="0"/>
        <w:spacing w:line="360" w:lineRule="auto"/>
        <w:ind w:right="24"/>
        <w:rPr>
          <w:rFonts w:hint="eastAsia" w:ascii="宋体" w:hAnsi="宋体"/>
          <w:color w:val="000000"/>
          <w:szCs w:val="21"/>
        </w:rPr>
      </w:pPr>
      <w:r>
        <w:rPr>
          <w:rFonts w:hint="eastAsia" w:ascii="宋体" w:hAnsi="宋体"/>
          <w:color w:val="000000"/>
          <w:szCs w:val="21"/>
        </w:rPr>
        <w:t>日期：</w:t>
      </w:r>
      <w:r>
        <w:rPr>
          <w:rFonts w:hint="eastAsia" w:ascii="宋体" w:hAnsi="宋体"/>
          <w:color w:val="000000"/>
          <w:szCs w:val="21"/>
          <w:u w:val="single"/>
        </w:rPr>
        <w:t xml:space="preserve">         </w:t>
      </w:r>
      <w:r>
        <w:rPr>
          <w:rFonts w:hint="eastAsia" w:ascii="宋体" w:hAnsi="宋体"/>
          <w:color w:val="000000"/>
          <w:szCs w:val="21"/>
        </w:rPr>
        <w:t>年</w:t>
      </w:r>
      <w:r>
        <w:rPr>
          <w:rFonts w:hint="eastAsia" w:ascii="宋体" w:hAnsi="宋体"/>
          <w:color w:val="000000"/>
          <w:szCs w:val="21"/>
          <w:u w:val="single"/>
        </w:rPr>
        <w:t xml:space="preserve">      </w:t>
      </w:r>
      <w:r>
        <w:rPr>
          <w:rFonts w:hint="eastAsia" w:ascii="宋体" w:hAnsi="宋体"/>
          <w:color w:val="000000"/>
          <w:szCs w:val="21"/>
        </w:rPr>
        <w:t>月</w:t>
      </w:r>
      <w:r>
        <w:rPr>
          <w:rFonts w:hint="eastAsia" w:ascii="宋体" w:hAnsi="宋体"/>
          <w:color w:val="000000"/>
          <w:szCs w:val="21"/>
          <w:u w:val="single"/>
        </w:rPr>
        <w:t xml:space="preserve">       </w:t>
      </w:r>
      <w:r>
        <w:rPr>
          <w:rFonts w:hint="eastAsia" w:ascii="宋体" w:hAnsi="宋体"/>
          <w:color w:val="000000"/>
          <w:szCs w:val="21"/>
        </w:rPr>
        <w:t>日</w:t>
      </w:r>
    </w:p>
    <w:p>
      <w:pPr>
        <w:spacing w:line="360" w:lineRule="exact"/>
        <w:rPr>
          <w:rFonts w:hint="eastAsia" w:ascii="宋体"/>
          <w:b/>
          <w:color w:val="000000"/>
        </w:rPr>
      </w:pPr>
    </w:p>
    <w:p>
      <w:pPr>
        <w:spacing w:line="360" w:lineRule="exact"/>
        <w:rPr>
          <w:rFonts w:hint="eastAsia" w:ascii="宋体"/>
          <w:b/>
          <w:color w:val="000000"/>
        </w:rPr>
      </w:pPr>
    </w:p>
    <w:p>
      <w:pPr>
        <w:spacing w:line="360" w:lineRule="exact"/>
        <w:rPr>
          <w:rFonts w:hint="eastAsia" w:ascii="宋体"/>
          <w:b/>
          <w:color w:val="000000"/>
        </w:rPr>
      </w:pPr>
    </w:p>
    <w:p>
      <w:pPr>
        <w:spacing w:line="360" w:lineRule="exact"/>
        <w:rPr>
          <w:rFonts w:hint="eastAsia" w:ascii="宋体"/>
          <w:b/>
          <w:color w:val="000000"/>
        </w:rPr>
      </w:pPr>
    </w:p>
    <w:p>
      <w:pPr>
        <w:spacing w:line="360" w:lineRule="exact"/>
        <w:rPr>
          <w:rFonts w:hint="eastAsia"/>
          <w:color w:val="000000"/>
        </w:rPr>
      </w:pPr>
    </w:p>
    <w:p>
      <w:pPr>
        <w:spacing w:line="360" w:lineRule="exact"/>
        <w:rPr>
          <w:rFonts w:hint="eastAsia"/>
          <w:color w:val="000000"/>
        </w:rPr>
      </w:pPr>
    </w:p>
    <w:p>
      <w:pPr>
        <w:spacing w:line="360" w:lineRule="exact"/>
        <w:rPr>
          <w:rFonts w:hint="eastAsia"/>
          <w:color w:val="000000"/>
        </w:rPr>
      </w:pPr>
    </w:p>
    <w:p>
      <w:pPr>
        <w:spacing w:line="360" w:lineRule="exact"/>
        <w:rPr>
          <w:rFonts w:hint="eastAsia" w:ascii="黑体" w:eastAsia="黑体"/>
          <w:color w:val="000000"/>
          <w:sz w:val="32"/>
          <w:szCs w:val="32"/>
        </w:rPr>
      </w:pPr>
    </w:p>
    <w:p>
      <w:pPr>
        <w:adjustRightInd w:val="0"/>
        <w:snapToGrid w:val="0"/>
        <w:spacing w:line="360" w:lineRule="auto"/>
        <w:jc w:val="center"/>
        <w:rPr>
          <w:rFonts w:hint="eastAsia" w:ascii="黑体" w:hAnsi="宋体" w:eastAsia="黑体"/>
          <w:b/>
          <w:bCs/>
          <w:color w:val="000000"/>
          <w:sz w:val="32"/>
          <w:szCs w:val="32"/>
        </w:rPr>
      </w:pPr>
      <w:r>
        <w:rPr>
          <w:rFonts w:hint="eastAsia" w:ascii="黑体" w:hAnsi="宋体" w:eastAsia="黑体"/>
          <w:b/>
          <w:color w:val="000000"/>
          <w:sz w:val="32"/>
          <w:szCs w:val="32"/>
        </w:rPr>
        <w:t>三</w:t>
      </w:r>
      <w:r>
        <w:rPr>
          <w:rFonts w:hint="eastAsia" w:ascii="黑体" w:eastAsia="黑体"/>
          <w:b/>
          <w:color w:val="000000"/>
          <w:sz w:val="32"/>
          <w:szCs w:val="32"/>
        </w:rPr>
        <w:t>、</w:t>
      </w:r>
      <w:r>
        <w:rPr>
          <w:rFonts w:hint="eastAsia" w:ascii="黑体" w:hAnsi="宋体" w:eastAsia="黑体"/>
          <w:b/>
          <w:color w:val="000000"/>
          <w:sz w:val="32"/>
          <w:szCs w:val="32"/>
        </w:rPr>
        <w:t>供应商</w:t>
      </w:r>
      <w:r>
        <w:rPr>
          <w:rFonts w:hint="eastAsia" w:ascii="黑体" w:hAnsi="宋体" w:eastAsia="黑体"/>
          <w:b/>
          <w:bCs/>
          <w:color w:val="000000"/>
          <w:sz w:val="32"/>
          <w:szCs w:val="32"/>
        </w:rPr>
        <w:t>的资格证明材料</w:t>
      </w:r>
    </w:p>
    <w:p>
      <w:pPr>
        <w:spacing w:line="480" w:lineRule="exact"/>
        <w:rPr>
          <w:rFonts w:hint="eastAsia" w:ascii="黑体" w:eastAsia="黑体"/>
          <w:color w:val="000000"/>
          <w:sz w:val="24"/>
        </w:rPr>
      </w:pPr>
      <w:r>
        <w:rPr>
          <w:rFonts w:hint="eastAsia" w:ascii="黑体" w:eastAsia="黑体"/>
          <w:color w:val="000000"/>
          <w:sz w:val="24"/>
        </w:rPr>
        <w:t>附件4：</w:t>
      </w:r>
    </w:p>
    <w:p>
      <w:pPr>
        <w:adjustRightInd w:val="0"/>
        <w:snapToGrid w:val="0"/>
        <w:spacing w:line="360" w:lineRule="auto"/>
        <w:jc w:val="center"/>
        <w:rPr>
          <w:rFonts w:hint="eastAsia" w:ascii="黑体" w:eastAsia="黑体"/>
          <w:b/>
          <w:color w:val="000000"/>
          <w:sz w:val="28"/>
          <w:szCs w:val="28"/>
        </w:rPr>
      </w:pPr>
      <w:r>
        <w:rPr>
          <w:rFonts w:hint="eastAsia" w:ascii="黑体" w:hAnsi="宋体" w:eastAsia="黑体"/>
          <w:b/>
          <w:color w:val="000000"/>
          <w:sz w:val="28"/>
          <w:szCs w:val="28"/>
        </w:rPr>
        <w:t>供应商</w:t>
      </w:r>
      <w:r>
        <w:rPr>
          <w:rFonts w:hint="eastAsia" w:ascii="黑体" w:eastAsia="黑体"/>
          <w:b/>
          <w:color w:val="000000"/>
          <w:sz w:val="28"/>
          <w:szCs w:val="28"/>
        </w:rPr>
        <w:t>基本情况表</w:t>
      </w:r>
    </w:p>
    <w:p>
      <w:pPr>
        <w:adjustRightInd w:val="0"/>
        <w:snapToGrid w:val="0"/>
        <w:spacing w:line="360" w:lineRule="auto"/>
        <w:rPr>
          <w:rFonts w:ascii="宋体" w:hAnsi="宋体"/>
          <w:color w:val="000000"/>
          <w:szCs w:val="21"/>
        </w:rPr>
      </w:pPr>
      <w:r>
        <w:rPr>
          <w:rFonts w:hint="eastAsia" w:ascii="宋体" w:hAnsi="宋体"/>
          <w:color w:val="000000"/>
          <w:szCs w:val="21"/>
        </w:rPr>
        <w:t>盖供应商单位章</w:t>
      </w:r>
    </w:p>
    <w:tbl>
      <w:tblPr>
        <w:tblStyle w:val="13"/>
        <w:tblW w:w="9010"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19"/>
        <w:gridCol w:w="539"/>
        <w:gridCol w:w="362"/>
        <w:gridCol w:w="1143"/>
        <w:gridCol w:w="850"/>
        <w:gridCol w:w="590"/>
        <w:gridCol w:w="294"/>
        <w:gridCol w:w="1083"/>
        <w:gridCol w:w="1329"/>
        <w:gridCol w:w="2067"/>
        <w:gridCol w:w="25"/>
        <w:gridCol w:w="9"/>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61" w:hRule="atLeast"/>
        </w:trPr>
        <w:tc>
          <w:tcPr>
            <w:tcW w:w="1620" w:type="dxa"/>
            <w:gridSpan w:val="3"/>
            <w:tcBorders>
              <w:top w:val="double" w:color="auto" w:sz="4" w:space="0"/>
              <w:left w:val="double" w:color="auto" w:sz="4" w:space="0"/>
              <w:bottom w:val="single" w:color="auto" w:sz="6" w:space="0"/>
              <w:right w:val="single" w:color="auto" w:sz="6" w:space="0"/>
            </w:tcBorders>
            <w:vAlign w:val="center"/>
          </w:tcPr>
          <w:p>
            <w:pPr>
              <w:topLinePunct/>
              <w:spacing w:line="440" w:lineRule="exact"/>
              <w:jc w:val="center"/>
              <w:rPr>
                <w:rFonts w:ascii="宋体" w:hAnsi="宋体"/>
                <w:color w:val="000000"/>
                <w:szCs w:val="21"/>
              </w:rPr>
            </w:pPr>
            <w:r>
              <w:rPr>
                <w:rFonts w:hint="eastAsia" w:ascii="宋体" w:hAnsi="宋体"/>
                <w:color w:val="000000"/>
                <w:szCs w:val="21"/>
              </w:rPr>
              <w:t>供应商</w:t>
            </w:r>
            <w:r>
              <w:rPr>
                <w:rFonts w:ascii="宋体" w:hAnsi="宋体"/>
                <w:color w:val="000000"/>
                <w:szCs w:val="21"/>
              </w:rPr>
              <w:t>名称</w:t>
            </w:r>
          </w:p>
        </w:tc>
        <w:tc>
          <w:tcPr>
            <w:tcW w:w="3960" w:type="dxa"/>
            <w:gridSpan w:val="5"/>
            <w:tcBorders>
              <w:top w:val="double" w:color="auto" w:sz="4" w:space="0"/>
              <w:left w:val="single" w:color="auto" w:sz="6" w:space="0"/>
              <w:bottom w:val="single" w:color="auto" w:sz="6" w:space="0"/>
              <w:right w:val="single" w:color="auto" w:sz="6" w:space="0"/>
            </w:tcBorders>
            <w:vAlign w:val="center"/>
          </w:tcPr>
          <w:p>
            <w:pPr>
              <w:topLinePunct/>
              <w:spacing w:line="440" w:lineRule="exact"/>
              <w:jc w:val="center"/>
              <w:rPr>
                <w:rFonts w:ascii="宋体" w:hAnsi="宋体"/>
                <w:color w:val="000000"/>
                <w:szCs w:val="21"/>
              </w:rPr>
            </w:pPr>
          </w:p>
        </w:tc>
        <w:tc>
          <w:tcPr>
            <w:tcW w:w="1329" w:type="dxa"/>
            <w:tcBorders>
              <w:top w:val="double" w:color="auto" w:sz="4" w:space="0"/>
              <w:left w:val="single" w:color="auto" w:sz="6" w:space="0"/>
              <w:bottom w:val="single" w:color="auto" w:sz="6" w:space="0"/>
              <w:right w:val="single" w:color="auto" w:sz="6" w:space="0"/>
            </w:tcBorders>
            <w:vAlign w:val="center"/>
          </w:tcPr>
          <w:p>
            <w:pPr>
              <w:topLinePunct/>
              <w:spacing w:line="440" w:lineRule="exact"/>
              <w:jc w:val="center"/>
              <w:rPr>
                <w:rFonts w:ascii="宋体" w:hAnsi="宋体"/>
                <w:color w:val="000000"/>
                <w:szCs w:val="21"/>
              </w:rPr>
            </w:pPr>
            <w:r>
              <w:rPr>
                <w:rFonts w:ascii="宋体" w:hAnsi="宋体"/>
                <w:color w:val="000000"/>
                <w:szCs w:val="21"/>
              </w:rPr>
              <w:t>法定代表人</w:t>
            </w:r>
          </w:p>
        </w:tc>
        <w:tc>
          <w:tcPr>
            <w:tcW w:w="2101" w:type="dxa"/>
            <w:gridSpan w:val="3"/>
            <w:tcBorders>
              <w:top w:val="double" w:color="auto" w:sz="4" w:space="0"/>
              <w:left w:val="single" w:color="auto" w:sz="6" w:space="0"/>
              <w:bottom w:val="single" w:color="auto" w:sz="6" w:space="0"/>
              <w:right w:val="double" w:color="auto" w:sz="4" w:space="0"/>
            </w:tcBorders>
            <w:vAlign w:val="center"/>
          </w:tcPr>
          <w:p>
            <w:pPr>
              <w:topLinePunct/>
              <w:spacing w:line="440" w:lineRule="exac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9" w:type="dxa"/>
          <w:trHeight w:val="611" w:hRule="atLeast"/>
        </w:trPr>
        <w:tc>
          <w:tcPr>
            <w:tcW w:w="1620" w:type="dxa"/>
            <w:gridSpan w:val="3"/>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hAnsi="宋体"/>
                <w:color w:val="000000"/>
                <w:szCs w:val="21"/>
              </w:rPr>
            </w:pPr>
            <w:r>
              <w:rPr>
                <w:rFonts w:hint="eastAsia" w:ascii="宋体" w:hAnsi="宋体"/>
                <w:color w:val="000000"/>
                <w:szCs w:val="21"/>
              </w:rPr>
              <w:t>组织机构代码</w:t>
            </w:r>
          </w:p>
        </w:tc>
        <w:tc>
          <w:tcPr>
            <w:tcW w:w="3960" w:type="dxa"/>
            <w:gridSpan w:val="5"/>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hAnsi="宋体"/>
                <w:color w:val="000000"/>
                <w:szCs w:val="21"/>
              </w:rPr>
            </w:pPr>
          </w:p>
        </w:tc>
        <w:tc>
          <w:tcPr>
            <w:tcW w:w="1329"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hAnsi="宋体"/>
                <w:color w:val="000000"/>
                <w:szCs w:val="21"/>
              </w:rPr>
            </w:pPr>
            <w:r>
              <w:rPr>
                <w:rFonts w:ascii="宋体" w:hAnsi="宋体"/>
                <w:color w:val="000000"/>
                <w:szCs w:val="21"/>
              </w:rPr>
              <w:t>邮政编码</w:t>
            </w:r>
          </w:p>
        </w:tc>
        <w:tc>
          <w:tcPr>
            <w:tcW w:w="2092" w:type="dxa"/>
            <w:gridSpan w:val="2"/>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9" w:type="dxa"/>
          <w:trHeight w:val="608" w:hRule="atLeast"/>
        </w:trPr>
        <w:tc>
          <w:tcPr>
            <w:tcW w:w="1620" w:type="dxa"/>
            <w:gridSpan w:val="3"/>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hint="eastAsia" w:ascii="宋体" w:hAnsi="宋体"/>
                <w:color w:val="000000"/>
                <w:szCs w:val="21"/>
              </w:rPr>
            </w:pPr>
            <w:r>
              <w:rPr>
                <w:rFonts w:hint="eastAsia" w:ascii="宋体" w:hAnsi="宋体"/>
                <w:color w:val="000000"/>
                <w:szCs w:val="21"/>
              </w:rPr>
              <w:t>委托代理</w:t>
            </w:r>
            <w:r>
              <w:rPr>
                <w:rFonts w:ascii="宋体" w:hAnsi="宋体"/>
                <w:color w:val="000000"/>
                <w:szCs w:val="21"/>
              </w:rPr>
              <w:t>人</w:t>
            </w:r>
          </w:p>
        </w:tc>
        <w:tc>
          <w:tcPr>
            <w:tcW w:w="3960" w:type="dxa"/>
            <w:gridSpan w:val="5"/>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hAnsi="宋体"/>
                <w:color w:val="000000"/>
                <w:szCs w:val="21"/>
              </w:rPr>
            </w:pPr>
          </w:p>
        </w:tc>
        <w:tc>
          <w:tcPr>
            <w:tcW w:w="1329"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宋体" w:hAnsi="宋体"/>
                <w:color w:val="000000"/>
                <w:szCs w:val="21"/>
              </w:rPr>
            </w:pPr>
            <w:r>
              <w:rPr>
                <w:rFonts w:hint="eastAsia" w:ascii="宋体" w:hAnsi="宋体"/>
                <w:color w:val="000000"/>
                <w:szCs w:val="21"/>
              </w:rPr>
              <w:t>电子邮箱</w:t>
            </w:r>
          </w:p>
        </w:tc>
        <w:tc>
          <w:tcPr>
            <w:tcW w:w="2092" w:type="dxa"/>
            <w:gridSpan w:val="2"/>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9" w:type="dxa"/>
          <w:trHeight w:val="608" w:hRule="atLeast"/>
        </w:trPr>
        <w:tc>
          <w:tcPr>
            <w:tcW w:w="1620" w:type="dxa"/>
            <w:gridSpan w:val="3"/>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hint="eastAsia" w:ascii="宋体" w:hAnsi="宋体"/>
                <w:color w:val="000000"/>
                <w:szCs w:val="21"/>
              </w:rPr>
            </w:pPr>
            <w:r>
              <w:rPr>
                <w:rFonts w:hint="eastAsia" w:ascii="宋体" w:hAnsi="宋体"/>
                <w:color w:val="000000"/>
                <w:szCs w:val="21"/>
              </w:rPr>
              <w:t>上年营业收入</w:t>
            </w:r>
          </w:p>
        </w:tc>
        <w:tc>
          <w:tcPr>
            <w:tcW w:w="3960" w:type="dxa"/>
            <w:gridSpan w:val="5"/>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宋体" w:hAnsi="宋体"/>
                <w:color w:val="000000"/>
                <w:szCs w:val="21"/>
              </w:rPr>
            </w:pPr>
          </w:p>
        </w:tc>
        <w:tc>
          <w:tcPr>
            <w:tcW w:w="1329"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宋体" w:hAnsi="宋体"/>
                <w:color w:val="000000"/>
                <w:szCs w:val="21"/>
              </w:rPr>
            </w:pPr>
            <w:r>
              <w:rPr>
                <w:rFonts w:hint="eastAsia" w:ascii="宋体" w:hAnsi="宋体"/>
                <w:color w:val="000000"/>
                <w:szCs w:val="21"/>
              </w:rPr>
              <w:t>员工总人数</w:t>
            </w:r>
          </w:p>
        </w:tc>
        <w:tc>
          <w:tcPr>
            <w:tcW w:w="2092" w:type="dxa"/>
            <w:gridSpan w:val="2"/>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hint="eastAsia"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9" w:type="dxa"/>
          <w:trHeight w:val="624" w:hRule="atLeast"/>
        </w:trPr>
        <w:tc>
          <w:tcPr>
            <w:tcW w:w="719" w:type="dxa"/>
            <w:vMerge w:val="restart"/>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hAnsi="宋体"/>
                <w:color w:val="000000"/>
                <w:szCs w:val="21"/>
              </w:rPr>
            </w:pPr>
            <w:r>
              <w:rPr>
                <w:rFonts w:hint="eastAsia" w:ascii="宋体" w:hAnsi="宋体"/>
                <w:color w:val="000000"/>
                <w:szCs w:val="21"/>
              </w:rPr>
              <w:t>营业执照</w:t>
            </w:r>
          </w:p>
        </w:tc>
        <w:tc>
          <w:tcPr>
            <w:tcW w:w="2044" w:type="dxa"/>
            <w:gridSpan w:val="3"/>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hAnsi="宋体"/>
                <w:color w:val="000000"/>
                <w:szCs w:val="21"/>
              </w:rPr>
            </w:pPr>
            <w:r>
              <w:rPr>
                <w:rFonts w:hint="eastAsia" w:ascii="宋体" w:hAnsi="宋体"/>
                <w:color w:val="000000"/>
                <w:szCs w:val="21"/>
              </w:rPr>
              <w:t>注册号码</w:t>
            </w:r>
          </w:p>
        </w:tc>
        <w:tc>
          <w:tcPr>
            <w:tcW w:w="1440"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hAnsi="宋体"/>
                <w:color w:val="000000"/>
                <w:szCs w:val="21"/>
              </w:rPr>
            </w:pPr>
          </w:p>
        </w:tc>
        <w:tc>
          <w:tcPr>
            <w:tcW w:w="1377"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ind w:firstLine="105" w:firstLineChars="50"/>
              <w:jc w:val="center"/>
              <w:rPr>
                <w:rFonts w:ascii="宋体" w:hAnsi="宋体"/>
                <w:color w:val="000000"/>
                <w:szCs w:val="21"/>
              </w:rPr>
            </w:pPr>
            <w:r>
              <w:rPr>
                <w:rFonts w:hint="eastAsia" w:ascii="宋体" w:hAnsi="宋体"/>
                <w:color w:val="000000"/>
                <w:szCs w:val="21"/>
              </w:rPr>
              <w:t>注册地址</w:t>
            </w:r>
          </w:p>
        </w:tc>
        <w:tc>
          <w:tcPr>
            <w:tcW w:w="3421" w:type="dxa"/>
            <w:gridSpan w:val="3"/>
            <w:tcBorders>
              <w:top w:val="single" w:color="auto" w:sz="6" w:space="0"/>
              <w:left w:val="single" w:color="auto" w:sz="6" w:space="0"/>
              <w:bottom w:val="single" w:color="auto" w:sz="6" w:space="0"/>
              <w:right w:val="double" w:color="auto" w:sz="4" w:space="0"/>
            </w:tcBorders>
            <w:vAlign w:val="center"/>
          </w:tcPr>
          <w:p>
            <w:pPr>
              <w:topLinePunct/>
              <w:spacing w:line="440" w:lineRule="exact"/>
              <w:ind w:firstLine="105" w:firstLineChars="50"/>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2"/>
          <w:wAfter w:w="34" w:type="dxa"/>
          <w:trHeight w:val="624" w:hRule="atLeast"/>
        </w:trPr>
        <w:tc>
          <w:tcPr>
            <w:tcW w:w="719" w:type="dxa"/>
            <w:vMerge w:val="continue"/>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hAnsi="宋体"/>
                <w:color w:val="000000"/>
                <w:szCs w:val="21"/>
              </w:rPr>
            </w:pPr>
          </w:p>
        </w:tc>
        <w:tc>
          <w:tcPr>
            <w:tcW w:w="2044" w:type="dxa"/>
            <w:gridSpan w:val="3"/>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hAnsi="宋体"/>
                <w:color w:val="000000"/>
                <w:szCs w:val="21"/>
              </w:rPr>
            </w:pPr>
            <w:r>
              <w:rPr>
                <w:rFonts w:hint="eastAsia" w:ascii="宋体" w:hAnsi="宋体"/>
                <w:color w:val="000000"/>
                <w:szCs w:val="21"/>
              </w:rPr>
              <w:t>发证机关</w:t>
            </w:r>
          </w:p>
        </w:tc>
        <w:tc>
          <w:tcPr>
            <w:tcW w:w="1440"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hAnsi="宋体"/>
                <w:color w:val="000000"/>
                <w:szCs w:val="21"/>
              </w:rPr>
            </w:pPr>
          </w:p>
        </w:tc>
        <w:tc>
          <w:tcPr>
            <w:tcW w:w="1377"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ind w:firstLine="105" w:firstLineChars="50"/>
              <w:jc w:val="center"/>
              <w:rPr>
                <w:rFonts w:ascii="宋体" w:hAnsi="宋体"/>
                <w:color w:val="000000"/>
                <w:szCs w:val="21"/>
              </w:rPr>
            </w:pPr>
            <w:r>
              <w:rPr>
                <w:rFonts w:hint="eastAsia" w:ascii="宋体" w:hAnsi="宋体"/>
                <w:color w:val="000000"/>
                <w:szCs w:val="21"/>
              </w:rPr>
              <w:t>发证日期</w:t>
            </w:r>
          </w:p>
        </w:tc>
        <w:tc>
          <w:tcPr>
            <w:tcW w:w="3396" w:type="dxa"/>
            <w:gridSpan w:val="2"/>
            <w:tcBorders>
              <w:top w:val="single" w:color="auto" w:sz="6" w:space="0"/>
              <w:left w:val="single" w:color="auto" w:sz="6" w:space="0"/>
              <w:bottom w:val="single" w:color="auto" w:sz="6" w:space="0"/>
              <w:right w:val="double" w:color="auto" w:sz="4" w:space="0"/>
            </w:tcBorders>
            <w:vAlign w:val="center"/>
          </w:tcPr>
          <w:p>
            <w:pPr>
              <w:topLinePunct/>
              <w:spacing w:line="440" w:lineRule="exact"/>
              <w:ind w:firstLine="105" w:firstLineChars="50"/>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9" w:type="dxa"/>
          <w:trHeight w:val="624" w:hRule="atLeast"/>
        </w:trPr>
        <w:tc>
          <w:tcPr>
            <w:tcW w:w="719" w:type="dxa"/>
            <w:vMerge w:val="continue"/>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hAnsi="宋体"/>
                <w:color w:val="000000"/>
                <w:szCs w:val="21"/>
              </w:rPr>
            </w:pPr>
          </w:p>
        </w:tc>
        <w:tc>
          <w:tcPr>
            <w:tcW w:w="2044" w:type="dxa"/>
            <w:gridSpan w:val="3"/>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hAnsi="宋体"/>
                <w:color w:val="000000"/>
                <w:szCs w:val="21"/>
              </w:rPr>
            </w:pPr>
            <w:r>
              <w:rPr>
                <w:rFonts w:hint="eastAsia" w:ascii="宋体" w:hAnsi="宋体"/>
                <w:color w:val="000000"/>
                <w:szCs w:val="21"/>
              </w:rPr>
              <w:t>营业范围（主营）</w:t>
            </w:r>
          </w:p>
        </w:tc>
        <w:tc>
          <w:tcPr>
            <w:tcW w:w="6238" w:type="dxa"/>
            <w:gridSpan w:val="7"/>
            <w:tcBorders>
              <w:top w:val="single" w:color="auto" w:sz="6" w:space="0"/>
              <w:left w:val="single" w:color="auto" w:sz="6" w:space="0"/>
              <w:bottom w:val="single" w:color="auto" w:sz="6" w:space="0"/>
              <w:right w:val="double" w:color="auto" w:sz="4" w:space="0"/>
            </w:tcBorders>
            <w:vAlign w:val="center"/>
          </w:tcPr>
          <w:p>
            <w:pPr>
              <w:topLinePunct/>
              <w:spacing w:line="440" w:lineRule="exact"/>
              <w:ind w:firstLine="105" w:firstLineChars="50"/>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9" w:type="dxa"/>
          <w:trHeight w:val="624" w:hRule="atLeast"/>
        </w:trPr>
        <w:tc>
          <w:tcPr>
            <w:tcW w:w="719" w:type="dxa"/>
            <w:vMerge w:val="continue"/>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hAnsi="宋体"/>
                <w:color w:val="000000"/>
                <w:szCs w:val="21"/>
              </w:rPr>
            </w:pPr>
          </w:p>
        </w:tc>
        <w:tc>
          <w:tcPr>
            <w:tcW w:w="2044" w:type="dxa"/>
            <w:gridSpan w:val="3"/>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hAnsi="宋体"/>
                <w:color w:val="000000"/>
                <w:szCs w:val="21"/>
              </w:rPr>
            </w:pPr>
            <w:r>
              <w:rPr>
                <w:rFonts w:hint="eastAsia" w:ascii="宋体" w:hAnsi="宋体"/>
                <w:color w:val="000000"/>
                <w:szCs w:val="21"/>
              </w:rPr>
              <w:t>营业范围（兼营）</w:t>
            </w:r>
          </w:p>
        </w:tc>
        <w:tc>
          <w:tcPr>
            <w:tcW w:w="6238" w:type="dxa"/>
            <w:gridSpan w:val="7"/>
            <w:tcBorders>
              <w:top w:val="single" w:color="auto" w:sz="6" w:space="0"/>
              <w:left w:val="single" w:color="auto" w:sz="6" w:space="0"/>
              <w:bottom w:val="single" w:color="auto" w:sz="6" w:space="0"/>
              <w:right w:val="double" w:color="auto" w:sz="4" w:space="0"/>
            </w:tcBorders>
            <w:vAlign w:val="center"/>
          </w:tcPr>
          <w:p>
            <w:pPr>
              <w:topLinePunct/>
              <w:spacing w:line="440" w:lineRule="exact"/>
              <w:ind w:firstLine="105" w:firstLineChars="50"/>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9" w:type="dxa"/>
          <w:cantSplit/>
          <w:trHeight w:val="658" w:hRule="atLeast"/>
        </w:trPr>
        <w:tc>
          <w:tcPr>
            <w:tcW w:w="2763" w:type="dxa"/>
            <w:gridSpan w:val="4"/>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hAnsi="宋体"/>
                <w:color w:val="000000"/>
                <w:szCs w:val="21"/>
              </w:rPr>
            </w:pPr>
            <w:r>
              <w:rPr>
                <w:rFonts w:hint="eastAsia" w:ascii="宋体" w:hAnsi="宋体"/>
                <w:color w:val="000000"/>
                <w:szCs w:val="21"/>
              </w:rPr>
              <w:t>基本账户开户行及帐号</w:t>
            </w:r>
          </w:p>
        </w:tc>
        <w:tc>
          <w:tcPr>
            <w:tcW w:w="6238" w:type="dxa"/>
            <w:gridSpan w:val="7"/>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9" w:type="dxa"/>
          <w:cantSplit/>
          <w:trHeight w:val="658" w:hRule="atLeast"/>
        </w:trPr>
        <w:tc>
          <w:tcPr>
            <w:tcW w:w="2763" w:type="dxa"/>
            <w:gridSpan w:val="4"/>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hint="eastAsia" w:ascii="宋体" w:hAnsi="宋体"/>
                <w:color w:val="000000"/>
                <w:szCs w:val="21"/>
              </w:rPr>
            </w:pPr>
            <w:r>
              <w:rPr>
                <w:rFonts w:hint="eastAsia" w:ascii="宋体" w:hAnsi="宋体"/>
                <w:color w:val="000000"/>
                <w:szCs w:val="21"/>
              </w:rPr>
              <w:t>税务登记机关</w:t>
            </w:r>
          </w:p>
        </w:tc>
        <w:tc>
          <w:tcPr>
            <w:tcW w:w="6238" w:type="dxa"/>
            <w:gridSpan w:val="7"/>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9" w:type="dxa"/>
          <w:cantSplit/>
          <w:trHeight w:val="604" w:hRule="atLeast"/>
        </w:trPr>
        <w:tc>
          <w:tcPr>
            <w:tcW w:w="3613" w:type="dxa"/>
            <w:gridSpan w:val="5"/>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hAnsi="宋体"/>
                <w:color w:val="000000"/>
                <w:szCs w:val="21"/>
              </w:rPr>
            </w:pPr>
            <w:r>
              <w:rPr>
                <w:rFonts w:ascii="宋体" w:hAnsi="宋体"/>
                <w:color w:val="000000"/>
                <w:szCs w:val="21"/>
              </w:rPr>
              <w:t>资质</w:t>
            </w:r>
            <w:r>
              <w:rPr>
                <w:rFonts w:hint="eastAsia" w:ascii="宋体" w:hAnsi="宋体"/>
                <w:color w:val="000000"/>
                <w:szCs w:val="21"/>
              </w:rPr>
              <w:t>名称</w:t>
            </w:r>
          </w:p>
        </w:tc>
        <w:tc>
          <w:tcPr>
            <w:tcW w:w="884"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hAnsi="宋体"/>
                <w:color w:val="000000"/>
                <w:szCs w:val="21"/>
              </w:rPr>
            </w:pPr>
            <w:r>
              <w:rPr>
                <w:rFonts w:ascii="宋体" w:hAnsi="宋体"/>
                <w:color w:val="000000"/>
                <w:szCs w:val="21"/>
              </w:rPr>
              <w:t>等级</w:t>
            </w:r>
          </w:p>
        </w:tc>
        <w:tc>
          <w:tcPr>
            <w:tcW w:w="1083"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hAnsi="宋体"/>
                <w:color w:val="000000"/>
                <w:szCs w:val="21"/>
              </w:rPr>
            </w:pPr>
            <w:r>
              <w:rPr>
                <w:rFonts w:hint="eastAsia" w:ascii="宋体" w:hAnsi="宋体"/>
                <w:color w:val="000000"/>
                <w:szCs w:val="21"/>
              </w:rPr>
              <w:t>发证机关</w:t>
            </w:r>
          </w:p>
        </w:tc>
        <w:tc>
          <w:tcPr>
            <w:tcW w:w="3421" w:type="dxa"/>
            <w:gridSpan w:val="3"/>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ascii="宋体" w:hAnsi="宋体"/>
                <w:color w:val="000000"/>
                <w:szCs w:val="21"/>
              </w:rPr>
            </w:pPr>
            <w:r>
              <w:rPr>
                <w:rFonts w:hint="eastAsia" w:ascii="宋体" w:hAnsi="宋体"/>
                <w:color w:val="000000"/>
                <w:szCs w:val="21"/>
              </w:rPr>
              <w:t>有效期</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9" w:type="dxa"/>
          <w:cantSplit/>
          <w:trHeight w:val="626" w:hRule="atLeast"/>
        </w:trPr>
        <w:tc>
          <w:tcPr>
            <w:tcW w:w="3613" w:type="dxa"/>
            <w:gridSpan w:val="5"/>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hAnsi="宋体"/>
                <w:color w:val="000000"/>
                <w:szCs w:val="21"/>
              </w:rPr>
            </w:pPr>
          </w:p>
        </w:tc>
        <w:tc>
          <w:tcPr>
            <w:tcW w:w="884"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hAnsi="宋体"/>
                <w:color w:val="000000"/>
                <w:szCs w:val="21"/>
              </w:rPr>
            </w:pPr>
          </w:p>
        </w:tc>
        <w:tc>
          <w:tcPr>
            <w:tcW w:w="1083"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hAnsi="宋体"/>
                <w:color w:val="000000"/>
                <w:szCs w:val="21"/>
              </w:rPr>
            </w:pPr>
          </w:p>
        </w:tc>
        <w:tc>
          <w:tcPr>
            <w:tcW w:w="3421" w:type="dxa"/>
            <w:gridSpan w:val="3"/>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9" w:type="dxa"/>
          <w:cantSplit/>
          <w:trHeight w:val="626" w:hRule="atLeast"/>
        </w:trPr>
        <w:tc>
          <w:tcPr>
            <w:tcW w:w="3613" w:type="dxa"/>
            <w:gridSpan w:val="5"/>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hAnsi="宋体"/>
                <w:color w:val="000000"/>
                <w:szCs w:val="21"/>
              </w:rPr>
            </w:pPr>
          </w:p>
        </w:tc>
        <w:tc>
          <w:tcPr>
            <w:tcW w:w="884"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hAnsi="宋体"/>
                <w:color w:val="000000"/>
                <w:szCs w:val="21"/>
              </w:rPr>
            </w:pPr>
          </w:p>
        </w:tc>
        <w:tc>
          <w:tcPr>
            <w:tcW w:w="1083"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hAnsi="宋体"/>
                <w:color w:val="000000"/>
                <w:szCs w:val="21"/>
              </w:rPr>
            </w:pPr>
          </w:p>
        </w:tc>
        <w:tc>
          <w:tcPr>
            <w:tcW w:w="3421" w:type="dxa"/>
            <w:gridSpan w:val="3"/>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9" w:type="dxa"/>
          <w:cantSplit/>
          <w:trHeight w:val="626" w:hRule="atLeast"/>
        </w:trPr>
        <w:tc>
          <w:tcPr>
            <w:tcW w:w="3613" w:type="dxa"/>
            <w:gridSpan w:val="5"/>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hAnsi="宋体"/>
                <w:color w:val="000000"/>
                <w:szCs w:val="21"/>
              </w:rPr>
            </w:pPr>
          </w:p>
        </w:tc>
        <w:tc>
          <w:tcPr>
            <w:tcW w:w="884"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hAnsi="宋体"/>
                <w:color w:val="000000"/>
                <w:szCs w:val="21"/>
              </w:rPr>
            </w:pPr>
          </w:p>
        </w:tc>
        <w:tc>
          <w:tcPr>
            <w:tcW w:w="1083"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hAnsi="宋体"/>
                <w:color w:val="000000"/>
                <w:szCs w:val="21"/>
              </w:rPr>
            </w:pPr>
          </w:p>
        </w:tc>
        <w:tc>
          <w:tcPr>
            <w:tcW w:w="3421" w:type="dxa"/>
            <w:gridSpan w:val="3"/>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9" w:type="dxa"/>
          <w:cantSplit/>
          <w:trHeight w:val="626" w:hRule="atLeast"/>
        </w:trPr>
        <w:tc>
          <w:tcPr>
            <w:tcW w:w="3613" w:type="dxa"/>
            <w:gridSpan w:val="5"/>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hAnsi="宋体"/>
                <w:color w:val="000000"/>
                <w:szCs w:val="21"/>
              </w:rPr>
            </w:pPr>
          </w:p>
        </w:tc>
        <w:tc>
          <w:tcPr>
            <w:tcW w:w="884"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hAnsi="宋体"/>
                <w:color w:val="000000"/>
                <w:szCs w:val="21"/>
              </w:rPr>
            </w:pPr>
          </w:p>
        </w:tc>
        <w:tc>
          <w:tcPr>
            <w:tcW w:w="1083"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hAnsi="宋体"/>
                <w:color w:val="000000"/>
                <w:szCs w:val="21"/>
              </w:rPr>
            </w:pPr>
          </w:p>
        </w:tc>
        <w:tc>
          <w:tcPr>
            <w:tcW w:w="3421" w:type="dxa"/>
            <w:gridSpan w:val="3"/>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9" w:type="dxa"/>
          <w:trHeight w:val="1777" w:hRule="atLeast"/>
        </w:trPr>
        <w:tc>
          <w:tcPr>
            <w:tcW w:w="1258" w:type="dxa"/>
            <w:gridSpan w:val="2"/>
            <w:tcBorders>
              <w:top w:val="single" w:color="auto" w:sz="6" w:space="0"/>
              <w:left w:val="double" w:color="auto" w:sz="4" w:space="0"/>
              <w:bottom w:val="double" w:color="auto" w:sz="4" w:space="0"/>
              <w:right w:val="single" w:color="auto" w:sz="6" w:space="0"/>
            </w:tcBorders>
            <w:vAlign w:val="center"/>
          </w:tcPr>
          <w:p>
            <w:pPr>
              <w:topLinePunct/>
              <w:spacing w:line="440" w:lineRule="exact"/>
              <w:jc w:val="center"/>
              <w:rPr>
                <w:rFonts w:ascii="宋体" w:hAnsi="宋体"/>
                <w:color w:val="000000"/>
                <w:szCs w:val="21"/>
              </w:rPr>
            </w:pPr>
            <w:r>
              <w:rPr>
                <w:rFonts w:ascii="宋体" w:hAnsi="宋体"/>
                <w:color w:val="000000"/>
                <w:szCs w:val="21"/>
              </w:rPr>
              <w:t>备注</w:t>
            </w:r>
          </w:p>
        </w:tc>
        <w:tc>
          <w:tcPr>
            <w:tcW w:w="7743" w:type="dxa"/>
            <w:gridSpan w:val="9"/>
            <w:tcBorders>
              <w:top w:val="single" w:color="auto" w:sz="6" w:space="0"/>
              <w:left w:val="single" w:color="auto" w:sz="6" w:space="0"/>
              <w:bottom w:val="double" w:color="auto" w:sz="4" w:space="0"/>
              <w:right w:val="double" w:color="auto" w:sz="4" w:space="0"/>
            </w:tcBorders>
            <w:vAlign w:val="center"/>
          </w:tcPr>
          <w:p>
            <w:pPr>
              <w:topLinePunct/>
              <w:spacing w:line="440" w:lineRule="exact"/>
              <w:rPr>
                <w:rFonts w:hint="eastAsia" w:ascii="仿宋_GB2312" w:hAnsi="宋体" w:eastAsia="仿宋_GB2312"/>
                <w:color w:val="000000"/>
                <w:szCs w:val="21"/>
              </w:rPr>
            </w:pPr>
            <w:r>
              <w:rPr>
                <w:rFonts w:hint="eastAsia" w:ascii="仿宋_GB2312" w:hAnsi="宋体" w:eastAsia="仿宋_GB2312"/>
                <w:color w:val="000000"/>
                <w:szCs w:val="21"/>
              </w:rPr>
              <w:t>提供营业执照</w:t>
            </w:r>
            <w:r>
              <w:rPr>
                <w:rFonts w:hint="eastAsia" w:ascii="仿宋_GB2312" w:hAnsi="宋体" w:eastAsia="仿宋_GB2312"/>
                <w:color w:val="000000"/>
              </w:rPr>
              <w:t>和</w:t>
            </w:r>
            <w:r>
              <w:rPr>
                <w:rFonts w:hint="eastAsia" w:ascii="仿宋_GB2312" w:hAnsi="宋体" w:eastAsia="仿宋_GB2312"/>
                <w:color w:val="000000"/>
                <w:szCs w:val="21"/>
              </w:rPr>
              <w:t>组织机构代码证(副本复印件)</w:t>
            </w:r>
            <w:r>
              <w:rPr>
                <w:rFonts w:hint="eastAsia" w:ascii="仿宋_GB2312" w:hAnsi="宋体" w:eastAsia="仿宋_GB2312"/>
                <w:color w:val="000000"/>
              </w:rPr>
              <w:t>，其他资料按</w:t>
            </w:r>
            <w:r>
              <w:rPr>
                <w:rFonts w:hint="eastAsia" w:ascii="仿宋_GB2312" w:eastAsia="仿宋_GB2312"/>
                <w:color w:val="000000"/>
              </w:rPr>
              <w:t>第二章第</w:t>
            </w:r>
            <w:r>
              <w:rPr>
                <w:rFonts w:hint="eastAsia" w:ascii="仿宋_GB2312" w:hAnsi="宋体" w:eastAsia="仿宋_GB2312"/>
                <w:color w:val="000000"/>
              </w:rPr>
              <w:t>41.1款</w:t>
            </w:r>
            <w:r>
              <w:rPr>
                <w:rFonts w:hint="eastAsia" w:ascii="仿宋_GB2312" w:eastAsia="仿宋_GB2312"/>
                <w:color w:val="000000"/>
              </w:rPr>
              <w:t>或</w:t>
            </w:r>
            <w:r>
              <w:rPr>
                <w:rFonts w:hint="eastAsia" w:ascii="仿宋_GB2312" w:hAnsi="宋体" w:eastAsia="仿宋_GB2312"/>
                <w:color w:val="000000"/>
              </w:rPr>
              <w:t>第四章要求提供。</w:t>
            </w:r>
          </w:p>
        </w:tc>
      </w:tr>
    </w:tbl>
    <w:p>
      <w:pPr>
        <w:spacing w:line="480" w:lineRule="exact"/>
        <w:rPr>
          <w:rFonts w:hint="eastAsia" w:ascii="黑体" w:eastAsia="黑体"/>
          <w:color w:val="000000"/>
          <w:sz w:val="24"/>
        </w:rPr>
      </w:pPr>
      <w:r>
        <w:rPr>
          <w:rFonts w:hint="eastAsia" w:ascii="黑体" w:eastAsia="黑体"/>
          <w:color w:val="000000"/>
          <w:sz w:val="24"/>
        </w:rPr>
        <w:t>附件5：</w:t>
      </w:r>
    </w:p>
    <w:p>
      <w:pPr>
        <w:adjustRightInd w:val="0"/>
        <w:snapToGrid w:val="0"/>
        <w:spacing w:line="360" w:lineRule="auto"/>
        <w:jc w:val="center"/>
        <w:rPr>
          <w:rFonts w:hint="eastAsia" w:ascii="仿宋_GB2312" w:hAnsi="宋体" w:eastAsia="仿宋_GB2312"/>
          <w:b/>
          <w:color w:val="000000"/>
          <w:sz w:val="28"/>
          <w:szCs w:val="28"/>
        </w:rPr>
      </w:pPr>
      <w:r>
        <w:rPr>
          <w:rFonts w:hint="eastAsia" w:ascii="黑体" w:hAnsi="宋体" w:eastAsia="黑体"/>
          <w:b/>
          <w:color w:val="000000"/>
          <w:sz w:val="28"/>
          <w:szCs w:val="28"/>
        </w:rPr>
        <w:t>供应商的资格条件更新材料</w:t>
      </w:r>
    </w:p>
    <w:p>
      <w:pPr>
        <w:adjustRightInd w:val="0"/>
        <w:snapToGrid w:val="0"/>
        <w:spacing w:before="156" w:beforeLines="50" w:line="360" w:lineRule="auto"/>
        <w:rPr>
          <w:rFonts w:hint="eastAsia" w:ascii="仿宋_GB2312" w:hAnsi="宋体" w:eastAsia="仿宋_GB2312"/>
          <w:color w:val="000000"/>
          <w:szCs w:val="21"/>
        </w:rPr>
      </w:pPr>
    </w:p>
    <w:p>
      <w:pPr>
        <w:adjustRightInd w:val="0"/>
        <w:snapToGrid w:val="0"/>
        <w:spacing w:line="360" w:lineRule="auto"/>
        <w:rPr>
          <w:rFonts w:hint="eastAsia" w:ascii="仿宋_GB2312" w:hAnsi="宋体" w:eastAsia="仿宋_GB2312"/>
          <w:color w:val="000000"/>
          <w:szCs w:val="21"/>
        </w:rPr>
      </w:pPr>
      <w:r>
        <w:rPr>
          <w:rFonts w:hint="eastAsia" w:ascii="仿宋_GB2312" w:hAnsi="宋体" w:eastAsia="仿宋_GB2312"/>
          <w:color w:val="000000"/>
          <w:szCs w:val="21"/>
        </w:rPr>
        <w:t>说明</w:t>
      </w:r>
      <w:r>
        <w:rPr>
          <w:rFonts w:hint="eastAsia" w:ascii="仿宋_GB2312" w:hAnsi="宋体" w:eastAsia="仿宋_GB2312"/>
          <w:color w:val="000000"/>
        </w:rPr>
        <w:t>：</w:t>
      </w:r>
      <w:r>
        <w:rPr>
          <w:rFonts w:hint="eastAsia" w:ascii="仿宋_GB2312" w:hAnsi="宋体" w:eastAsia="仿宋_GB2312" w:cs="宋体"/>
          <w:color w:val="000000"/>
          <w:kern w:val="0"/>
          <w:szCs w:val="21"/>
          <w:lang w:val="zh-CN"/>
        </w:rPr>
        <w:t>供应商根据询价通知书第二章第16.1项“</w:t>
      </w:r>
      <w:r>
        <w:rPr>
          <w:rFonts w:hint="eastAsia" w:ascii="仿宋_GB2312" w:hAnsi="宋体" w:eastAsia="仿宋_GB2312"/>
          <w:color w:val="000000"/>
          <w:szCs w:val="21"/>
        </w:rPr>
        <w:t>在询价</w:t>
      </w:r>
      <w:r>
        <w:rPr>
          <w:rFonts w:hint="eastAsia" w:ascii="仿宋_GB2312" w:hAnsi="宋体" w:eastAsia="仿宋_GB2312"/>
          <w:bCs/>
          <w:color w:val="000000"/>
          <w:szCs w:val="21"/>
        </w:rPr>
        <w:t>小组确定邀请供应商名单起</w:t>
      </w:r>
      <w:r>
        <w:rPr>
          <w:rFonts w:hint="eastAsia" w:ascii="仿宋_GB2312" w:hAnsi="宋体" w:eastAsia="仿宋_GB2312"/>
          <w:color w:val="000000"/>
          <w:szCs w:val="21"/>
        </w:rPr>
        <w:t>至</w:t>
      </w:r>
      <w:r>
        <w:rPr>
          <w:rFonts w:hint="eastAsia" w:ascii="仿宋_GB2312" w:hAnsi="宋体" w:eastAsia="仿宋_GB2312" w:cs="宋体"/>
          <w:color w:val="000000"/>
          <w:kern w:val="0"/>
          <w:szCs w:val="21"/>
        </w:rPr>
        <w:t>提交响应文件</w:t>
      </w:r>
      <w:r>
        <w:rPr>
          <w:rFonts w:hint="eastAsia" w:ascii="仿宋_GB2312" w:hAnsi="宋体" w:eastAsia="仿宋_GB2312"/>
          <w:color w:val="000000"/>
          <w:szCs w:val="21"/>
        </w:rPr>
        <w:t>止，供应商资格条件发生重大变化，可能影响资格条件的，供应商应更新或者补充提供的资格证明材料，以证实其各项条件仍能继续满足本章第3.1项规定的供应商资格条件要求</w:t>
      </w:r>
      <w:r>
        <w:rPr>
          <w:rFonts w:hint="eastAsia" w:ascii="仿宋_GB2312" w:hAnsi="宋体" w:eastAsia="仿宋_GB2312" w:cs="宋体"/>
          <w:color w:val="000000"/>
          <w:kern w:val="0"/>
          <w:szCs w:val="21"/>
          <w:lang w:val="zh-CN"/>
        </w:rPr>
        <w:t>”的规定，应</w:t>
      </w:r>
      <w:r>
        <w:rPr>
          <w:rFonts w:hint="eastAsia" w:ascii="仿宋_GB2312" w:hAnsi="宋体" w:eastAsia="仿宋_GB2312"/>
          <w:color w:val="000000"/>
          <w:szCs w:val="21"/>
        </w:rPr>
        <w:t>提供的更新或者补充资格证明材料。</w:t>
      </w:r>
    </w:p>
    <w:p>
      <w:pPr>
        <w:adjustRightInd w:val="0"/>
        <w:snapToGrid w:val="0"/>
        <w:spacing w:line="360" w:lineRule="auto"/>
        <w:rPr>
          <w:rFonts w:hint="eastAsia" w:ascii="宋体" w:hAnsi="宋体"/>
          <w:color w:val="000000"/>
          <w:szCs w:val="21"/>
        </w:rPr>
      </w:pPr>
    </w:p>
    <w:p>
      <w:pPr>
        <w:adjustRightInd w:val="0"/>
        <w:snapToGrid w:val="0"/>
        <w:spacing w:line="360" w:lineRule="auto"/>
        <w:ind w:firstLine="630" w:firstLineChars="300"/>
        <w:rPr>
          <w:rFonts w:hint="eastAsia" w:ascii="仿宋_GB2312" w:hAnsi="宋体" w:eastAsia="仿宋_GB2312" w:cs="宋体"/>
          <w:color w:val="000000"/>
          <w:kern w:val="0"/>
          <w:szCs w:val="21"/>
        </w:rPr>
      </w:pPr>
      <w:r>
        <w:rPr>
          <w:rFonts w:ascii="宋体" w:hAnsi="宋体"/>
          <w:color w:val="000000"/>
          <w:szCs w:val="21"/>
        </w:rPr>
        <w:br w:type="page"/>
      </w:r>
    </w:p>
    <w:p>
      <w:pPr>
        <w:adjustRightInd w:val="0"/>
        <w:snapToGrid w:val="0"/>
        <w:spacing w:line="360" w:lineRule="auto"/>
        <w:jc w:val="center"/>
        <w:rPr>
          <w:rFonts w:hint="eastAsia" w:ascii="黑体" w:eastAsia="黑体"/>
          <w:b/>
          <w:color w:val="000000"/>
          <w:sz w:val="32"/>
          <w:szCs w:val="32"/>
        </w:rPr>
      </w:pPr>
      <w:r>
        <w:rPr>
          <w:rFonts w:hint="eastAsia" w:ascii="黑体" w:eastAsia="黑体"/>
          <w:b/>
          <w:color w:val="000000"/>
          <w:sz w:val="32"/>
          <w:szCs w:val="32"/>
        </w:rPr>
        <w:t>四、货物说明</w:t>
      </w:r>
    </w:p>
    <w:p>
      <w:pPr>
        <w:adjustRightInd w:val="0"/>
        <w:snapToGrid w:val="0"/>
        <w:ind w:left="-88" w:leftChars="-42" w:firstLine="210" w:firstLineChars="100"/>
        <w:rPr>
          <w:rFonts w:hint="eastAsia" w:ascii="宋体" w:hAnsi="宋体"/>
          <w:color w:val="000000"/>
          <w:szCs w:val="21"/>
        </w:rPr>
      </w:pPr>
    </w:p>
    <w:p>
      <w:pPr>
        <w:adjustRightInd w:val="0"/>
        <w:snapToGrid w:val="0"/>
        <w:spacing w:line="360" w:lineRule="auto"/>
        <w:rPr>
          <w:rFonts w:hint="eastAsia" w:ascii="黑体" w:hAnsi="华文中宋" w:eastAsia="黑体"/>
          <w:bCs/>
          <w:color w:val="000000"/>
          <w:sz w:val="24"/>
        </w:rPr>
      </w:pPr>
      <w:r>
        <w:rPr>
          <w:rFonts w:hint="eastAsia" w:ascii="黑体" w:hAnsi="华文中宋" w:eastAsia="黑体"/>
          <w:bCs/>
          <w:color w:val="000000"/>
          <w:sz w:val="24"/>
        </w:rPr>
        <w:t xml:space="preserve"> 附件7：技术指标说明</w:t>
      </w:r>
    </w:p>
    <w:p>
      <w:pPr>
        <w:adjustRightInd w:val="0"/>
        <w:snapToGrid w:val="0"/>
        <w:ind w:left="-88" w:leftChars="-42" w:firstLine="210" w:firstLineChars="100"/>
        <w:rPr>
          <w:rFonts w:hint="eastAsia" w:ascii="宋体" w:hAnsi="宋体"/>
          <w:color w:val="000000"/>
          <w:szCs w:val="21"/>
        </w:rPr>
      </w:pPr>
      <w:r>
        <w:rPr>
          <w:rFonts w:hint="eastAsia" w:ascii="宋体" w:hAnsi="宋体"/>
          <w:bCs/>
          <w:color w:val="000000"/>
          <w:szCs w:val="21"/>
        </w:rPr>
        <w:t>包号</w:t>
      </w:r>
    </w:p>
    <w:tbl>
      <w:tblPr>
        <w:tblStyle w:val="13"/>
        <w:tblW w:w="9900"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40"/>
        <w:gridCol w:w="1440"/>
        <w:gridCol w:w="1800"/>
        <w:gridCol w:w="1260"/>
        <w:gridCol w:w="1620"/>
        <w:gridCol w:w="1620"/>
        <w:gridCol w:w="1620"/>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c>
          <w:tcPr>
            <w:tcW w:w="540" w:type="dxa"/>
            <w:vAlign w:val="center"/>
          </w:tcPr>
          <w:p>
            <w:pPr>
              <w:adjustRightInd w:val="0"/>
              <w:snapToGrid w:val="0"/>
              <w:spacing w:line="400" w:lineRule="atLeast"/>
              <w:ind w:left="-88" w:leftChars="-42"/>
              <w:jc w:val="center"/>
              <w:rPr>
                <w:rFonts w:hint="eastAsia" w:ascii="宋体" w:hAnsi="宋体"/>
                <w:bCs/>
                <w:color w:val="000000"/>
                <w:szCs w:val="21"/>
              </w:rPr>
            </w:pPr>
          </w:p>
          <w:p>
            <w:pPr>
              <w:adjustRightInd w:val="0"/>
              <w:snapToGrid w:val="0"/>
              <w:spacing w:line="400" w:lineRule="atLeast"/>
              <w:ind w:left="-88" w:leftChars="-42"/>
              <w:jc w:val="center"/>
              <w:rPr>
                <w:rFonts w:hint="eastAsia" w:ascii="宋体" w:hAnsi="宋体"/>
                <w:bCs/>
                <w:color w:val="000000"/>
                <w:szCs w:val="21"/>
              </w:rPr>
            </w:pPr>
            <w:r>
              <w:rPr>
                <w:rFonts w:hint="eastAsia" w:ascii="宋体" w:hAnsi="宋体"/>
                <w:bCs/>
                <w:color w:val="000000"/>
                <w:szCs w:val="21"/>
              </w:rPr>
              <w:t>序号</w:t>
            </w:r>
          </w:p>
        </w:tc>
        <w:tc>
          <w:tcPr>
            <w:tcW w:w="1440" w:type="dxa"/>
            <w:vAlign w:val="center"/>
          </w:tcPr>
          <w:p>
            <w:pPr>
              <w:adjustRightInd w:val="0"/>
              <w:snapToGrid w:val="0"/>
              <w:spacing w:line="400" w:lineRule="atLeast"/>
              <w:ind w:left="-88" w:leftChars="-42"/>
              <w:jc w:val="center"/>
              <w:rPr>
                <w:rFonts w:hint="eastAsia" w:ascii="宋体" w:hAnsi="宋体"/>
                <w:bCs/>
                <w:color w:val="000000"/>
                <w:szCs w:val="21"/>
              </w:rPr>
            </w:pPr>
            <w:r>
              <w:rPr>
                <w:rFonts w:hint="eastAsia" w:ascii="宋体" w:hAnsi="宋体"/>
                <w:bCs/>
                <w:color w:val="000000"/>
                <w:szCs w:val="21"/>
              </w:rPr>
              <w:t>货物名称（品目分类）</w:t>
            </w:r>
          </w:p>
        </w:tc>
        <w:tc>
          <w:tcPr>
            <w:tcW w:w="1800" w:type="dxa"/>
            <w:vAlign w:val="center"/>
          </w:tcPr>
          <w:p>
            <w:pPr>
              <w:adjustRightInd w:val="0"/>
              <w:snapToGrid w:val="0"/>
              <w:spacing w:line="400" w:lineRule="atLeast"/>
              <w:ind w:left="-88" w:leftChars="-42"/>
              <w:jc w:val="center"/>
              <w:rPr>
                <w:rFonts w:hint="eastAsia" w:ascii="宋体" w:hAnsi="宋体"/>
                <w:bCs/>
                <w:color w:val="000000"/>
                <w:szCs w:val="21"/>
              </w:rPr>
            </w:pPr>
            <w:r>
              <w:rPr>
                <w:rFonts w:hint="eastAsia" w:ascii="宋体" w:hAnsi="宋体"/>
                <w:bCs/>
                <w:color w:val="000000"/>
                <w:szCs w:val="21"/>
              </w:rPr>
              <w:t>制造商名称</w:t>
            </w:r>
          </w:p>
        </w:tc>
        <w:tc>
          <w:tcPr>
            <w:tcW w:w="1260" w:type="dxa"/>
            <w:vAlign w:val="center"/>
          </w:tcPr>
          <w:p>
            <w:pPr>
              <w:adjustRightInd w:val="0"/>
              <w:snapToGrid w:val="0"/>
              <w:spacing w:line="400" w:lineRule="atLeast"/>
              <w:ind w:left="-88" w:leftChars="-42"/>
              <w:jc w:val="center"/>
              <w:rPr>
                <w:rFonts w:hint="eastAsia" w:ascii="宋体" w:hAnsi="宋体"/>
                <w:bCs/>
                <w:color w:val="000000"/>
                <w:szCs w:val="21"/>
              </w:rPr>
            </w:pPr>
            <w:r>
              <w:rPr>
                <w:rFonts w:hint="eastAsia" w:ascii="宋体" w:hAnsi="宋体"/>
                <w:bCs/>
                <w:color w:val="000000"/>
                <w:szCs w:val="21"/>
              </w:rPr>
              <w:t>型号规格</w:t>
            </w:r>
          </w:p>
        </w:tc>
        <w:tc>
          <w:tcPr>
            <w:tcW w:w="1620" w:type="dxa"/>
            <w:vAlign w:val="top"/>
          </w:tcPr>
          <w:p>
            <w:pPr>
              <w:adjustRightInd w:val="0"/>
              <w:snapToGrid w:val="0"/>
              <w:spacing w:line="400" w:lineRule="atLeast"/>
              <w:ind w:left="-88" w:leftChars="-42"/>
              <w:jc w:val="center"/>
              <w:rPr>
                <w:rFonts w:hint="eastAsia" w:ascii="宋体" w:hAnsi="宋体"/>
                <w:bCs/>
                <w:color w:val="000000"/>
                <w:szCs w:val="21"/>
              </w:rPr>
            </w:pPr>
            <w:r>
              <w:rPr>
                <w:rFonts w:hint="eastAsia" w:ascii="宋体" w:hAnsi="宋体"/>
                <w:bCs/>
                <w:color w:val="000000"/>
                <w:szCs w:val="21"/>
              </w:rPr>
              <w:t>主要技术参数和技术指标</w:t>
            </w:r>
          </w:p>
        </w:tc>
        <w:tc>
          <w:tcPr>
            <w:tcW w:w="1620" w:type="dxa"/>
            <w:vAlign w:val="top"/>
          </w:tcPr>
          <w:p>
            <w:pPr>
              <w:adjustRightInd w:val="0"/>
              <w:snapToGrid w:val="0"/>
              <w:spacing w:line="400" w:lineRule="atLeast"/>
              <w:ind w:left="-88" w:leftChars="-42"/>
              <w:jc w:val="center"/>
              <w:rPr>
                <w:rFonts w:hint="eastAsia" w:ascii="宋体" w:hAnsi="宋体"/>
                <w:bCs/>
                <w:color w:val="000000"/>
                <w:szCs w:val="21"/>
              </w:rPr>
            </w:pPr>
            <w:r>
              <w:rPr>
                <w:rFonts w:hint="eastAsia" w:ascii="宋体" w:hAnsi="宋体"/>
                <w:bCs/>
                <w:szCs w:val="21"/>
              </w:rPr>
              <w:t>政策功能类型及编号</w:t>
            </w:r>
          </w:p>
        </w:tc>
        <w:tc>
          <w:tcPr>
            <w:tcW w:w="1620" w:type="dxa"/>
            <w:vAlign w:val="center"/>
          </w:tcPr>
          <w:p>
            <w:pPr>
              <w:adjustRightInd w:val="0"/>
              <w:snapToGrid w:val="0"/>
              <w:spacing w:line="400" w:lineRule="atLeast"/>
              <w:ind w:left="-88" w:leftChars="-42"/>
              <w:jc w:val="center"/>
              <w:rPr>
                <w:rFonts w:hint="eastAsia" w:ascii="宋体" w:hAnsi="宋体"/>
                <w:bCs/>
                <w:color w:val="000000"/>
                <w:szCs w:val="21"/>
              </w:rPr>
            </w:pPr>
            <w:r>
              <w:rPr>
                <w:rFonts w:hint="eastAsia" w:ascii="宋体" w:hAnsi="宋体"/>
                <w:bCs/>
                <w:color w:val="000000"/>
                <w:szCs w:val="21"/>
              </w:rPr>
              <w:t>备  注</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c>
          <w:tcPr>
            <w:tcW w:w="540" w:type="dxa"/>
            <w:vAlign w:val="top"/>
          </w:tcPr>
          <w:p>
            <w:pPr>
              <w:adjustRightInd w:val="0"/>
              <w:snapToGrid w:val="0"/>
              <w:spacing w:line="400" w:lineRule="atLeast"/>
              <w:ind w:left="-88" w:leftChars="-42"/>
              <w:jc w:val="center"/>
              <w:rPr>
                <w:rFonts w:hint="eastAsia" w:ascii="宋体" w:hAnsi="宋体"/>
                <w:b/>
                <w:color w:val="000000"/>
                <w:szCs w:val="21"/>
              </w:rPr>
            </w:pPr>
          </w:p>
        </w:tc>
        <w:tc>
          <w:tcPr>
            <w:tcW w:w="1440" w:type="dxa"/>
            <w:vAlign w:val="top"/>
          </w:tcPr>
          <w:p>
            <w:pPr>
              <w:adjustRightInd w:val="0"/>
              <w:snapToGrid w:val="0"/>
              <w:spacing w:line="400" w:lineRule="atLeast"/>
              <w:ind w:left="-88" w:leftChars="-42"/>
              <w:jc w:val="center"/>
              <w:rPr>
                <w:rFonts w:hint="eastAsia" w:ascii="宋体" w:hAnsi="宋体"/>
                <w:b/>
                <w:color w:val="000000"/>
                <w:szCs w:val="21"/>
              </w:rPr>
            </w:pPr>
          </w:p>
        </w:tc>
        <w:tc>
          <w:tcPr>
            <w:tcW w:w="1800" w:type="dxa"/>
            <w:vAlign w:val="top"/>
          </w:tcPr>
          <w:p>
            <w:pPr>
              <w:adjustRightInd w:val="0"/>
              <w:snapToGrid w:val="0"/>
              <w:spacing w:line="400" w:lineRule="atLeast"/>
              <w:ind w:left="-88" w:leftChars="-42"/>
              <w:jc w:val="center"/>
              <w:rPr>
                <w:rFonts w:hint="eastAsia" w:ascii="宋体" w:hAnsi="宋体"/>
                <w:b/>
                <w:color w:val="000000"/>
                <w:szCs w:val="21"/>
              </w:rPr>
            </w:pPr>
          </w:p>
        </w:tc>
        <w:tc>
          <w:tcPr>
            <w:tcW w:w="1260" w:type="dxa"/>
            <w:vAlign w:val="top"/>
          </w:tcPr>
          <w:p>
            <w:pPr>
              <w:adjustRightInd w:val="0"/>
              <w:snapToGrid w:val="0"/>
              <w:spacing w:line="400" w:lineRule="atLeast"/>
              <w:ind w:left="-88" w:leftChars="-42"/>
              <w:jc w:val="center"/>
              <w:rPr>
                <w:rFonts w:hint="eastAsia" w:ascii="宋体" w:hAnsi="宋体"/>
                <w:b/>
                <w:color w:val="000000"/>
                <w:szCs w:val="21"/>
              </w:rPr>
            </w:pPr>
          </w:p>
        </w:tc>
        <w:tc>
          <w:tcPr>
            <w:tcW w:w="1620" w:type="dxa"/>
            <w:vAlign w:val="top"/>
          </w:tcPr>
          <w:p>
            <w:pPr>
              <w:adjustRightInd w:val="0"/>
              <w:snapToGrid w:val="0"/>
              <w:spacing w:line="400" w:lineRule="atLeast"/>
              <w:ind w:left="-88" w:leftChars="-42"/>
              <w:jc w:val="center"/>
              <w:rPr>
                <w:rFonts w:hint="eastAsia" w:ascii="宋体" w:hAnsi="宋体"/>
                <w:b/>
                <w:color w:val="000000"/>
                <w:szCs w:val="21"/>
              </w:rPr>
            </w:pPr>
          </w:p>
        </w:tc>
        <w:tc>
          <w:tcPr>
            <w:tcW w:w="1620" w:type="dxa"/>
            <w:vAlign w:val="top"/>
          </w:tcPr>
          <w:p>
            <w:pPr>
              <w:adjustRightInd w:val="0"/>
              <w:snapToGrid w:val="0"/>
              <w:spacing w:line="400" w:lineRule="atLeast"/>
              <w:ind w:left="-88" w:leftChars="-42"/>
              <w:jc w:val="center"/>
              <w:rPr>
                <w:rFonts w:hint="eastAsia" w:ascii="宋体" w:hAnsi="宋体"/>
                <w:b/>
                <w:color w:val="000000"/>
                <w:szCs w:val="21"/>
              </w:rPr>
            </w:pPr>
          </w:p>
        </w:tc>
        <w:tc>
          <w:tcPr>
            <w:tcW w:w="1620" w:type="dxa"/>
            <w:vAlign w:val="top"/>
          </w:tcPr>
          <w:p>
            <w:pPr>
              <w:adjustRightInd w:val="0"/>
              <w:snapToGrid w:val="0"/>
              <w:spacing w:line="400" w:lineRule="atLeast"/>
              <w:ind w:left="-88" w:leftChars="-42"/>
              <w:jc w:val="center"/>
              <w:rPr>
                <w:rFonts w:hint="eastAsia" w:ascii="宋体" w:hAnsi="宋体"/>
                <w:b/>
                <w:color w:val="000000"/>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c>
          <w:tcPr>
            <w:tcW w:w="540" w:type="dxa"/>
            <w:vAlign w:val="top"/>
          </w:tcPr>
          <w:p>
            <w:pPr>
              <w:adjustRightInd w:val="0"/>
              <w:snapToGrid w:val="0"/>
              <w:spacing w:line="400" w:lineRule="atLeast"/>
              <w:ind w:left="-88" w:leftChars="-42"/>
              <w:jc w:val="center"/>
              <w:rPr>
                <w:rFonts w:hint="eastAsia" w:ascii="宋体" w:hAnsi="宋体"/>
                <w:b/>
                <w:color w:val="000000"/>
                <w:szCs w:val="21"/>
              </w:rPr>
            </w:pPr>
          </w:p>
        </w:tc>
        <w:tc>
          <w:tcPr>
            <w:tcW w:w="1440" w:type="dxa"/>
            <w:vAlign w:val="top"/>
          </w:tcPr>
          <w:p>
            <w:pPr>
              <w:adjustRightInd w:val="0"/>
              <w:snapToGrid w:val="0"/>
              <w:spacing w:line="400" w:lineRule="atLeast"/>
              <w:ind w:left="-88" w:leftChars="-42"/>
              <w:jc w:val="center"/>
              <w:rPr>
                <w:rFonts w:hint="eastAsia" w:ascii="宋体" w:hAnsi="宋体"/>
                <w:b/>
                <w:color w:val="000000"/>
                <w:szCs w:val="21"/>
              </w:rPr>
            </w:pPr>
          </w:p>
        </w:tc>
        <w:tc>
          <w:tcPr>
            <w:tcW w:w="1800" w:type="dxa"/>
            <w:vAlign w:val="top"/>
          </w:tcPr>
          <w:p>
            <w:pPr>
              <w:adjustRightInd w:val="0"/>
              <w:snapToGrid w:val="0"/>
              <w:spacing w:line="400" w:lineRule="atLeast"/>
              <w:ind w:left="-88" w:leftChars="-42"/>
              <w:jc w:val="center"/>
              <w:rPr>
                <w:rFonts w:hint="eastAsia" w:ascii="宋体" w:hAnsi="宋体"/>
                <w:b/>
                <w:color w:val="000000"/>
                <w:szCs w:val="21"/>
              </w:rPr>
            </w:pPr>
          </w:p>
        </w:tc>
        <w:tc>
          <w:tcPr>
            <w:tcW w:w="1260" w:type="dxa"/>
            <w:vAlign w:val="top"/>
          </w:tcPr>
          <w:p>
            <w:pPr>
              <w:adjustRightInd w:val="0"/>
              <w:snapToGrid w:val="0"/>
              <w:spacing w:line="400" w:lineRule="atLeast"/>
              <w:ind w:left="-88" w:leftChars="-42"/>
              <w:jc w:val="center"/>
              <w:rPr>
                <w:rFonts w:hint="eastAsia" w:ascii="宋体" w:hAnsi="宋体"/>
                <w:b/>
                <w:color w:val="000000"/>
                <w:szCs w:val="21"/>
              </w:rPr>
            </w:pPr>
          </w:p>
        </w:tc>
        <w:tc>
          <w:tcPr>
            <w:tcW w:w="1620" w:type="dxa"/>
            <w:vAlign w:val="top"/>
          </w:tcPr>
          <w:p>
            <w:pPr>
              <w:adjustRightInd w:val="0"/>
              <w:snapToGrid w:val="0"/>
              <w:spacing w:line="400" w:lineRule="atLeast"/>
              <w:ind w:left="-88" w:leftChars="-42"/>
              <w:jc w:val="center"/>
              <w:rPr>
                <w:rFonts w:hint="eastAsia" w:ascii="宋体" w:hAnsi="宋体"/>
                <w:b/>
                <w:color w:val="000000"/>
                <w:szCs w:val="21"/>
              </w:rPr>
            </w:pPr>
          </w:p>
        </w:tc>
        <w:tc>
          <w:tcPr>
            <w:tcW w:w="1620" w:type="dxa"/>
            <w:vAlign w:val="top"/>
          </w:tcPr>
          <w:p>
            <w:pPr>
              <w:adjustRightInd w:val="0"/>
              <w:snapToGrid w:val="0"/>
              <w:spacing w:line="400" w:lineRule="atLeast"/>
              <w:ind w:left="-88" w:leftChars="-42"/>
              <w:jc w:val="center"/>
              <w:rPr>
                <w:rFonts w:hint="eastAsia" w:ascii="宋体" w:hAnsi="宋体"/>
                <w:b/>
                <w:color w:val="000000"/>
                <w:szCs w:val="21"/>
              </w:rPr>
            </w:pPr>
          </w:p>
        </w:tc>
        <w:tc>
          <w:tcPr>
            <w:tcW w:w="1620" w:type="dxa"/>
            <w:vAlign w:val="top"/>
          </w:tcPr>
          <w:p>
            <w:pPr>
              <w:adjustRightInd w:val="0"/>
              <w:snapToGrid w:val="0"/>
              <w:spacing w:line="400" w:lineRule="atLeast"/>
              <w:ind w:left="-88" w:leftChars="-42"/>
              <w:jc w:val="center"/>
              <w:rPr>
                <w:rFonts w:hint="eastAsia" w:ascii="宋体" w:hAnsi="宋体"/>
                <w:b/>
                <w:color w:val="000000"/>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c>
          <w:tcPr>
            <w:tcW w:w="540" w:type="dxa"/>
            <w:vAlign w:val="top"/>
          </w:tcPr>
          <w:p>
            <w:pPr>
              <w:adjustRightInd w:val="0"/>
              <w:snapToGrid w:val="0"/>
              <w:spacing w:line="400" w:lineRule="atLeast"/>
              <w:ind w:left="-88" w:leftChars="-42"/>
              <w:jc w:val="center"/>
              <w:rPr>
                <w:rFonts w:hint="eastAsia" w:ascii="宋体" w:hAnsi="宋体"/>
                <w:b/>
                <w:color w:val="000000"/>
                <w:szCs w:val="21"/>
              </w:rPr>
            </w:pPr>
          </w:p>
        </w:tc>
        <w:tc>
          <w:tcPr>
            <w:tcW w:w="1440" w:type="dxa"/>
            <w:vAlign w:val="top"/>
          </w:tcPr>
          <w:p>
            <w:pPr>
              <w:adjustRightInd w:val="0"/>
              <w:snapToGrid w:val="0"/>
              <w:spacing w:line="400" w:lineRule="atLeast"/>
              <w:ind w:left="-88" w:leftChars="-42"/>
              <w:jc w:val="center"/>
              <w:rPr>
                <w:rFonts w:hint="eastAsia" w:ascii="宋体" w:hAnsi="宋体"/>
                <w:b/>
                <w:color w:val="000000"/>
                <w:szCs w:val="21"/>
              </w:rPr>
            </w:pPr>
          </w:p>
        </w:tc>
        <w:tc>
          <w:tcPr>
            <w:tcW w:w="1800" w:type="dxa"/>
            <w:vAlign w:val="top"/>
          </w:tcPr>
          <w:p>
            <w:pPr>
              <w:adjustRightInd w:val="0"/>
              <w:snapToGrid w:val="0"/>
              <w:spacing w:line="400" w:lineRule="atLeast"/>
              <w:ind w:left="-88" w:leftChars="-42"/>
              <w:jc w:val="center"/>
              <w:rPr>
                <w:rFonts w:hint="eastAsia" w:ascii="宋体" w:hAnsi="宋体"/>
                <w:b/>
                <w:color w:val="000000"/>
                <w:szCs w:val="21"/>
              </w:rPr>
            </w:pPr>
          </w:p>
        </w:tc>
        <w:tc>
          <w:tcPr>
            <w:tcW w:w="1260" w:type="dxa"/>
            <w:vAlign w:val="top"/>
          </w:tcPr>
          <w:p>
            <w:pPr>
              <w:adjustRightInd w:val="0"/>
              <w:snapToGrid w:val="0"/>
              <w:spacing w:line="400" w:lineRule="atLeast"/>
              <w:ind w:left="-88" w:leftChars="-42"/>
              <w:jc w:val="center"/>
              <w:rPr>
                <w:rFonts w:hint="eastAsia" w:ascii="宋体" w:hAnsi="宋体"/>
                <w:b/>
                <w:color w:val="000000"/>
                <w:szCs w:val="21"/>
              </w:rPr>
            </w:pPr>
          </w:p>
        </w:tc>
        <w:tc>
          <w:tcPr>
            <w:tcW w:w="1620" w:type="dxa"/>
            <w:vAlign w:val="top"/>
          </w:tcPr>
          <w:p>
            <w:pPr>
              <w:adjustRightInd w:val="0"/>
              <w:snapToGrid w:val="0"/>
              <w:spacing w:line="400" w:lineRule="atLeast"/>
              <w:ind w:left="-88" w:leftChars="-42"/>
              <w:jc w:val="center"/>
              <w:rPr>
                <w:rFonts w:hint="eastAsia" w:ascii="宋体" w:hAnsi="宋体"/>
                <w:b/>
                <w:color w:val="000000"/>
                <w:szCs w:val="21"/>
              </w:rPr>
            </w:pPr>
          </w:p>
        </w:tc>
        <w:tc>
          <w:tcPr>
            <w:tcW w:w="1620" w:type="dxa"/>
            <w:vAlign w:val="top"/>
          </w:tcPr>
          <w:p>
            <w:pPr>
              <w:adjustRightInd w:val="0"/>
              <w:snapToGrid w:val="0"/>
              <w:spacing w:line="400" w:lineRule="atLeast"/>
              <w:ind w:left="-88" w:leftChars="-42"/>
              <w:jc w:val="center"/>
              <w:rPr>
                <w:rFonts w:hint="eastAsia" w:ascii="宋体" w:hAnsi="宋体"/>
                <w:b/>
                <w:color w:val="000000"/>
                <w:szCs w:val="21"/>
              </w:rPr>
            </w:pPr>
          </w:p>
        </w:tc>
        <w:tc>
          <w:tcPr>
            <w:tcW w:w="1620" w:type="dxa"/>
            <w:vAlign w:val="top"/>
          </w:tcPr>
          <w:p>
            <w:pPr>
              <w:adjustRightInd w:val="0"/>
              <w:snapToGrid w:val="0"/>
              <w:spacing w:line="400" w:lineRule="atLeast"/>
              <w:ind w:left="-88" w:leftChars="-42"/>
              <w:jc w:val="center"/>
              <w:rPr>
                <w:rFonts w:hint="eastAsia" w:ascii="宋体" w:hAnsi="宋体"/>
                <w:b/>
                <w:color w:val="000000"/>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c>
          <w:tcPr>
            <w:tcW w:w="540" w:type="dxa"/>
            <w:vAlign w:val="top"/>
          </w:tcPr>
          <w:p>
            <w:pPr>
              <w:adjustRightInd w:val="0"/>
              <w:snapToGrid w:val="0"/>
              <w:spacing w:line="400" w:lineRule="atLeast"/>
              <w:ind w:left="-88" w:leftChars="-42"/>
              <w:jc w:val="center"/>
              <w:rPr>
                <w:rFonts w:hint="eastAsia" w:ascii="宋体" w:hAnsi="宋体"/>
                <w:b/>
                <w:color w:val="000000"/>
                <w:szCs w:val="21"/>
              </w:rPr>
            </w:pPr>
          </w:p>
        </w:tc>
        <w:tc>
          <w:tcPr>
            <w:tcW w:w="1440" w:type="dxa"/>
            <w:vAlign w:val="top"/>
          </w:tcPr>
          <w:p>
            <w:pPr>
              <w:adjustRightInd w:val="0"/>
              <w:snapToGrid w:val="0"/>
              <w:spacing w:line="400" w:lineRule="atLeast"/>
              <w:ind w:left="-88" w:leftChars="-42"/>
              <w:jc w:val="center"/>
              <w:rPr>
                <w:rFonts w:hint="eastAsia" w:ascii="宋体" w:hAnsi="宋体"/>
                <w:b/>
                <w:color w:val="000000"/>
                <w:szCs w:val="21"/>
              </w:rPr>
            </w:pPr>
          </w:p>
        </w:tc>
        <w:tc>
          <w:tcPr>
            <w:tcW w:w="1800" w:type="dxa"/>
            <w:vAlign w:val="top"/>
          </w:tcPr>
          <w:p>
            <w:pPr>
              <w:adjustRightInd w:val="0"/>
              <w:snapToGrid w:val="0"/>
              <w:spacing w:line="400" w:lineRule="atLeast"/>
              <w:ind w:left="-88" w:leftChars="-42"/>
              <w:jc w:val="center"/>
              <w:rPr>
                <w:rFonts w:hint="eastAsia" w:ascii="宋体" w:hAnsi="宋体"/>
                <w:b/>
                <w:color w:val="000000"/>
                <w:szCs w:val="21"/>
              </w:rPr>
            </w:pPr>
          </w:p>
        </w:tc>
        <w:tc>
          <w:tcPr>
            <w:tcW w:w="1260" w:type="dxa"/>
            <w:vAlign w:val="top"/>
          </w:tcPr>
          <w:p>
            <w:pPr>
              <w:adjustRightInd w:val="0"/>
              <w:snapToGrid w:val="0"/>
              <w:spacing w:line="400" w:lineRule="atLeast"/>
              <w:ind w:left="-88" w:leftChars="-42"/>
              <w:jc w:val="center"/>
              <w:rPr>
                <w:rFonts w:hint="eastAsia" w:ascii="宋体" w:hAnsi="宋体"/>
                <w:b/>
                <w:color w:val="000000"/>
                <w:szCs w:val="21"/>
              </w:rPr>
            </w:pPr>
          </w:p>
        </w:tc>
        <w:tc>
          <w:tcPr>
            <w:tcW w:w="1620" w:type="dxa"/>
            <w:vAlign w:val="top"/>
          </w:tcPr>
          <w:p>
            <w:pPr>
              <w:adjustRightInd w:val="0"/>
              <w:snapToGrid w:val="0"/>
              <w:spacing w:line="400" w:lineRule="atLeast"/>
              <w:ind w:left="-88" w:leftChars="-42"/>
              <w:jc w:val="center"/>
              <w:rPr>
                <w:rFonts w:hint="eastAsia" w:ascii="宋体" w:hAnsi="宋体"/>
                <w:b/>
                <w:color w:val="000000"/>
                <w:szCs w:val="21"/>
              </w:rPr>
            </w:pPr>
          </w:p>
        </w:tc>
        <w:tc>
          <w:tcPr>
            <w:tcW w:w="1620" w:type="dxa"/>
            <w:vAlign w:val="top"/>
          </w:tcPr>
          <w:p>
            <w:pPr>
              <w:adjustRightInd w:val="0"/>
              <w:snapToGrid w:val="0"/>
              <w:spacing w:line="400" w:lineRule="atLeast"/>
              <w:ind w:left="-88" w:leftChars="-42"/>
              <w:jc w:val="center"/>
              <w:rPr>
                <w:rFonts w:hint="eastAsia" w:ascii="宋体" w:hAnsi="宋体"/>
                <w:b/>
                <w:color w:val="000000"/>
                <w:szCs w:val="21"/>
              </w:rPr>
            </w:pPr>
          </w:p>
        </w:tc>
        <w:tc>
          <w:tcPr>
            <w:tcW w:w="1620" w:type="dxa"/>
            <w:vAlign w:val="top"/>
          </w:tcPr>
          <w:p>
            <w:pPr>
              <w:adjustRightInd w:val="0"/>
              <w:snapToGrid w:val="0"/>
              <w:spacing w:line="400" w:lineRule="atLeast"/>
              <w:ind w:left="-88" w:leftChars="-42"/>
              <w:jc w:val="center"/>
              <w:rPr>
                <w:rFonts w:hint="eastAsia" w:ascii="宋体" w:hAnsi="宋体"/>
                <w:b/>
                <w:color w:val="000000"/>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c>
          <w:tcPr>
            <w:tcW w:w="540" w:type="dxa"/>
            <w:vAlign w:val="top"/>
          </w:tcPr>
          <w:p>
            <w:pPr>
              <w:adjustRightInd w:val="0"/>
              <w:snapToGrid w:val="0"/>
              <w:spacing w:line="400" w:lineRule="atLeast"/>
              <w:ind w:left="-88" w:leftChars="-42"/>
              <w:jc w:val="center"/>
              <w:rPr>
                <w:rFonts w:hint="eastAsia" w:ascii="宋体" w:hAnsi="宋体"/>
                <w:b/>
                <w:color w:val="000000"/>
                <w:szCs w:val="21"/>
              </w:rPr>
            </w:pPr>
          </w:p>
        </w:tc>
        <w:tc>
          <w:tcPr>
            <w:tcW w:w="1440" w:type="dxa"/>
            <w:vAlign w:val="top"/>
          </w:tcPr>
          <w:p>
            <w:pPr>
              <w:adjustRightInd w:val="0"/>
              <w:snapToGrid w:val="0"/>
              <w:spacing w:line="400" w:lineRule="atLeast"/>
              <w:ind w:left="-88" w:leftChars="-42"/>
              <w:jc w:val="center"/>
              <w:rPr>
                <w:rFonts w:hint="eastAsia" w:ascii="宋体" w:hAnsi="宋体"/>
                <w:b/>
                <w:color w:val="000000"/>
                <w:szCs w:val="21"/>
              </w:rPr>
            </w:pPr>
          </w:p>
        </w:tc>
        <w:tc>
          <w:tcPr>
            <w:tcW w:w="1800" w:type="dxa"/>
            <w:vAlign w:val="top"/>
          </w:tcPr>
          <w:p>
            <w:pPr>
              <w:adjustRightInd w:val="0"/>
              <w:snapToGrid w:val="0"/>
              <w:spacing w:line="400" w:lineRule="atLeast"/>
              <w:ind w:left="-88" w:leftChars="-42"/>
              <w:jc w:val="center"/>
              <w:rPr>
                <w:rFonts w:hint="eastAsia" w:ascii="宋体" w:hAnsi="宋体"/>
                <w:b/>
                <w:color w:val="000000"/>
                <w:szCs w:val="21"/>
              </w:rPr>
            </w:pPr>
          </w:p>
        </w:tc>
        <w:tc>
          <w:tcPr>
            <w:tcW w:w="1260" w:type="dxa"/>
            <w:vAlign w:val="top"/>
          </w:tcPr>
          <w:p>
            <w:pPr>
              <w:adjustRightInd w:val="0"/>
              <w:snapToGrid w:val="0"/>
              <w:spacing w:line="400" w:lineRule="atLeast"/>
              <w:ind w:left="-88" w:leftChars="-42"/>
              <w:jc w:val="center"/>
              <w:rPr>
                <w:rFonts w:hint="eastAsia" w:ascii="宋体" w:hAnsi="宋体"/>
                <w:b/>
                <w:color w:val="000000"/>
                <w:szCs w:val="21"/>
              </w:rPr>
            </w:pPr>
          </w:p>
        </w:tc>
        <w:tc>
          <w:tcPr>
            <w:tcW w:w="1620" w:type="dxa"/>
            <w:vAlign w:val="top"/>
          </w:tcPr>
          <w:p>
            <w:pPr>
              <w:adjustRightInd w:val="0"/>
              <w:snapToGrid w:val="0"/>
              <w:spacing w:line="400" w:lineRule="atLeast"/>
              <w:ind w:left="-88" w:leftChars="-42"/>
              <w:jc w:val="center"/>
              <w:rPr>
                <w:rFonts w:hint="eastAsia" w:ascii="宋体" w:hAnsi="宋体"/>
                <w:b/>
                <w:color w:val="000000"/>
                <w:szCs w:val="21"/>
              </w:rPr>
            </w:pPr>
          </w:p>
        </w:tc>
        <w:tc>
          <w:tcPr>
            <w:tcW w:w="1620" w:type="dxa"/>
            <w:vAlign w:val="top"/>
          </w:tcPr>
          <w:p>
            <w:pPr>
              <w:adjustRightInd w:val="0"/>
              <w:snapToGrid w:val="0"/>
              <w:spacing w:line="400" w:lineRule="atLeast"/>
              <w:ind w:left="-88" w:leftChars="-42"/>
              <w:jc w:val="center"/>
              <w:rPr>
                <w:rFonts w:hint="eastAsia" w:ascii="宋体" w:hAnsi="宋体"/>
                <w:b/>
                <w:color w:val="000000"/>
                <w:szCs w:val="21"/>
              </w:rPr>
            </w:pPr>
          </w:p>
        </w:tc>
        <w:tc>
          <w:tcPr>
            <w:tcW w:w="1620" w:type="dxa"/>
            <w:vAlign w:val="top"/>
          </w:tcPr>
          <w:p>
            <w:pPr>
              <w:adjustRightInd w:val="0"/>
              <w:snapToGrid w:val="0"/>
              <w:spacing w:line="400" w:lineRule="atLeast"/>
              <w:ind w:left="-88" w:leftChars="-42"/>
              <w:jc w:val="center"/>
              <w:rPr>
                <w:rFonts w:hint="eastAsia" w:ascii="宋体" w:hAnsi="宋体"/>
                <w:b/>
                <w:color w:val="000000"/>
                <w:szCs w:val="21"/>
              </w:rPr>
            </w:pPr>
          </w:p>
        </w:tc>
      </w:tr>
    </w:tbl>
    <w:p>
      <w:pPr>
        <w:pStyle w:val="6"/>
        <w:adjustRightInd w:val="0"/>
        <w:snapToGrid w:val="0"/>
        <w:ind w:left="-88" w:leftChars="-42"/>
        <w:outlineLvl w:val="0"/>
        <w:rPr>
          <w:rFonts w:hint="eastAsia" w:ascii="宋体" w:hAnsi="宋体"/>
          <w:bCs/>
          <w:color w:val="000000"/>
          <w:sz w:val="21"/>
          <w:szCs w:val="21"/>
        </w:rPr>
      </w:pPr>
    </w:p>
    <w:p>
      <w:pPr>
        <w:rPr>
          <w:rFonts w:hint="eastAsia" w:ascii="宋体" w:hAnsi="宋体"/>
          <w:color w:val="000000"/>
          <w:szCs w:val="21"/>
        </w:rPr>
      </w:pPr>
    </w:p>
    <w:p>
      <w:pPr>
        <w:rPr>
          <w:rFonts w:hint="eastAsia" w:ascii="宋体" w:hAnsi="宋体"/>
          <w:color w:val="000000"/>
          <w:szCs w:val="21"/>
        </w:rPr>
      </w:pPr>
    </w:p>
    <w:p>
      <w:pPr>
        <w:pStyle w:val="6"/>
        <w:adjustRightInd w:val="0"/>
        <w:snapToGrid w:val="0"/>
        <w:spacing w:line="360" w:lineRule="auto"/>
        <w:outlineLvl w:val="0"/>
        <w:rPr>
          <w:rFonts w:hint="eastAsia" w:ascii="宋体" w:hAnsi="宋体"/>
          <w:bCs/>
          <w:color w:val="000000"/>
          <w:sz w:val="21"/>
          <w:szCs w:val="21"/>
        </w:rPr>
      </w:pPr>
      <w:r>
        <w:rPr>
          <w:rFonts w:hint="eastAsia" w:ascii="宋体" w:hAnsi="宋体"/>
          <w:color w:val="000000"/>
          <w:sz w:val="21"/>
          <w:szCs w:val="21"/>
        </w:rPr>
        <w:t>供应商名称：</w:t>
      </w:r>
      <w:r>
        <w:rPr>
          <w:rFonts w:hint="eastAsia" w:ascii="宋体" w:hAnsi="宋体"/>
          <w:color w:val="000000"/>
          <w:sz w:val="21"/>
          <w:szCs w:val="21"/>
          <w:u w:val="single"/>
        </w:rPr>
        <w:t xml:space="preserve">                </w:t>
      </w:r>
    </w:p>
    <w:p>
      <w:pPr>
        <w:adjustRightInd w:val="0"/>
        <w:snapToGrid w:val="0"/>
        <w:spacing w:line="360" w:lineRule="auto"/>
        <w:outlineLvl w:val="0"/>
        <w:rPr>
          <w:rFonts w:hint="eastAsia" w:ascii="宋体" w:hAnsi="宋体"/>
          <w:color w:val="000000"/>
          <w:szCs w:val="21"/>
        </w:rPr>
      </w:pPr>
      <w:r>
        <w:rPr>
          <w:rFonts w:hint="eastAsia" w:ascii="宋体" w:hAnsi="宋体"/>
          <w:color w:val="000000"/>
          <w:szCs w:val="21"/>
        </w:rPr>
        <w:t>法定代表人或其委托代理人(签字)：</w:t>
      </w:r>
      <w:r>
        <w:rPr>
          <w:rFonts w:hint="eastAsia" w:ascii="宋体" w:hAnsi="宋体"/>
          <w:color w:val="000000"/>
          <w:szCs w:val="21"/>
          <w:u w:val="single"/>
        </w:rPr>
        <w:t xml:space="preserve">              </w:t>
      </w:r>
      <w:r>
        <w:rPr>
          <w:rFonts w:hint="eastAsia" w:ascii="宋体" w:hAnsi="宋体"/>
          <w:color w:val="000000"/>
          <w:szCs w:val="21"/>
        </w:rPr>
        <w:t>_</w:t>
      </w:r>
    </w:p>
    <w:p>
      <w:pPr>
        <w:spacing w:line="360" w:lineRule="exact"/>
        <w:rPr>
          <w:rFonts w:hint="eastAsia" w:ascii="宋体"/>
          <w:color w:val="000000"/>
        </w:rPr>
      </w:pPr>
      <w:r>
        <w:rPr>
          <w:rFonts w:hint="eastAsia" w:ascii="宋体" w:hAnsi="宋体"/>
          <w:color w:val="000000"/>
          <w:szCs w:val="21"/>
        </w:rPr>
        <w:t xml:space="preserve">日期： </w:t>
      </w:r>
      <w:r>
        <w:rPr>
          <w:rFonts w:hint="eastAsia" w:ascii="宋体" w:hAnsi="宋体"/>
          <w:color w:val="000000"/>
          <w:szCs w:val="21"/>
          <w:u w:val="single"/>
        </w:rPr>
        <w:t xml:space="preserve">     </w:t>
      </w:r>
      <w:r>
        <w:rPr>
          <w:rFonts w:hint="eastAsia" w:ascii="宋体" w:hAnsi="宋体"/>
          <w:color w:val="000000"/>
          <w:szCs w:val="21"/>
        </w:rPr>
        <w:t xml:space="preserve"> 年 </w:t>
      </w:r>
      <w:r>
        <w:rPr>
          <w:rFonts w:hint="eastAsia" w:ascii="宋体" w:hAnsi="宋体"/>
          <w:color w:val="000000"/>
          <w:szCs w:val="21"/>
          <w:u w:val="single"/>
        </w:rPr>
        <w:t xml:space="preserve">    </w:t>
      </w:r>
      <w:r>
        <w:rPr>
          <w:rFonts w:hint="eastAsia" w:ascii="宋体" w:hAnsi="宋体"/>
          <w:color w:val="000000"/>
          <w:szCs w:val="21"/>
        </w:rPr>
        <w:t xml:space="preserve"> 月 </w:t>
      </w:r>
      <w:r>
        <w:rPr>
          <w:rFonts w:hint="eastAsia" w:ascii="宋体" w:hAnsi="宋体"/>
          <w:color w:val="000000"/>
          <w:szCs w:val="21"/>
          <w:u w:val="single"/>
        </w:rPr>
        <w:t xml:space="preserve">   </w:t>
      </w:r>
      <w:r>
        <w:rPr>
          <w:rFonts w:hint="eastAsia" w:ascii="宋体" w:hAnsi="宋体"/>
          <w:color w:val="000000"/>
          <w:szCs w:val="21"/>
        </w:rPr>
        <w:t xml:space="preserve"> 日</w:t>
      </w:r>
    </w:p>
    <w:p>
      <w:pPr>
        <w:adjustRightInd w:val="0"/>
        <w:snapToGrid w:val="0"/>
        <w:spacing w:line="360" w:lineRule="auto"/>
        <w:rPr>
          <w:rFonts w:hint="eastAsia" w:ascii="宋体" w:hAnsi="宋体"/>
          <w:color w:val="000000"/>
          <w:szCs w:val="21"/>
        </w:rPr>
      </w:pPr>
    </w:p>
    <w:p>
      <w:pPr>
        <w:adjustRightInd w:val="0"/>
        <w:snapToGrid w:val="0"/>
        <w:spacing w:line="360" w:lineRule="auto"/>
        <w:rPr>
          <w:rFonts w:hint="eastAsia" w:ascii="宋体" w:hAnsi="宋体"/>
          <w:color w:val="000000"/>
          <w:szCs w:val="21"/>
        </w:rPr>
      </w:pPr>
    </w:p>
    <w:p>
      <w:pPr>
        <w:pStyle w:val="6"/>
        <w:adjustRightInd w:val="0"/>
        <w:snapToGrid w:val="0"/>
        <w:spacing w:line="360" w:lineRule="auto"/>
        <w:outlineLvl w:val="0"/>
        <w:rPr>
          <w:rFonts w:hint="eastAsia" w:ascii="仿宋_GB2312" w:hAnsi="宋体" w:eastAsia="仿宋_GB2312"/>
          <w:bCs/>
          <w:color w:val="000000"/>
          <w:sz w:val="21"/>
          <w:szCs w:val="21"/>
        </w:rPr>
      </w:pPr>
      <w:r>
        <w:rPr>
          <w:rFonts w:hint="eastAsia" w:ascii="仿宋_GB2312" w:hAnsi="宋体" w:eastAsia="仿宋_GB2312"/>
          <w:color w:val="000000"/>
          <w:sz w:val="21"/>
          <w:szCs w:val="21"/>
        </w:rPr>
        <w:t>说明</w:t>
      </w:r>
      <w:r>
        <w:rPr>
          <w:rFonts w:hint="eastAsia" w:ascii="仿宋_GB2312" w:hAnsi="宋体" w:eastAsia="仿宋_GB2312"/>
          <w:bCs/>
          <w:color w:val="000000"/>
          <w:sz w:val="21"/>
          <w:szCs w:val="21"/>
        </w:rPr>
        <w:t>：货物的主要技术参数和技术指标可另页描述。</w:t>
      </w:r>
    </w:p>
    <w:p>
      <w:pPr>
        <w:adjustRightInd w:val="0"/>
        <w:snapToGrid w:val="0"/>
        <w:rPr>
          <w:rFonts w:hint="eastAsia" w:ascii="宋体" w:hAnsi="宋体"/>
          <w:szCs w:val="21"/>
        </w:rPr>
      </w:pPr>
    </w:p>
    <w:p>
      <w:pPr>
        <w:pStyle w:val="6"/>
        <w:adjustRightInd w:val="0"/>
        <w:snapToGrid w:val="0"/>
        <w:spacing w:line="360" w:lineRule="auto"/>
        <w:outlineLvl w:val="0"/>
        <w:rPr>
          <w:rFonts w:hint="eastAsia" w:ascii="宋体" w:hAnsi="宋体"/>
          <w:bCs/>
          <w:sz w:val="21"/>
          <w:szCs w:val="21"/>
        </w:rPr>
      </w:pPr>
      <w:r>
        <w:rPr>
          <w:rFonts w:hint="eastAsia" w:ascii="宋体" w:hAnsi="宋体"/>
          <w:sz w:val="21"/>
          <w:szCs w:val="21"/>
        </w:rPr>
        <w:t>供应商名称：</w:t>
      </w:r>
      <w:r>
        <w:rPr>
          <w:rFonts w:hint="eastAsia" w:ascii="宋体" w:hAnsi="宋体"/>
          <w:sz w:val="21"/>
          <w:szCs w:val="21"/>
          <w:u w:val="single"/>
        </w:rPr>
        <w:t xml:space="preserve">                </w:t>
      </w:r>
    </w:p>
    <w:p>
      <w:pPr>
        <w:adjustRightInd w:val="0"/>
        <w:snapToGrid w:val="0"/>
        <w:spacing w:line="360" w:lineRule="auto"/>
        <w:outlineLvl w:val="0"/>
        <w:rPr>
          <w:rFonts w:hint="eastAsia" w:ascii="宋体" w:hAnsi="宋体"/>
          <w:szCs w:val="21"/>
        </w:rPr>
      </w:pPr>
      <w:r>
        <w:rPr>
          <w:rFonts w:hint="eastAsia" w:ascii="宋体" w:hAnsi="宋体"/>
          <w:szCs w:val="21"/>
        </w:rPr>
        <w:t>法定代表人或其委托代理人(签字)：</w:t>
      </w:r>
      <w:r>
        <w:rPr>
          <w:rFonts w:hint="eastAsia" w:ascii="宋体" w:hAnsi="宋体"/>
          <w:szCs w:val="21"/>
          <w:u w:val="single"/>
        </w:rPr>
        <w:t xml:space="preserve">              </w:t>
      </w:r>
      <w:r>
        <w:rPr>
          <w:rFonts w:hint="eastAsia" w:ascii="宋体" w:hAnsi="宋体"/>
          <w:szCs w:val="21"/>
        </w:rPr>
        <w:t>_</w:t>
      </w:r>
    </w:p>
    <w:p>
      <w:pPr>
        <w:spacing w:line="360" w:lineRule="exact"/>
        <w:rPr>
          <w:rFonts w:hint="eastAsia" w:ascii="宋体"/>
        </w:rPr>
      </w:pPr>
      <w:r>
        <w:rPr>
          <w:rFonts w:hint="eastAsia" w:ascii="宋体" w:hAnsi="宋体"/>
          <w:szCs w:val="21"/>
        </w:rPr>
        <w:t xml:space="preserve">日期： </w:t>
      </w:r>
      <w:r>
        <w:rPr>
          <w:rFonts w:hint="eastAsia" w:ascii="宋体" w:hAnsi="宋体"/>
          <w:szCs w:val="21"/>
          <w:u w:val="single"/>
        </w:rPr>
        <w:t xml:space="preserve">     </w:t>
      </w:r>
      <w:r>
        <w:rPr>
          <w:rFonts w:hint="eastAsia" w:ascii="宋体" w:hAnsi="宋体"/>
          <w:szCs w:val="21"/>
        </w:rPr>
        <w:t xml:space="preserve"> 年 </w:t>
      </w:r>
      <w:r>
        <w:rPr>
          <w:rFonts w:hint="eastAsia" w:ascii="宋体" w:hAnsi="宋体"/>
          <w:szCs w:val="21"/>
          <w:u w:val="single"/>
        </w:rPr>
        <w:t xml:space="preserve">    </w:t>
      </w:r>
      <w:r>
        <w:rPr>
          <w:rFonts w:hint="eastAsia" w:ascii="宋体" w:hAnsi="宋体"/>
          <w:szCs w:val="21"/>
        </w:rPr>
        <w:t xml:space="preserve"> 月 </w:t>
      </w:r>
      <w:r>
        <w:rPr>
          <w:rFonts w:hint="eastAsia" w:ascii="宋体" w:hAnsi="宋体"/>
          <w:szCs w:val="21"/>
          <w:u w:val="single"/>
        </w:rPr>
        <w:t xml:space="preserve">   </w:t>
      </w:r>
      <w:r>
        <w:rPr>
          <w:rFonts w:hint="eastAsia" w:ascii="宋体" w:hAnsi="宋体"/>
          <w:szCs w:val="21"/>
        </w:rPr>
        <w:t xml:space="preserve"> 日</w:t>
      </w:r>
    </w:p>
    <w:p>
      <w:pPr>
        <w:adjustRightInd w:val="0"/>
        <w:snapToGrid w:val="0"/>
        <w:rPr>
          <w:rFonts w:hint="eastAsia" w:ascii="宋体" w:hAnsi="宋体"/>
          <w:szCs w:val="21"/>
        </w:rPr>
      </w:pPr>
    </w:p>
    <w:p>
      <w:pPr>
        <w:adjustRightInd w:val="0"/>
        <w:snapToGrid w:val="0"/>
        <w:spacing w:before="50" w:line="360" w:lineRule="auto"/>
        <w:ind w:firstLine="315" w:firstLineChars="150"/>
        <w:rPr>
          <w:rFonts w:hint="eastAsia" w:ascii="宋体" w:hAnsi="宋体"/>
          <w:color w:val="000000"/>
          <w:szCs w:val="21"/>
        </w:rPr>
      </w:pPr>
    </w:p>
    <w:p>
      <w:pPr>
        <w:adjustRightInd w:val="0"/>
        <w:snapToGrid w:val="0"/>
        <w:spacing w:before="50" w:line="360" w:lineRule="auto"/>
        <w:ind w:firstLine="315" w:firstLineChars="150"/>
        <w:rPr>
          <w:rFonts w:hint="eastAsia" w:ascii="宋体" w:hAnsi="宋体"/>
          <w:color w:val="000000"/>
          <w:szCs w:val="21"/>
        </w:rPr>
      </w:pPr>
    </w:p>
    <w:p>
      <w:pPr>
        <w:adjustRightInd w:val="0"/>
        <w:snapToGrid w:val="0"/>
        <w:spacing w:before="50" w:line="360" w:lineRule="auto"/>
        <w:ind w:firstLine="315" w:firstLineChars="150"/>
        <w:rPr>
          <w:rFonts w:hint="eastAsia" w:ascii="宋体" w:hAnsi="宋体"/>
          <w:color w:val="000000"/>
          <w:szCs w:val="21"/>
        </w:rPr>
      </w:pPr>
    </w:p>
    <w:p>
      <w:pPr>
        <w:adjustRightInd w:val="0"/>
        <w:snapToGrid w:val="0"/>
        <w:spacing w:before="50" w:line="360" w:lineRule="auto"/>
        <w:ind w:firstLine="315" w:firstLineChars="150"/>
        <w:rPr>
          <w:rFonts w:hint="eastAsia" w:ascii="宋体" w:hAnsi="宋体"/>
          <w:color w:val="000000"/>
          <w:szCs w:val="21"/>
        </w:rPr>
      </w:pPr>
    </w:p>
    <w:p>
      <w:pPr>
        <w:adjustRightInd w:val="0"/>
        <w:snapToGrid w:val="0"/>
        <w:spacing w:before="50" w:line="360" w:lineRule="auto"/>
        <w:ind w:firstLine="315" w:firstLineChars="150"/>
        <w:rPr>
          <w:rFonts w:hint="eastAsia" w:ascii="宋体" w:hAnsi="宋体"/>
          <w:color w:val="000000"/>
          <w:szCs w:val="21"/>
        </w:rPr>
      </w:pPr>
    </w:p>
    <w:p>
      <w:pPr>
        <w:adjustRightInd w:val="0"/>
        <w:snapToGrid w:val="0"/>
        <w:spacing w:before="50" w:line="360" w:lineRule="auto"/>
        <w:ind w:firstLine="315" w:firstLineChars="150"/>
        <w:rPr>
          <w:rFonts w:hint="eastAsia" w:ascii="宋体" w:hAnsi="宋体"/>
          <w:color w:val="000000"/>
          <w:szCs w:val="21"/>
        </w:rPr>
      </w:pPr>
    </w:p>
    <w:p>
      <w:pPr>
        <w:adjustRightInd w:val="0"/>
        <w:snapToGrid w:val="0"/>
        <w:spacing w:before="50" w:line="360" w:lineRule="auto"/>
        <w:ind w:firstLine="315" w:firstLineChars="150"/>
        <w:rPr>
          <w:rFonts w:hint="eastAsia" w:ascii="宋体" w:hAnsi="宋体"/>
          <w:color w:val="000000"/>
          <w:szCs w:val="21"/>
        </w:rPr>
      </w:pPr>
    </w:p>
    <w:p>
      <w:pPr>
        <w:pStyle w:val="5"/>
        <w:adjustRightInd w:val="0"/>
        <w:snapToGrid w:val="0"/>
        <w:spacing w:line="360" w:lineRule="auto"/>
        <w:rPr>
          <w:rFonts w:hint="eastAsia" w:hAnsi="宋体"/>
          <w:b/>
          <w:color w:val="000000"/>
        </w:rPr>
      </w:pPr>
    </w:p>
    <w:p>
      <w:pPr>
        <w:adjustRightInd w:val="0"/>
        <w:snapToGrid w:val="0"/>
        <w:spacing w:line="360" w:lineRule="auto"/>
        <w:jc w:val="center"/>
        <w:outlineLvl w:val="0"/>
        <w:rPr>
          <w:rFonts w:hint="eastAsia" w:ascii="黑体" w:hAnsi="宋体" w:eastAsia="黑体"/>
          <w:b/>
          <w:color w:val="000000"/>
          <w:sz w:val="32"/>
          <w:szCs w:val="32"/>
        </w:rPr>
      </w:pPr>
      <w:r>
        <w:rPr>
          <w:rFonts w:hint="eastAsia" w:ascii="黑体" w:eastAsia="黑体"/>
          <w:b/>
          <w:color w:val="000000"/>
          <w:sz w:val="32"/>
          <w:szCs w:val="32"/>
        </w:rPr>
        <w:t>五、</w:t>
      </w:r>
      <w:r>
        <w:rPr>
          <w:rFonts w:hint="eastAsia" w:ascii="黑体" w:hAnsi="宋体" w:eastAsia="黑体"/>
          <w:b/>
          <w:color w:val="000000"/>
          <w:sz w:val="32"/>
          <w:szCs w:val="32"/>
        </w:rPr>
        <w:t>技术/</w:t>
      </w:r>
      <w:r>
        <w:rPr>
          <w:rFonts w:hint="eastAsia" w:ascii="黑体" w:eastAsia="黑体"/>
          <w:b/>
          <w:color w:val="000000"/>
          <w:sz w:val="32"/>
          <w:szCs w:val="32"/>
        </w:rPr>
        <w:t>商务</w:t>
      </w:r>
      <w:r>
        <w:rPr>
          <w:rFonts w:hint="eastAsia" w:ascii="黑体" w:hAnsi="宋体" w:eastAsia="黑体"/>
          <w:b/>
          <w:color w:val="000000"/>
          <w:sz w:val="32"/>
          <w:szCs w:val="32"/>
        </w:rPr>
        <w:t>响应与偏离表</w:t>
      </w:r>
    </w:p>
    <w:tbl>
      <w:tblPr>
        <w:tblStyle w:val="13"/>
        <w:tblW w:w="9503" w:type="dxa"/>
        <w:jc w:val="center"/>
        <w:tblInd w:w="1992"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28" w:type="dxa"/>
          <w:bottom w:w="0" w:type="dxa"/>
          <w:right w:w="28" w:type="dxa"/>
        </w:tblCellMar>
      </w:tblPr>
      <w:tblGrid>
        <w:gridCol w:w="634"/>
        <w:gridCol w:w="1685"/>
        <w:gridCol w:w="1948"/>
        <w:gridCol w:w="2600"/>
        <w:gridCol w:w="1517"/>
        <w:gridCol w:w="1119"/>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504" w:hRule="atLeast"/>
          <w:jc w:val="center"/>
        </w:trPr>
        <w:tc>
          <w:tcPr>
            <w:tcW w:w="634" w:type="dxa"/>
            <w:vAlign w:val="center"/>
          </w:tcPr>
          <w:p>
            <w:pPr>
              <w:adjustRightInd w:val="0"/>
              <w:snapToGrid w:val="0"/>
              <w:ind w:left="-88" w:leftChars="-42"/>
              <w:jc w:val="center"/>
              <w:rPr>
                <w:rFonts w:hint="eastAsia" w:ascii="宋体" w:hAnsi="宋体"/>
                <w:bCs/>
                <w:color w:val="000000"/>
                <w:szCs w:val="21"/>
              </w:rPr>
            </w:pPr>
            <w:r>
              <w:rPr>
                <w:rFonts w:hint="eastAsia" w:ascii="宋体" w:hAnsi="宋体"/>
                <w:bCs/>
                <w:color w:val="000000"/>
                <w:szCs w:val="21"/>
              </w:rPr>
              <w:t>序号</w:t>
            </w:r>
          </w:p>
        </w:tc>
        <w:tc>
          <w:tcPr>
            <w:tcW w:w="1685" w:type="dxa"/>
            <w:vAlign w:val="center"/>
          </w:tcPr>
          <w:p>
            <w:pPr>
              <w:adjustRightInd w:val="0"/>
              <w:snapToGrid w:val="0"/>
              <w:ind w:left="-88" w:leftChars="-42"/>
              <w:jc w:val="center"/>
              <w:rPr>
                <w:rFonts w:hint="eastAsia" w:ascii="宋体" w:hAnsi="宋体"/>
                <w:color w:val="000000"/>
                <w:szCs w:val="21"/>
              </w:rPr>
            </w:pPr>
            <w:r>
              <w:rPr>
                <w:rFonts w:hint="eastAsia" w:ascii="宋体" w:hAnsi="宋体"/>
                <w:color w:val="000000"/>
                <w:szCs w:val="21"/>
              </w:rPr>
              <w:t>文件条目号</w:t>
            </w:r>
          </w:p>
        </w:tc>
        <w:tc>
          <w:tcPr>
            <w:tcW w:w="1948" w:type="dxa"/>
            <w:vAlign w:val="center"/>
          </w:tcPr>
          <w:p>
            <w:pPr>
              <w:adjustRightInd w:val="0"/>
              <w:snapToGrid w:val="0"/>
              <w:ind w:left="-88" w:leftChars="-42"/>
              <w:jc w:val="center"/>
              <w:rPr>
                <w:rFonts w:hint="eastAsia" w:ascii="宋体" w:hAnsi="宋体"/>
                <w:color w:val="000000"/>
                <w:szCs w:val="21"/>
              </w:rPr>
            </w:pPr>
            <w:r>
              <w:rPr>
                <w:rFonts w:hint="eastAsia" w:ascii="宋体" w:hAnsi="宋体"/>
                <w:color w:val="000000"/>
                <w:szCs w:val="21"/>
              </w:rPr>
              <w:t>采购规格/商务条款</w:t>
            </w:r>
          </w:p>
        </w:tc>
        <w:tc>
          <w:tcPr>
            <w:tcW w:w="2600" w:type="dxa"/>
            <w:vAlign w:val="center"/>
          </w:tcPr>
          <w:p>
            <w:pPr>
              <w:adjustRightInd w:val="0"/>
              <w:snapToGrid w:val="0"/>
              <w:ind w:left="-88" w:leftChars="-42"/>
              <w:jc w:val="center"/>
              <w:rPr>
                <w:rFonts w:hint="eastAsia" w:ascii="宋体" w:hAnsi="宋体"/>
                <w:color w:val="000000"/>
                <w:szCs w:val="21"/>
              </w:rPr>
            </w:pPr>
            <w:r>
              <w:rPr>
                <w:rFonts w:hint="eastAsia" w:ascii="宋体" w:hAnsi="宋体"/>
                <w:color w:val="000000"/>
                <w:szCs w:val="21"/>
              </w:rPr>
              <w:t>响应文件的规格/商务条款</w:t>
            </w:r>
          </w:p>
        </w:tc>
        <w:tc>
          <w:tcPr>
            <w:tcW w:w="1517" w:type="dxa"/>
            <w:vAlign w:val="center"/>
          </w:tcPr>
          <w:p>
            <w:pPr>
              <w:adjustRightInd w:val="0"/>
              <w:snapToGrid w:val="0"/>
              <w:ind w:left="-88" w:leftChars="-42"/>
              <w:jc w:val="center"/>
              <w:rPr>
                <w:rFonts w:hint="eastAsia" w:ascii="宋体" w:hAnsi="宋体"/>
                <w:color w:val="000000"/>
                <w:szCs w:val="21"/>
              </w:rPr>
            </w:pPr>
            <w:r>
              <w:rPr>
                <w:rFonts w:hint="eastAsia" w:ascii="宋体" w:hAnsi="宋体"/>
                <w:color w:val="000000"/>
                <w:szCs w:val="21"/>
              </w:rPr>
              <w:t>响应与偏离</w:t>
            </w:r>
          </w:p>
        </w:tc>
        <w:tc>
          <w:tcPr>
            <w:tcW w:w="1119" w:type="dxa"/>
            <w:vAlign w:val="center"/>
          </w:tcPr>
          <w:p>
            <w:pPr>
              <w:adjustRightInd w:val="0"/>
              <w:snapToGrid w:val="0"/>
              <w:ind w:left="-88" w:leftChars="-42"/>
              <w:jc w:val="center"/>
              <w:rPr>
                <w:rFonts w:hint="eastAsia" w:ascii="宋体" w:hAnsi="宋体"/>
                <w:color w:val="000000"/>
                <w:szCs w:val="21"/>
              </w:rPr>
            </w:pPr>
            <w:r>
              <w:rPr>
                <w:rFonts w:hint="eastAsia" w:ascii="宋体" w:hAnsi="宋体"/>
                <w:color w:val="000000"/>
                <w:szCs w:val="21"/>
              </w:rPr>
              <w:t>说明</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505" w:hRule="atLeast"/>
          <w:jc w:val="center"/>
        </w:trPr>
        <w:tc>
          <w:tcPr>
            <w:tcW w:w="634" w:type="dxa"/>
            <w:vAlign w:val="top"/>
          </w:tcPr>
          <w:p>
            <w:pPr>
              <w:adjustRightInd w:val="0"/>
              <w:snapToGrid w:val="0"/>
              <w:ind w:left="-88" w:leftChars="-42"/>
              <w:jc w:val="center"/>
              <w:rPr>
                <w:rFonts w:hint="eastAsia" w:ascii="宋体" w:hAnsi="宋体"/>
                <w:color w:val="000000"/>
                <w:szCs w:val="21"/>
              </w:rPr>
            </w:pPr>
          </w:p>
        </w:tc>
        <w:tc>
          <w:tcPr>
            <w:tcW w:w="1685" w:type="dxa"/>
            <w:vAlign w:val="center"/>
          </w:tcPr>
          <w:p>
            <w:pPr>
              <w:adjustRightInd w:val="0"/>
              <w:snapToGrid w:val="0"/>
              <w:ind w:left="-88" w:leftChars="-42"/>
              <w:jc w:val="center"/>
              <w:rPr>
                <w:rFonts w:hint="eastAsia" w:ascii="宋体" w:hAnsi="宋体"/>
                <w:color w:val="000000"/>
                <w:szCs w:val="21"/>
              </w:rPr>
            </w:pPr>
          </w:p>
        </w:tc>
        <w:tc>
          <w:tcPr>
            <w:tcW w:w="1948" w:type="dxa"/>
            <w:vAlign w:val="center"/>
          </w:tcPr>
          <w:p>
            <w:pPr>
              <w:adjustRightInd w:val="0"/>
              <w:snapToGrid w:val="0"/>
              <w:ind w:left="-88" w:leftChars="-42"/>
              <w:jc w:val="center"/>
              <w:rPr>
                <w:rFonts w:hint="eastAsia" w:ascii="宋体" w:hAnsi="宋体"/>
                <w:color w:val="000000"/>
                <w:szCs w:val="21"/>
              </w:rPr>
            </w:pPr>
          </w:p>
        </w:tc>
        <w:tc>
          <w:tcPr>
            <w:tcW w:w="2600" w:type="dxa"/>
            <w:vAlign w:val="center"/>
          </w:tcPr>
          <w:p>
            <w:pPr>
              <w:adjustRightInd w:val="0"/>
              <w:snapToGrid w:val="0"/>
              <w:ind w:left="-88" w:leftChars="-42"/>
              <w:jc w:val="center"/>
              <w:rPr>
                <w:rFonts w:hint="eastAsia" w:ascii="宋体" w:hAnsi="宋体"/>
                <w:color w:val="000000"/>
                <w:szCs w:val="21"/>
              </w:rPr>
            </w:pPr>
          </w:p>
        </w:tc>
        <w:tc>
          <w:tcPr>
            <w:tcW w:w="1517" w:type="dxa"/>
            <w:vAlign w:val="center"/>
          </w:tcPr>
          <w:p>
            <w:pPr>
              <w:adjustRightInd w:val="0"/>
              <w:snapToGrid w:val="0"/>
              <w:ind w:left="-88" w:leftChars="-42"/>
              <w:jc w:val="center"/>
              <w:rPr>
                <w:rFonts w:hint="eastAsia" w:ascii="宋体" w:hAnsi="宋体"/>
                <w:color w:val="000000"/>
                <w:szCs w:val="21"/>
              </w:rPr>
            </w:pPr>
          </w:p>
        </w:tc>
        <w:tc>
          <w:tcPr>
            <w:tcW w:w="1119" w:type="dxa"/>
            <w:vAlign w:val="center"/>
          </w:tcPr>
          <w:p>
            <w:pPr>
              <w:adjustRightInd w:val="0"/>
              <w:snapToGrid w:val="0"/>
              <w:ind w:left="-88" w:leftChars="-42"/>
              <w:jc w:val="center"/>
              <w:rPr>
                <w:rFonts w:hint="eastAsia" w:ascii="宋体" w:hAnsi="宋体"/>
                <w:color w:val="000000"/>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505" w:hRule="atLeast"/>
          <w:jc w:val="center"/>
        </w:trPr>
        <w:tc>
          <w:tcPr>
            <w:tcW w:w="634" w:type="dxa"/>
            <w:vAlign w:val="top"/>
          </w:tcPr>
          <w:p>
            <w:pPr>
              <w:adjustRightInd w:val="0"/>
              <w:snapToGrid w:val="0"/>
              <w:ind w:left="-88" w:leftChars="-42"/>
              <w:jc w:val="center"/>
              <w:rPr>
                <w:rFonts w:hint="eastAsia" w:ascii="宋体" w:hAnsi="宋体"/>
                <w:color w:val="000000"/>
                <w:szCs w:val="21"/>
              </w:rPr>
            </w:pPr>
          </w:p>
        </w:tc>
        <w:tc>
          <w:tcPr>
            <w:tcW w:w="1685" w:type="dxa"/>
            <w:vAlign w:val="center"/>
          </w:tcPr>
          <w:p>
            <w:pPr>
              <w:adjustRightInd w:val="0"/>
              <w:snapToGrid w:val="0"/>
              <w:ind w:left="-88" w:leftChars="-42"/>
              <w:jc w:val="center"/>
              <w:rPr>
                <w:rFonts w:hint="eastAsia" w:ascii="宋体" w:hAnsi="宋体"/>
                <w:color w:val="000000"/>
                <w:szCs w:val="21"/>
              </w:rPr>
            </w:pPr>
          </w:p>
        </w:tc>
        <w:tc>
          <w:tcPr>
            <w:tcW w:w="1948" w:type="dxa"/>
            <w:vAlign w:val="center"/>
          </w:tcPr>
          <w:p>
            <w:pPr>
              <w:adjustRightInd w:val="0"/>
              <w:snapToGrid w:val="0"/>
              <w:ind w:left="-88" w:leftChars="-42"/>
              <w:jc w:val="center"/>
              <w:rPr>
                <w:rFonts w:hint="eastAsia" w:ascii="宋体" w:hAnsi="宋体"/>
                <w:color w:val="000000"/>
                <w:szCs w:val="21"/>
              </w:rPr>
            </w:pPr>
          </w:p>
        </w:tc>
        <w:tc>
          <w:tcPr>
            <w:tcW w:w="2600" w:type="dxa"/>
            <w:vAlign w:val="center"/>
          </w:tcPr>
          <w:p>
            <w:pPr>
              <w:adjustRightInd w:val="0"/>
              <w:snapToGrid w:val="0"/>
              <w:ind w:left="-88" w:leftChars="-42"/>
              <w:jc w:val="center"/>
              <w:rPr>
                <w:rFonts w:hint="eastAsia" w:ascii="宋体" w:hAnsi="宋体"/>
                <w:color w:val="000000"/>
                <w:szCs w:val="21"/>
              </w:rPr>
            </w:pPr>
          </w:p>
        </w:tc>
        <w:tc>
          <w:tcPr>
            <w:tcW w:w="1517" w:type="dxa"/>
            <w:vAlign w:val="center"/>
          </w:tcPr>
          <w:p>
            <w:pPr>
              <w:adjustRightInd w:val="0"/>
              <w:snapToGrid w:val="0"/>
              <w:ind w:left="-88" w:leftChars="-42"/>
              <w:jc w:val="center"/>
              <w:rPr>
                <w:rFonts w:hint="eastAsia" w:ascii="宋体" w:hAnsi="宋体"/>
                <w:color w:val="000000"/>
                <w:szCs w:val="21"/>
              </w:rPr>
            </w:pPr>
          </w:p>
        </w:tc>
        <w:tc>
          <w:tcPr>
            <w:tcW w:w="1119" w:type="dxa"/>
            <w:vAlign w:val="center"/>
          </w:tcPr>
          <w:p>
            <w:pPr>
              <w:adjustRightInd w:val="0"/>
              <w:snapToGrid w:val="0"/>
              <w:ind w:left="-88" w:leftChars="-42"/>
              <w:jc w:val="center"/>
              <w:rPr>
                <w:rFonts w:hint="eastAsia" w:ascii="宋体" w:hAnsi="宋体"/>
                <w:color w:val="000000"/>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505" w:hRule="atLeast"/>
          <w:jc w:val="center"/>
        </w:trPr>
        <w:tc>
          <w:tcPr>
            <w:tcW w:w="634" w:type="dxa"/>
            <w:vAlign w:val="top"/>
          </w:tcPr>
          <w:p>
            <w:pPr>
              <w:adjustRightInd w:val="0"/>
              <w:snapToGrid w:val="0"/>
              <w:ind w:left="-88" w:leftChars="-42"/>
              <w:jc w:val="center"/>
              <w:rPr>
                <w:rFonts w:hint="eastAsia" w:ascii="宋体" w:hAnsi="宋体"/>
                <w:color w:val="000000"/>
                <w:szCs w:val="21"/>
              </w:rPr>
            </w:pPr>
          </w:p>
        </w:tc>
        <w:tc>
          <w:tcPr>
            <w:tcW w:w="1685" w:type="dxa"/>
            <w:vAlign w:val="center"/>
          </w:tcPr>
          <w:p>
            <w:pPr>
              <w:adjustRightInd w:val="0"/>
              <w:snapToGrid w:val="0"/>
              <w:ind w:left="-88" w:leftChars="-42"/>
              <w:jc w:val="center"/>
              <w:rPr>
                <w:rFonts w:hint="eastAsia" w:ascii="宋体" w:hAnsi="宋体"/>
                <w:color w:val="000000"/>
                <w:szCs w:val="21"/>
              </w:rPr>
            </w:pPr>
          </w:p>
        </w:tc>
        <w:tc>
          <w:tcPr>
            <w:tcW w:w="1948" w:type="dxa"/>
            <w:vAlign w:val="center"/>
          </w:tcPr>
          <w:p>
            <w:pPr>
              <w:adjustRightInd w:val="0"/>
              <w:snapToGrid w:val="0"/>
              <w:ind w:left="-88" w:leftChars="-42"/>
              <w:jc w:val="center"/>
              <w:rPr>
                <w:rFonts w:hint="eastAsia" w:ascii="宋体" w:hAnsi="宋体"/>
                <w:color w:val="000000"/>
                <w:szCs w:val="21"/>
              </w:rPr>
            </w:pPr>
          </w:p>
        </w:tc>
        <w:tc>
          <w:tcPr>
            <w:tcW w:w="2600" w:type="dxa"/>
            <w:vAlign w:val="center"/>
          </w:tcPr>
          <w:p>
            <w:pPr>
              <w:adjustRightInd w:val="0"/>
              <w:snapToGrid w:val="0"/>
              <w:ind w:left="-88" w:leftChars="-42"/>
              <w:jc w:val="center"/>
              <w:rPr>
                <w:rFonts w:hint="eastAsia" w:ascii="宋体" w:hAnsi="宋体"/>
                <w:color w:val="000000"/>
                <w:szCs w:val="21"/>
              </w:rPr>
            </w:pPr>
          </w:p>
        </w:tc>
        <w:tc>
          <w:tcPr>
            <w:tcW w:w="1517" w:type="dxa"/>
            <w:vAlign w:val="center"/>
          </w:tcPr>
          <w:p>
            <w:pPr>
              <w:adjustRightInd w:val="0"/>
              <w:snapToGrid w:val="0"/>
              <w:ind w:left="-88" w:leftChars="-42"/>
              <w:jc w:val="center"/>
              <w:rPr>
                <w:rFonts w:hint="eastAsia" w:ascii="宋体" w:hAnsi="宋体"/>
                <w:color w:val="000000"/>
                <w:szCs w:val="21"/>
              </w:rPr>
            </w:pPr>
          </w:p>
        </w:tc>
        <w:tc>
          <w:tcPr>
            <w:tcW w:w="1119" w:type="dxa"/>
            <w:vAlign w:val="center"/>
          </w:tcPr>
          <w:p>
            <w:pPr>
              <w:adjustRightInd w:val="0"/>
              <w:snapToGrid w:val="0"/>
              <w:ind w:left="-88" w:leftChars="-42"/>
              <w:jc w:val="center"/>
              <w:rPr>
                <w:rFonts w:hint="eastAsia" w:ascii="宋体" w:hAnsi="宋体"/>
                <w:color w:val="000000"/>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505" w:hRule="atLeast"/>
          <w:jc w:val="center"/>
        </w:trPr>
        <w:tc>
          <w:tcPr>
            <w:tcW w:w="634" w:type="dxa"/>
            <w:vAlign w:val="top"/>
          </w:tcPr>
          <w:p>
            <w:pPr>
              <w:adjustRightInd w:val="0"/>
              <w:snapToGrid w:val="0"/>
              <w:ind w:left="-88" w:leftChars="-42"/>
              <w:jc w:val="center"/>
              <w:rPr>
                <w:rFonts w:hint="eastAsia" w:ascii="宋体" w:hAnsi="宋体"/>
                <w:color w:val="000000"/>
                <w:szCs w:val="21"/>
              </w:rPr>
            </w:pPr>
          </w:p>
        </w:tc>
        <w:tc>
          <w:tcPr>
            <w:tcW w:w="1685" w:type="dxa"/>
            <w:vAlign w:val="center"/>
          </w:tcPr>
          <w:p>
            <w:pPr>
              <w:adjustRightInd w:val="0"/>
              <w:snapToGrid w:val="0"/>
              <w:ind w:left="-88" w:leftChars="-42"/>
              <w:jc w:val="center"/>
              <w:rPr>
                <w:rFonts w:hint="eastAsia" w:ascii="宋体" w:hAnsi="宋体"/>
                <w:color w:val="000000"/>
                <w:szCs w:val="21"/>
              </w:rPr>
            </w:pPr>
          </w:p>
        </w:tc>
        <w:tc>
          <w:tcPr>
            <w:tcW w:w="1948" w:type="dxa"/>
            <w:vAlign w:val="center"/>
          </w:tcPr>
          <w:p>
            <w:pPr>
              <w:adjustRightInd w:val="0"/>
              <w:snapToGrid w:val="0"/>
              <w:ind w:left="-88" w:leftChars="-42"/>
              <w:jc w:val="center"/>
              <w:rPr>
                <w:rFonts w:hint="eastAsia" w:ascii="宋体" w:hAnsi="宋体"/>
                <w:color w:val="000000"/>
                <w:szCs w:val="21"/>
              </w:rPr>
            </w:pPr>
          </w:p>
        </w:tc>
        <w:tc>
          <w:tcPr>
            <w:tcW w:w="2600" w:type="dxa"/>
            <w:vAlign w:val="center"/>
          </w:tcPr>
          <w:p>
            <w:pPr>
              <w:adjustRightInd w:val="0"/>
              <w:snapToGrid w:val="0"/>
              <w:ind w:left="-88" w:leftChars="-42"/>
              <w:jc w:val="center"/>
              <w:rPr>
                <w:rFonts w:hint="eastAsia" w:ascii="宋体" w:hAnsi="宋体"/>
                <w:color w:val="000000"/>
                <w:szCs w:val="21"/>
              </w:rPr>
            </w:pPr>
          </w:p>
        </w:tc>
        <w:tc>
          <w:tcPr>
            <w:tcW w:w="1517" w:type="dxa"/>
            <w:vAlign w:val="center"/>
          </w:tcPr>
          <w:p>
            <w:pPr>
              <w:adjustRightInd w:val="0"/>
              <w:snapToGrid w:val="0"/>
              <w:ind w:left="-88" w:leftChars="-42"/>
              <w:jc w:val="center"/>
              <w:rPr>
                <w:rFonts w:hint="eastAsia" w:ascii="宋体" w:hAnsi="宋体"/>
                <w:color w:val="000000"/>
                <w:szCs w:val="21"/>
              </w:rPr>
            </w:pPr>
          </w:p>
        </w:tc>
        <w:tc>
          <w:tcPr>
            <w:tcW w:w="1119" w:type="dxa"/>
            <w:vAlign w:val="center"/>
          </w:tcPr>
          <w:p>
            <w:pPr>
              <w:adjustRightInd w:val="0"/>
              <w:snapToGrid w:val="0"/>
              <w:ind w:left="-88" w:leftChars="-42"/>
              <w:jc w:val="center"/>
              <w:rPr>
                <w:rFonts w:hint="eastAsia" w:ascii="宋体" w:hAnsi="宋体"/>
                <w:color w:val="000000"/>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505" w:hRule="atLeast"/>
          <w:jc w:val="center"/>
        </w:trPr>
        <w:tc>
          <w:tcPr>
            <w:tcW w:w="634" w:type="dxa"/>
            <w:vAlign w:val="top"/>
          </w:tcPr>
          <w:p>
            <w:pPr>
              <w:adjustRightInd w:val="0"/>
              <w:snapToGrid w:val="0"/>
              <w:ind w:left="-88" w:leftChars="-42"/>
              <w:jc w:val="center"/>
              <w:rPr>
                <w:rFonts w:hint="eastAsia" w:ascii="宋体" w:hAnsi="宋体"/>
                <w:color w:val="000000"/>
                <w:szCs w:val="21"/>
              </w:rPr>
            </w:pPr>
          </w:p>
        </w:tc>
        <w:tc>
          <w:tcPr>
            <w:tcW w:w="1685" w:type="dxa"/>
            <w:vAlign w:val="center"/>
          </w:tcPr>
          <w:p>
            <w:pPr>
              <w:adjustRightInd w:val="0"/>
              <w:snapToGrid w:val="0"/>
              <w:ind w:left="-88" w:leftChars="-42"/>
              <w:jc w:val="center"/>
              <w:rPr>
                <w:rFonts w:hint="eastAsia" w:ascii="宋体" w:hAnsi="宋体"/>
                <w:color w:val="000000"/>
                <w:szCs w:val="21"/>
              </w:rPr>
            </w:pPr>
          </w:p>
        </w:tc>
        <w:tc>
          <w:tcPr>
            <w:tcW w:w="1948" w:type="dxa"/>
            <w:vAlign w:val="center"/>
          </w:tcPr>
          <w:p>
            <w:pPr>
              <w:adjustRightInd w:val="0"/>
              <w:snapToGrid w:val="0"/>
              <w:ind w:left="-88" w:leftChars="-42"/>
              <w:jc w:val="center"/>
              <w:rPr>
                <w:rFonts w:hint="eastAsia" w:ascii="宋体" w:hAnsi="宋体"/>
                <w:color w:val="000000"/>
                <w:szCs w:val="21"/>
              </w:rPr>
            </w:pPr>
          </w:p>
        </w:tc>
        <w:tc>
          <w:tcPr>
            <w:tcW w:w="2600" w:type="dxa"/>
            <w:vAlign w:val="center"/>
          </w:tcPr>
          <w:p>
            <w:pPr>
              <w:adjustRightInd w:val="0"/>
              <w:snapToGrid w:val="0"/>
              <w:ind w:left="-88" w:leftChars="-42"/>
              <w:jc w:val="center"/>
              <w:rPr>
                <w:rFonts w:hint="eastAsia" w:ascii="宋体" w:hAnsi="宋体"/>
                <w:color w:val="000000"/>
                <w:szCs w:val="21"/>
              </w:rPr>
            </w:pPr>
          </w:p>
        </w:tc>
        <w:tc>
          <w:tcPr>
            <w:tcW w:w="1517" w:type="dxa"/>
            <w:vAlign w:val="center"/>
          </w:tcPr>
          <w:p>
            <w:pPr>
              <w:adjustRightInd w:val="0"/>
              <w:snapToGrid w:val="0"/>
              <w:ind w:left="-88" w:leftChars="-42"/>
              <w:jc w:val="center"/>
              <w:rPr>
                <w:rFonts w:hint="eastAsia" w:ascii="宋体" w:hAnsi="宋体"/>
                <w:color w:val="000000"/>
                <w:szCs w:val="21"/>
              </w:rPr>
            </w:pPr>
          </w:p>
        </w:tc>
        <w:tc>
          <w:tcPr>
            <w:tcW w:w="1119" w:type="dxa"/>
            <w:vAlign w:val="center"/>
          </w:tcPr>
          <w:p>
            <w:pPr>
              <w:adjustRightInd w:val="0"/>
              <w:snapToGrid w:val="0"/>
              <w:ind w:left="-88" w:leftChars="-42"/>
              <w:jc w:val="center"/>
              <w:rPr>
                <w:rFonts w:hint="eastAsia" w:ascii="宋体" w:hAnsi="宋体"/>
                <w:color w:val="000000"/>
                <w:szCs w:val="21"/>
              </w:rPr>
            </w:pPr>
          </w:p>
        </w:tc>
      </w:tr>
    </w:tbl>
    <w:p>
      <w:pPr>
        <w:adjustRightInd w:val="0"/>
        <w:snapToGrid w:val="0"/>
        <w:spacing w:line="360" w:lineRule="auto"/>
        <w:ind w:left="-88" w:leftChars="-42"/>
        <w:rPr>
          <w:rFonts w:hint="eastAsia" w:ascii="仿宋_GB2312" w:hAnsi="宋体" w:eastAsia="仿宋_GB2312"/>
          <w:color w:val="000000"/>
          <w:szCs w:val="21"/>
        </w:rPr>
      </w:pPr>
      <w:r>
        <w:rPr>
          <w:rFonts w:hint="eastAsia" w:ascii="仿宋_GB2312" w:hAnsi="宋体" w:eastAsia="仿宋_GB2312"/>
          <w:color w:val="000000"/>
          <w:szCs w:val="21"/>
        </w:rPr>
        <w:t>说明：1、“响应与偏离”应注明“响应”或“偏离”。</w:t>
      </w:r>
    </w:p>
    <w:p>
      <w:pPr>
        <w:pStyle w:val="6"/>
        <w:adjustRightInd w:val="0"/>
        <w:snapToGrid w:val="0"/>
        <w:spacing w:line="360" w:lineRule="auto"/>
        <w:outlineLvl w:val="0"/>
        <w:rPr>
          <w:rFonts w:hint="eastAsia" w:ascii="宋体" w:hAnsi="宋体"/>
          <w:color w:val="000000"/>
          <w:sz w:val="21"/>
          <w:szCs w:val="21"/>
        </w:rPr>
      </w:pPr>
    </w:p>
    <w:p>
      <w:pPr>
        <w:pStyle w:val="6"/>
        <w:adjustRightInd w:val="0"/>
        <w:snapToGrid w:val="0"/>
        <w:spacing w:line="360" w:lineRule="auto"/>
        <w:outlineLvl w:val="0"/>
        <w:rPr>
          <w:rFonts w:hint="eastAsia" w:ascii="宋体" w:hAnsi="宋体"/>
          <w:bCs/>
          <w:color w:val="000000"/>
          <w:sz w:val="21"/>
          <w:szCs w:val="21"/>
        </w:rPr>
      </w:pPr>
      <w:r>
        <w:rPr>
          <w:rFonts w:hint="eastAsia" w:ascii="宋体" w:hAnsi="宋体"/>
          <w:color w:val="000000"/>
          <w:sz w:val="21"/>
          <w:szCs w:val="21"/>
        </w:rPr>
        <w:t>供应商名称：</w:t>
      </w:r>
      <w:r>
        <w:rPr>
          <w:rFonts w:hint="eastAsia" w:ascii="宋体" w:hAnsi="宋体"/>
          <w:color w:val="000000"/>
          <w:sz w:val="21"/>
          <w:szCs w:val="21"/>
          <w:u w:val="single"/>
        </w:rPr>
        <w:t xml:space="preserve">                   </w:t>
      </w:r>
    </w:p>
    <w:p>
      <w:pPr>
        <w:adjustRightInd w:val="0"/>
        <w:snapToGrid w:val="0"/>
        <w:spacing w:line="360" w:lineRule="auto"/>
        <w:outlineLvl w:val="0"/>
        <w:rPr>
          <w:rFonts w:hint="eastAsia" w:ascii="宋体" w:hAnsi="宋体"/>
          <w:color w:val="000000"/>
          <w:szCs w:val="21"/>
        </w:rPr>
      </w:pPr>
      <w:r>
        <w:rPr>
          <w:rFonts w:hint="eastAsia" w:ascii="宋体" w:hAnsi="宋体"/>
          <w:color w:val="000000"/>
          <w:szCs w:val="21"/>
        </w:rPr>
        <w:t>法定代表人或其委托代理人(签字)：</w:t>
      </w:r>
      <w:r>
        <w:rPr>
          <w:rFonts w:hint="eastAsia" w:ascii="宋体" w:hAnsi="宋体"/>
          <w:color w:val="000000"/>
          <w:szCs w:val="21"/>
          <w:u w:val="single"/>
        </w:rPr>
        <w:t xml:space="preserve">                   </w:t>
      </w:r>
    </w:p>
    <w:p>
      <w:pPr>
        <w:adjustRightInd w:val="0"/>
        <w:snapToGrid w:val="0"/>
        <w:spacing w:line="360" w:lineRule="auto"/>
        <w:outlineLvl w:val="0"/>
        <w:rPr>
          <w:rFonts w:hint="eastAsia" w:ascii="宋体" w:hAnsi="宋体"/>
          <w:color w:val="000000"/>
          <w:szCs w:val="21"/>
        </w:rPr>
      </w:pPr>
      <w:r>
        <w:rPr>
          <w:rFonts w:hint="eastAsia" w:ascii="宋体" w:hAnsi="宋体"/>
          <w:color w:val="000000"/>
          <w:szCs w:val="21"/>
        </w:rPr>
        <w:t xml:space="preserve">日          期： </w:t>
      </w:r>
      <w:r>
        <w:rPr>
          <w:rFonts w:hint="eastAsia" w:ascii="宋体" w:hAnsi="宋体"/>
          <w:color w:val="000000"/>
          <w:szCs w:val="21"/>
          <w:u w:val="single"/>
        </w:rPr>
        <w:t xml:space="preserve">     </w:t>
      </w:r>
      <w:r>
        <w:rPr>
          <w:rFonts w:hint="eastAsia" w:ascii="宋体" w:hAnsi="宋体"/>
          <w:color w:val="000000"/>
          <w:szCs w:val="21"/>
        </w:rPr>
        <w:t xml:space="preserve"> 年 </w:t>
      </w:r>
      <w:r>
        <w:rPr>
          <w:rFonts w:hint="eastAsia" w:ascii="宋体" w:hAnsi="宋体"/>
          <w:color w:val="000000"/>
          <w:szCs w:val="21"/>
          <w:u w:val="single"/>
        </w:rPr>
        <w:t xml:space="preserve">    </w:t>
      </w:r>
      <w:r>
        <w:rPr>
          <w:rFonts w:hint="eastAsia" w:ascii="宋体" w:hAnsi="宋体"/>
          <w:color w:val="000000"/>
          <w:szCs w:val="21"/>
        </w:rPr>
        <w:t xml:space="preserve"> 月 </w:t>
      </w:r>
      <w:r>
        <w:rPr>
          <w:rFonts w:hint="eastAsia" w:ascii="宋体" w:hAnsi="宋体"/>
          <w:color w:val="000000"/>
          <w:szCs w:val="21"/>
          <w:u w:val="single"/>
        </w:rPr>
        <w:t xml:space="preserve">   </w:t>
      </w:r>
      <w:r>
        <w:rPr>
          <w:rFonts w:hint="eastAsia" w:ascii="宋体" w:hAnsi="宋体"/>
          <w:color w:val="000000"/>
          <w:szCs w:val="21"/>
        </w:rPr>
        <w:t xml:space="preserve"> 日</w:t>
      </w:r>
    </w:p>
    <w:p>
      <w:pPr>
        <w:adjustRightInd w:val="0"/>
        <w:snapToGrid w:val="0"/>
        <w:spacing w:line="360" w:lineRule="auto"/>
        <w:rPr>
          <w:rFonts w:hint="eastAsia" w:ascii="宋体" w:hAnsi="宋体"/>
          <w:color w:val="000000"/>
          <w:szCs w:val="21"/>
        </w:rPr>
      </w:pPr>
    </w:p>
    <w:p>
      <w:pPr>
        <w:tabs>
          <w:tab w:val="left" w:pos="3600"/>
        </w:tabs>
        <w:adjustRightInd w:val="0"/>
        <w:snapToGrid w:val="0"/>
        <w:jc w:val="center"/>
        <w:rPr>
          <w:rFonts w:hint="eastAsia"/>
          <w:color w:val="000000"/>
        </w:rPr>
      </w:pPr>
    </w:p>
    <w:p>
      <w:pPr>
        <w:tabs>
          <w:tab w:val="left" w:pos="3600"/>
        </w:tabs>
        <w:adjustRightInd w:val="0"/>
        <w:snapToGrid w:val="0"/>
        <w:jc w:val="center"/>
        <w:rPr>
          <w:rFonts w:hint="eastAsia"/>
          <w:color w:val="000000"/>
        </w:rPr>
      </w:pPr>
    </w:p>
    <w:p>
      <w:pPr>
        <w:tabs>
          <w:tab w:val="left" w:pos="3600"/>
        </w:tabs>
        <w:adjustRightInd w:val="0"/>
        <w:snapToGrid w:val="0"/>
        <w:jc w:val="center"/>
        <w:rPr>
          <w:rFonts w:hint="eastAsia"/>
          <w:color w:val="000000"/>
        </w:rPr>
      </w:pPr>
    </w:p>
    <w:p>
      <w:pPr>
        <w:tabs>
          <w:tab w:val="left" w:pos="3600"/>
        </w:tabs>
        <w:adjustRightInd w:val="0"/>
        <w:snapToGrid w:val="0"/>
        <w:jc w:val="center"/>
        <w:rPr>
          <w:rFonts w:hint="eastAsia"/>
          <w:color w:val="000000"/>
        </w:rPr>
      </w:pPr>
    </w:p>
    <w:p>
      <w:pPr>
        <w:tabs>
          <w:tab w:val="left" w:pos="3600"/>
        </w:tabs>
        <w:adjustRightInd w:val="0"/>
        <w:snapToGrid w:val="0"/>
        <w:jc w:val="center"/>
        <w:rPr>
          <w:rFonts w:hint="eastAsia"/>
          <w:color w:val="000000"/>
        </w:rPr>
      </w:pPr>
    </w:p>
    <w:p>
      <w:pPr>
        <w:tabs>
          <w:tab w:val="left" w:pos="3600"/>
        </w:tabs>
        <w:adjustRightInd w:val="0"/>
        <w:snapToGrid w:val="0"/>
        <w:jc w:val="center"/>
        <w:rPr>
          <w:rFonts w:hint="eastAsia"/>
          <w:color w:val="000000"/>
        </w:rPr>
      </w:pPr>
    </w:p>
    <w:p>
      <w:pPr>
        <w:tabs>
          <w:tab w:val="left" w:pos="3600"/>
        </w:tabs>
        <w:adjustRightInd w:val="0"/>
        <w:snapToGrid w:val="0"/>
        <w:jc w:val="center"/>
        <w:rPr>
          <w:rFonts w:hint="eastAsia"/>
          <w:color w:val="000000"/>
        </w:rPr>
      </w:pPr>
    </w:p>
    <w:p>
      <w:pPr>
        <w:tabs>
          <w:tab w:val="left" w:pos="3600"/>
        </w:tabs>
        <w:adjustRightInd w:val="0"/>
        <w:snapToGrid w:val="0"/>
        <w:jc w:val="center"/>
        <w:rPr>
          <w:rFonts w:hint="eastAsia"/>
          <w:color w:val="000000"/>
        </w:rPr>
      </w:pPr>
    </w:p>
    <w:p>
      <w:pPr>
        <w:tabs>
          <w:tab w:val="left" w:pos="3600"/>
        </w:tabs>
        <w:adjustRightInd w:val="0"/>
        <w:snapToGrid w:val="0"/>
        <w:jc w:val="center"/>
        <w:rPr>
          <w:rFonts w:hint="eastAsia"/>
          <w:color w:val="000000"/>
        </w:rPr>
      </w:pPr>
    </w:p>
    <w:p>
      <w:pPr>
        <w:tabs>
          <w:tab w:val="left" w:pos="3600"/>
        </w:tabs>
        <w:adjustRightInd w:val="0"/>
        <w:snapToGrid w:val="0"/>
        <w:jc w:val="center"/>
        <w:rPr>
          <w:rFonts w:hint="eastAsia"/>
          <w:color w:val="000000"/>
        </w:rPr>
      </w:pPr>
    </w:p>
    <w:p>
      <w:pPr>
        <w:tabs>
          <w:tab w:val="left" w:pos="3600"/>
        </w:tabs>
        <w:adjustRightInd w:val="0"/>
        <w:snapToGrid w:val="0"/>
        <w:jc w:val="center"/>
        <w:rPr>
          <w:rFonts w:hint="eastAsia"/>
          <w:color w:val="000000"/>
        </w:rPr>
      </w:pPr>
    </w:p>
    <w:p>
      <w:pPr>
        <w:tabs>
          <w:tab w:val="left" w:pos="3600"/>
        </w:tabs>
        <w:adjustRightInd w:val="0"/>
        <w:snapToGrid w:val="0"/>
        <w:jc w:val="center"/>
        <w:rPr>
          <w:rFonts w:hint="eastAsia"/>
          <w:color w:val="000000"/>
        </w:rPr>
      </w:pPr>
    </w:p>
    <w:p>
      <w:pPr>
        <w:tabs>
          <w:tab w:val="left" w:pos="3600"/>
        </w:tabs>
        <w:adjustRightInd w:val="0"/>
        <w:snapToGrid w:val="0"/>
        <w:jc w:val="center"/>
        <w:rPr>
          <w:rFonts w:hint="eastAsia"/>
          <w:color w:val="000000"/>
        </w:rPr>
      </w:pPr>
    </w:p>
    <w:p>
      <w:pPr>
        <w:tabs>
          <w:tab w:val="left" w:pos="3600"/>
        </w:tabs>
        <w:adjustRightInd w:val="0"/>
        <w:snapToGrid w:val="0"/>
        <w:jc w:val="center"/>
        <w:rPr>
          <w:rFonts w:hint="eastAsia"/>
          <w:color w:val="000000"/>
        </w:rPr>
      </w:pPr>
    </w:p>
    <w:p>
      <w:pPr>
        <w:tabs>
          <w:tab w:val="left" w:pos="3600"/>
        </w:tabs>
        <w:adjustRightInd w:val="0"/>
        <w:snapToGrid w:val="0"/>
        <w:jc w:val="center"/>
        <w:rPr>
          <w:rFonts w:hint="eastAsia"/>
          <w:color w:val="000000"/>
        </w:rPr>
      </w:pPr>
    </w:p>
    <w:p>
      <w:pPr>
        <w:tabs>
          <w:tab w:val="left" w:pos="3600"/>
        </w:tabs>
        <w:adjustRightInd w:val="0"/>
        <w:snapToGrid w:val="0"/>
        <w:jc w:val="center"/>
        <w:rPr>
          <w:rFonts w:hint="eastAsia"/>
          <w:color w:val="000000"/>
        </w:rPr>
      </w:pPr>
    </w:p>
    <w:p>
      <w:pPr>
        <w:tabs>
          <w:tab w:val="left" w:pos="3600"/>
        </w:tabs>
        <w:adjustRightInd w:val="0"/>
        <w:snapToGrid w:val="0"/>
        <w:jc w:val="center"/>
        <w:rPr>
          <w:rFonts w:hint="eastAsia"/>
          <w:color w:val="000000"/>
        </w:rPr>
      </w:pPr>
    </w:p>
    <w:p>
      <w:pPr>
        <w:tabs>
          <w:tab w:val="left" w:pos="3600"/>
        </w:tabs>
        <w:adjustRightInd w:val="0"/>
        <w:snapToGrid w:val="0"/>
        <w:jc w:val="center"/>
        <w:rPr>
          <w:rFonts w:hint="eastAsia"/>
          <w:color w:val="000000"/>
        </w:rPr>
      </w:pPr>
    </w:p>
    <w:p>
      <w:pPr>
        <w:tabs>
          <w:tab w:val="left" w:pos="3600"/>
        </w:tabs>
        <w:adjustRightInd w:val="0"/>
        <w:snapToGrid w:val="0"/>
        <w:jc w:val="center"/>
        <w:rPr>
          <w:rFonts w:hint="eastAsia"/>
          <w:color w:val="000000"/>
        </w:rPr>
      </w:pPr>
    </w:p>
    <w:p>
      <w:pPr>
        <w:tabs>
          <w:tab w:val="left" w:pos="3600"/>
        </w:tabs>
        <w:adjustRightInd w:val="0"/>
        <w:snapToGrid w:val="0"/>
        <w:jc w:val="center"/>
        <w:rPr>
          <w:rFonts w:hint="eastAsia"/>
          <w:color w:val="000000"/>
        </w:rPr>
      </w:pPr>
    </w:p>
    <w:p>
      <w:pPr>
        <w:tabs>
          <w:tab w:val="left" w:pos="3600"/>
        </w:tabs>
        <w:adjustRightInd w:val="0"/>
        <w:snapToGrid w:val="0"/>
        <w:jc w:val="center"/>
        <w:rPr>
          <w:rFonts w:hint="eastAsia"/>
          <w:color w:val="000000"/>
        </w:rPr>
      </w:pPr>
    </w:p>
    <w:p>
      <w:pPr>
        <w:tabs>
          <w:tab w:val="left" w:pos="3600"/>
        </w:tabs>
        <w:adjustRightInd w:val="0"/>
        <w:snapToGrid w:val="0"/>
        <w:jc w:val="center"/>
        <w:rPr>
          <w:rFonts w:hint="eastAsia"/>
          <w:color w:val="000000"/>
        </w:rPr>
      </w:pPr>
    </w:p>
    <w:p>
      <w:pPr>
        <w:tabs>
          <w:tab w:val="left" w:pos="3600"/>
        </w:tabs>
        <w:adjustRightInd w:val="0"/>
        <w:snapToGrid w:val="0"/>
        <w:jc w:val="center"/>
        <w:rPr>
          <w:rFonts w:hint="eastAsia"/>
          <w:color w:val="000000"/>
        </w:rPr>
      </w:pPr>
    </w:p>
    <w:p>
      <w:pPr>
        <w:tabs>
          <w:tab w:val="left" w:pos="3600"/>
        </w:tabs>
        <w:adjustRightInd w:val="0"/>
        <w:snapToGrid w:val="0"/>
        <w:jc w:val="center"/>
        <w:rPr>
          <w:rFonts w:hint="eastAsia"/>
          <w:color w:val="000000"/>
        </w:rPr>
      </w:pPr>
    </w:p>
    <w:p>
      <w:pPr>
        <w:tabs>
          <w:tab w:val="left" w:pos="3600"/>
        </w:tabs>
        <w:adjustRightInd w:val="0"/>
        <w:snapToGrid w:val="0"/>
        <w:jc w:val="center"/>
        <w:rPr>
          <w:rFonts w:hint="eastAsia"/>
          <w:color w:val="000000"/>
        </w:rPr>
      </w:pPr>
    </w:p>
    <w:p>
      <w:pPr>
        <w:tabs>
          <w:tab w:val="left" w:pos="3600"/>
        </w:tabs>
        <w:adjustRightInd w:val="0"/>
        <w:snapToGrid w:val="0"/>
        <w:jc w:val="center"/>
        <w:rPr>
          <w:rFonts w:hint="eastAsia"/>
          <w:color w:val="000000"/>
        </w:rPr>
      </w:pPr>
    </w:p>
    <w:p>
      <w:pPr>
        <w:tabs>
          <w:tab w:val="left" w:pos="3600"/>
        </w:tabs>
        <w:adjustRightInd w:val="0"/>
        <w:snapToGrid w:val="0"/>
        <w:jc w:val="center"/>
        <w:rPr>
          <w:rFonts w:hint="eastAsia"/>
          <w:color w:val="000000"/>
        </w:rPr>
      </w:pPr>
    </w:p>
    <w:p>
      <w:pPr>
        <w:tabs>
          <w:tab w:val="left" w:pos="3600"/>
        </w:tabs>
        <w:adjustRightInd w:val="0"/>
        <w:snapToGrid w:val="0"/>
        <w:jc w:val="center"/>
        <w:rPr>
          <w:rFonts w:hint="eastAsia"/>
          <w:color w:val="000000"/>
        </w:rPr>
      </w:pPr>
    </w:p>
    <w:p>
      <w:pPr>
        <w:tabs>
          <w:tab w:val="left" w:pos="3600"/>
        </w:tabs>
        <w:adjustRightInd w:val="0"/>
        <w:snapToGrid w:val="0"/>
        <w:jc w:val="center"/>
        <w:rPr>
          <w:rFonts w:hint="eastAsia"/>
          <w:color w:val="000000"/>
        </w:rPr>
      </w:pPr>
    </w:p>
    <w:p>
      <w:pPr>
        <w:tabs>
          <w:tab w:val="left" w:pos="3600"/>
        </w:tabs>
        <w:adjustRightInd w:val="0"/>
        <w:snapToGrid w:val="0"/>
        <w:jc w:val="center"/>
        <w:rPr>
          <w:rFonts w:hint="eastAsia"/>
          <w:color w:val="000000"/>
        </w:rPr>
      </w:pPr>
    </w:p>
    <w:p>
      <w:pPr>
        <w:adjustRightInd w:val="0"/>
        <w:snapToGrid w:val="0"/>
        <w:rPr>
          <w:rFonts w:hint="eastAsia"/>
          <w:color w:val="000000"/>
        </w:rPr>
      </w:pPr>
    </w:p>
    <w:p>
      <w:pPr>
        <w:tabs>
          <w:tab w:val="left" w:pos="3600"/>
        </w:tabs>
        <w:adjustRightInd w:val="0"/>
        <w:snapToGrid w:val="0"/>
        <w:jc w:val="center"/>
        <w:rPr>
          <w:rFonts w:hint="eastAsia" w:ascii="黑体" w:hAnsi="宋体" w:eastAsia="黑体"/>
          <w:b/>
          <w:color w:val="000000"/>
          <w:sz w:val="32"/>
          <w:szCs w:val="32"/>
        </w:rPr>
      </w:pPr>
      <w:r>
        <w:rPr>
          <w:rFonts w:hint="eastAsia" w:ascii="黑体" w:eastAsia="黑体"/>
          <w:b/>
          <w:color w:val="000000"/>
          <w:sz w:val="32"/>
          <w:szCs w:val="32"/>
        </w:rPr>
        <w:t>六、</w:t>
      </w:r>
      <w:r>
        <w:rPr>
          <w:rFonts w:hint="eastAsia" w:ascii="黑体" w:hAnsi="宋体" w:eastAsia="黑体"/>
          <w:b/>
          <w:color w:val="000000"/>
          <w:sz w:val="32"/>
          <w:szCs w:val="32"/>
        </w:rPr>
        <w:t>提供享受政府采购政策的证明材料和清单表</w:t>
      </w:r>
    </w:p>
    <w:p>
      <w:pPr>
        <w:tabs>
          <w:tab w:val="left" w:pos="3600"/>
        </w:tabs>
        <w:adjustRightInd w:val="0"/>
        <w:snapToGrid w:val="0"/>
        <w:jc w:val="center"/>
        <w:rPr>
          <w:rFonts w:hint="eastAsia" w:ascii="黑体" w:hAnsi="华文中宋" w:eastAsia="黑体" w:cs="宋体"/>
          <w:b/>
          <w:bCs/>
          <w:color w:val="000000"/>
          <w:spacing w:val="6"/>
          <w:kern w:val="0"/>
          <w:sz w:val="24"/>
        </w:rPr>
      </w:pPr>
    </w:p>
    <w:p>
      <w:pPr>
        <w:adjustRightInd w:val="0"/>
        <w:snapToGrid w:val="0"/>
        <w:rPr>
          <w:rFonts w:hint="eastAsia" w:ascii="黑体" w:eastAsia="黑体"/>
          <w:color w:val="000000"/>
          <w:sz w:val="24"/>
        </w:rPr>
      </w:pPr>
    </w:p>
    <w:p>
      <w:pPr>
        <w:adjustRightInd w:val="0"/>
        <w:snapToGrid w:val="0"/>
        <w:rPr>
          <w:rFonts w:hint="eastAsia" w:ascii="黑体" w:eastAsia="黑体"/>
          <w:color w:val="000000"/>
          <w:sz w:val="24"/>
        </w:rPr>
      </w:pPr>
      <w:r>
        <w:rPr>
          <w:rFonts w:hint="eastAsia" w:ascii="黑体" w:eastAsia="黑体"/>
          <w:color w:val="000000"/>
          <w:sz w:val="24"/>
        </w:rPr>
        <w:t>附件8-1：</w:t>
      </w:r>
    </w:p>
    <w:p>
      <w:pPr>
        <w:tabs>
          <w:tab w:val="left" w:pos="3600"/>
        </w:tabs>
        <w:adjustRightInd w:val="0"/>
        <w:snapToGrid w:val="0"/>
        <w:jc w:val="center"/>
        <w:rPr>
          <w:rFonts w:hint="eastAsia" w:ascii="黑体" w:hAnsi="华文中宋" w:eastAsia="黑体" w:cs="宋体"/>
          <w:b/>
          <w:color w:val="000000"/>
          <w:kern w:val="0"/>
          <w:sz w:val="28"/>
          <w:szCs w:val="28"/>
        </w:rPr>
      </w:pPr>
      <w:r>
        <w:rPr>
          <w:rFonts w:hint="eastAsia" w:ascii="黑体" w:hAnsi="华文中宋" w:eastAsia="黑体" w:cs="宋体"/>
          <w:b/>
          <w:bCs/>
          <w:color w:val="000000"/>
          <w:spacing w:val="6"/>
          <w:kern w:val="0"/>
          <w:sz w:val="28"/>
          <w:szCs w:val="28"/>
        </w:rPr>
        <w:t>中小企业声明函</w:t>
      </w:r>
    </w:p>
    <w:p>
      <w:pPr>
        <w:widowControl/>
        <w:adjustRightInd w:val="0"/>
        <w:snapToGrid w:val="0"/>
        <w:spacing w:before="156" w:beforeLines="50" w:line="360" w:lineRule="auto"/>
        <w:ind w:firstLine="444" w:firstLineChars="200"/>
        <w:jc w:val="left"/>
        <w:rPr>
          <w:rFonts w:hint="eastAsia" w:ascii="宋体" w:hAnsi="宋体" w:cs="宋体"/>
          <w:color w:val="000000"/>
          <w:spacing w:val="6"/>
          <w:kern w:val="0"/>
          <w:szCs w:val="21"/>
        </w:rPr>
      </w:pPr>
    </w:p>
    <w:p>
      <w:pPr>
        <w:widowControl/>
        <w:adjustRightInd w:val="0"/>
        <w:snapToGrid w:val="0"/>
        <w:spacing w:line="360" w:lineRule="auto"/>
        <w:ind w:firstLine="444" w:firstLineChars="200"/>
        <w:jc w:val="left"/>
        <w:rPr>
          <w:rFonts w:hint="eastAsia" w:ascii="宋体" w:hAnsi="宋体" w:cs="宋体"/>
          <w:color w:val="000000"/>
          <w:kern w:val="0"/>
          <w:szCs w:val="21"/>
        </w:rPr>
      </w:pPr>
      <w:r>
        <w:rPr>
          <w:rFonts w:hint="eastAsia" w:ascii="宋体" w:hAnsi="宋体" w:cs="宋体"/>
          <w:color w:val="000000"/>
          <w:spacing w:val="6"/>
          <w:kern w:val="0"/>
          <w:szCs w:val="21"/>
        </w:rPr>
        <w:t>本公司郑重声明，根据《政府采购促进中小企业发展暂行办法》（财库[2011]181号）的规定，本公司为</w:t>
      </w:r>
      <w:r>
        <w:rPr>
          <w:rFonts w:hint="eastAsia" w:ascii="宋体" w:hAnsi="宋体" w:cs="宋体"/>
          <w:color w:val="000000"/>
          <w:spacing w:val="6"/>
          <w:kern w:val="0"/>
          <w:szCs w:val="21"/>
          <w:u w:val="single"/>
        </w:rPr>
        <w:t xml:space="preserve">    </w:t>
      </w:r>
      <w:r>
        <w:rPr>
          <w:rFonts w:hint="eastAsia" w:ascii="宋体" w:hAnsi="宋体" w:cs="宋体"/>
          <w:color w:val="000000"/>
          <w:spacing w:val="6"/>
          <w:kern w:val="0"/>
          <w:szCs w:val="21"/>
        </w:rPr>
        <w:t>（请填写：中型、小型、微型）企业。即，本公司同时满足以下条件：</w:t>
      </w:r>
    </w:p>
    <w:p>
      <w:pPr>
        <w:widowControl/>
        <w:adjustRightInd w:val="0"/>
        <w:snapToGrid w:val="0"/>
        <w:spacing w:line="360" w:lineRule="auto"/>
        <w:ind w:firstLine="444" w:firstLineChars="200"/>
        <w:jc w:val="left"/>
        <w:rPr>
          <w:rFonts w:hint="eastAsia" w:ascii="宋体" w:hAnsi="宋体" w:cs="宋体"/>
          <w:color w:val="000000"/>
          <w:kern w:val="0"/>
          <w:szCs w:val="21"/>
        </w:rPr>
      </w:pPr>
      <w:r>
        <w:rPr>
          <w:rFonts w:hint="eastAsia" w:ascii="宋体" w:hAnsi="宋体" w:cs="宋体"/>
          <w:color w:val="000000"/>
          <w:spacing w:val="6"/>
          <w:kern w:val="0"/>
          <w:szCs w:val="21"/>
        </w:rPr>
        <w:t>1.根据《工业和信息化部、国家统计局、国家发展和改革委员会、财政部关于印发中小企业划型标准规定的通知》（工信部联企业[2011]300号）规定的划分标准，本公司为</w:t>
      </w:r>
      <w:r>
        <w:rPr>
          <w:rFonts w:hint="eastAsia" w:ascii="宋体" w:hAnsi="宋体" w:cs="宋体"/>
          <w:color w:val="000000"/>
          <w:spacing w:val="6"/>
          <w:kern w:val="0"/>
          <w:szCs w:val="21"/>
          <w:u w:val="single"/>
        </w:rPr>
        <w:t xml:space="preserve">     </w:t>
      </w:r>
      <w:r>
        <w:rPr>
          <w:rFonts w:hint="eastAsia" w:ascii="宋体" w:hAnsi="宋体" w:cs="宋体"/>
          <w:color w:val="000000"/>
          <w:spacing w:val="6"/>
          <w:kern w:val="0"/>
          <w:szCs w:val="21"/>
        </w:rPr>
        <w:t>（请填写：中型、小型、微型）企业。</w:t>
      </w:r>
    </w:p>
    <w:p>
      <w:pPr>
        <w:widowControl/>
        <w:adjustRightInd w:val="0"/>
        <w:snapToGrid w:val="0"/>
        <w:spacing w:line="360" w:lineRule="auto"/>
        <w:ind w:firstLine="444" w:firstLineChars="200"/>
        <w:jc w:val="left"/>
        <w:rPr>
          <w:rFonts w:hint="eastAsia" w:ascii="宋体" w:hAnsi="宋体" w:cs="宋体"/>
          <w:color w:val="000000"/>
          <w:kern w:val="0"/>
          <w:szCs w:val="21"/>
        </w:rPr>
      </w:pPr>
      <w:r>
        <w:rPr>
          <w:rFonts w:hint="eastAsia" w:ascii="宋体" w:hAnsi="宋体" w:cs="宋体"/>
          <w:color w:val="000000"/>
          <w:spacing w:val="6"/>
          <w:kern w:val="0"/>
          <w:szCs w:val="21"/>
        </w:rPr>
        <w:t>2.本公司参加</w:t>
      </w:r>
      <w:r>
        <w:rPr>
          <w:rFonts w:hint="eastAsia" w:ascii="宋体" w:hAnsi="宋体" w:cs="宋体"/>
          <w:color w:val="000000"/>
          <w:spacing w:val="6"/>
          <w:kern w:val="0"/>
          <w:szCs w:val="21"/>
          <w:u w:val="single"/>
        </w:rPr>
        <w:t xml:space="preserve">            </w:t>
      </w:r>
      <w:r>
        <w:rPr>
          <w:rFonts w:hint="eastAsia" w:ascii="宋体" w:hAnsi="宋体" w:cs="宋体"/>
          <w:color w:val="000000"/>
          <w:spacing w:val="6"/>
          <w:kern w:val="0"/>
          <w:szCs w:val="21"/>
        </w:rPr>
        <w:t>单位的</w:t>
      </w:r>
      <w:r>
        <w:rPr>
          <w:rFonts w:hint="eastAsia" w:ascii="宋体" w:hAnsi="宋体" w:cs="宋体"/>
          <w:color w:val="000000"/>
          <w:spacing w:val="6"/>
          <w:kern w:val="0"/>
          <w:szCs w:val="21"/>
          <w:u w:val="single"/>
        </w:rPr>
        <w:t xml:space="preserve">            </w:t>
      </w:r>
      <w:r>
        <w:rPr>
          <w:rFonts w:hint="eastAsia" w:ascii="宋体" w:hAnsi="宋体" w:cs="宋体"/>
          <w:color w:val="000000"/>
          <w:spacing w:val="6"/>
          <w:kern w:val="0"/>
          <w:szCs w:val="21"/>
        </w:rPr>
        <w:t xml:space="preserve"> 项目采购活动提供本企业制造的货物，由本企业承担工程、提供服务，或者提供其他</w:t>
      </w:r>
      <w:r>
        <w:rPr>
          <w:rFonts w:hint="eastAsia" w:ascii="宋体" w:hAnsi="宋体" w:cs="宋体"/>
          <w:color w:val="000000"/>
          <w:spacing w:val="6"/>
          <w:kern w:val="0"/>
          <w:szCs w:val="21"/>
          <w:u w:val="single"/>
        </w:rPr>
        <w:t xml:space="preserve">     </w:t>
      </w:r>
      <w:r>
        <w:rPr>
          <w:rFonts w:hint="eastAsia" w:ascii="宋体" w:hAnsi="宋体" w:cs="宋体"/>
          <w:color w:val="000000"/>
          <w:spacing w:val="6"/>
          <w:kern w:val="0"/>
          <w:szCs w:val="21"/>
        </w:rPr>
        <w:t>（请填写：中型、小型、微型）企业制造的货物。本条所称货物不包括使用大型企业注册商标的货物。</w:t>
      </w:r>
    </w:p>
    <w:p>
      <w:pPr>
        <w:widowControl/>
        <w:adjustRightInd w:val="0"/>
        <w:snapToGrid w:val="0"/>
        <w:spacing w:line="360" w:lineRule="auto"/>
        <w:ind w:firstLine="444" w:firstLineChars="200"/>
        <w:jc w:val="left"/>
        <w:rPr>
          <w:rFonts w:hint="eastAsia" w:ascii="宋体" w:hAnsi="宋体" w:cs="宋体"/>
          <w:color w:val="000000"/>
          <w:kern w:val="0"/>
          <w:szCs w:val="21"/>
        </w:rPr>
      </w:pPr>
      <w:r>
        <w:rPr>
          <w:rFonts w:hint="eastAsia" w:ascii="宋体" w:hAnsi="宋体" w:cs="宋体"/>
          <w:color w:val="000000"/>
          <w:spacing w:val="6"/>
          <w:kern w:val="0"/>
          <w:szCs w:val="21"/>
        </w:rPr>
        <w:t>本公司对上述声明的真实性负责。如有虚假，将依法承担相应责任。</w:t>
      </w:r>
    </w:p>
    <w:p>
      <w:pPr>
        <w:widowControl/>
        <w:adjustRightInd w:val="0"/>
        <w:snapToGrid w:val="0"/>
        <w:spacing w:line="360" w:lineRule="auto"/>
        <w:ind w:firstLine="420" w:firstLineChars="200"/>
        <w:jc w:val="left"/>
        <w:rPr>
          <w:rFonts w:hint="eastAsia" w:ascii="宋体" w:hAnsi="宋体" w:cs="宋体"/>
          <w:color w:val="000000"/>
          <w:kern w:val="0"/>
          <w:szCs w:val="21"/>
        </w:rPr>
      </w:pPr>
    </w:p>
    <w:p>
      <w:pPr>
        <w:widowControl/>
        <w:adjustRightInd w:val="0"/>
        <w:snapToGrid w:val="0"/>
        <w:spacing w:line="360" w:lineRule="auto"/>
        <w:ind w:firstLine="444" w:firstLineChars="200"/>
        <w:jc w:val="center"/>
        <w:rPr>
          <w:rFonts w:hint="eastAsia" w:ascii="宋体" w:hAnsi="宋体" w:cs="宋体"/>
          <w:color w:val="000000"/>
          <w:spacing w:val="6"/>
          <w:kern w:val="0"/>
          <w:szCs w:val="21"/>
        </w:rPr>
      </w:pPr>
      <w:r>
        <w:rPr>
          <w:rFonts w:hint="eastAsia" w:ascii="宋体" w:hAnsi="宋体" w:cs="宋体"/>
          <w:color w:val="000000"/>
          <w:spacing w:val="6"/>
          <w:kern w:val="0"/>
          <w:szCs w:val="21"/>
        </w:rPr>
        <w:t xml:space="preserve">            供应商名称（盖单位章）： </w:t>
      </w:r>
    </w:p>
    <w:p>
      <w:pPr>
        <w:widowControl/>
        <w:adjustRightInd w:val="0"/>
        <w:snapToGrid w:val="0"/>
        <w:spacing w:line="360" w:lineRule="auto"/>
        <w:ind w:firstLine="444" w:firstLineChars="200"/>
        <w:jc w:val="center"/>
        <w:rPr>
          <w:rFonts w:hint="eastAsia" w:ascii="宋体" w:hAnsi="宋体"/>
          <w:color w:val="000000"/>
          <w:szCs w:val="21"/>
        </w:rPr>
      </w:pPr>
      <w:r>
        <w:rPr>
          <w:rFonts w:hint="eastAsia" w:ascii="宋体" w:hAnsi="宋体" w:cs="宋体"/>
          <w:color w:val="000000"/>
          <w:spacing w:val="6"/>
          <w:kern w:val="0"/>
          <w:szCs w:val="21"/>
        </w:rPr>
        <w:t xml:space="preserve">             日期：</w:t>
      </w:r>
      <w:r>
        <w:rPr>
          <w:rFonts w:hint="eastAsia" w:ascii="宋体" w:hAnsi="宋体"/>
          <w:color w:val="000000"/>
          <w:szCs w:val="21"/>
          <w:u w:val="single"/>
        </w:rPr>
        <w:t xml:space="preserve">        </w:t>
      </w:r>
      <w:r>
        <w:rPr>
          <w:rFonts w:hint="eastAsia" w:ascii="宋体" w:hAnsi="宋体"/>
          <w:color w:val="000000"/>
          <w:szCs w:val="21"/>
        </w:rPr>
        <w:t>年</w:t>
      </w:r>
      <w:r>
        <w:rPr>
          <w:rFonts w:hint="eastAsia" w:ascii="宋体" w:hAnsi="宋体"/>
          <w:color w:val="000000"/>
          <w:szCs w:val="21"/>
          <w:u w:val="single"/>
        </w:rPr>
        <w:t xml:space="preserve">    </w:t>
      </w:r>
      <w:r>
        <w:rPr>
          <w:rFonts w:hint="eastAsia" w:ascii="宋体" w:hAnsi="宋体"/>
          <w:color w:val="000000"/>
          <w:szCs w:val="21"/>
        </w:rPr>
        <w:t>月</w:t>
      </w:r>
      <w:r>
        <w:rPr>
          <w:rFonts w:hint="eastAsia" w:ascii="宋体" w:hAnsi="宋体"/>
          <w:color w:val="000000"/>
          <w:szCs w:val="21"/>
          <w:u w:val="single"/>
        </w:rPr>
        <w:t xml:space="preserve">   </w:t>
      </w:r>
      <w:r>
        <w:rPr>
          <w:rFonts w:hint="eastAsia" w:ascii="宋体" w:hAnsi="宋体"/>
          <w:color w:val="000000"/>
          <w:szCs w:val="21"/>
        </w:rPr>
        <w:t>日</w:t>
      </w:r>
    </w:p>
    <w:p>
      <w:pPr>
        <w:widowControl/>
        <w:adjustRightInd w:val="0"/>
        <w:snapToGrid w:val="0"/>
        <w:spacing w:line="360" w:lineRule="auto"/>
        <w:ind w:firstLine="420" w:firstLineChars="200"/>
        <w:jc w:val="center"/>
        <w:rPr>
          <w:rFonts w:hint="eastAsia" w:ascii="宋体" w:hAnsi="宋体"/>
          <w:color w:val="000000"/>
          <w:szCs w:val="21"/>
        </w:rPr>
      </w:pPr>
    </w:p>
    <w:p>
      <w:pPr>
        <w:adjustRightInd w:val="0"/>
        <w:snapToGrid w:val="0"/>
        <w:spacing w:line="360" w:lineRule="auto"/>
        <w:rPr>
          <w:rFonts w:hint="eastAsia" w:ascii="宋体" w:hAnsi="宋体"/>
          <w:color w:val="000000"/>
          <w:szCs w:val="21"/>
        </w:rPr>
      </w:pPr>
      <w:r>
        <w:rPr>
          <w:rFonts w:hint="eastAsia" w:ascii="宋体" w:hAnsi="宋体"/>
          <w:color w:val="000000"/>
          <w:szCs w:val="21"/>
        </w:rPr>
        <w:t>供应商（盖单位章）：</w:t>
      </w:r>
    </w:p>
    <w:p>
      <w:pPr>
        <w:adjustRightInd w:val="0"/>
        <w:snapToGrid w:val="0"/>
        <w:spacing w:line="360" w:lineRule="auto"/>
        <w:rPr>
          <w:rFonts w:hint="eastAsia" w:ascii="宋体" w:hAnsi="宋体"/>
          <w:color w:val="000000"/>
          <w:szCs w:val="21"/>
        </w:rPr>
      </w:pPr>
      <w:r>
        <w:rPr>
          <w:rFonts w:hint="eastAsia" w:ascii="宋体" w:hAnsi="宋体"/>
          <w:color w:val="000000"/>
          <w:szCs w:val="21"/>
        </w:rPr>
        <w:t>法定代表人或其委托代理人（签字）：</w:t>
      </w:r>
      <w:r>
        <w:rPr>
          <w:rFonts w:hint="eastAsia" w:ascii="宋体" w:hAnsi="宋体"/>
          <w:color w:val="000000"/>
          <w:szCs w:val="21"/>
          <w:u w:val="single"/>
        </w:rPr>
        <w:t xml:space="preserve">               </w:t>
      </w:r>
    </w:p>
    <w:p>
      <w:pPr>
        <w:adjustRightInd w:val="0"/>
        <w:snapToGrid w:val="0"/>
        <w:spacing w:line="360" w:lineRule="auto"/>
        <w:rPr>
          <w:rFonts w:hint="eastAsia" w:ascii="宋体" w:hAnsi="宋体"/>
          <w:bCs/>
          <w:color w:val="000000"/>
          <w:szCs w:val="21"/>
        </w:rPr>
      </w:pPr>
      <w:r>
        <w:rPr>
          <w:rFonts w:hint="eastAsia" w:ascii="宋体" w:hAnsi="宋体"/>
          <w:color w:val="000000"/>
          <w:szCs w:val="21"/>
        </w:rPr>
        <w:t>日期：</w:t>
      </w:r>
      <w:r>
        <w:rPr>
          <w:rFonts w:hint="eastAsia" w:ascii="宋体" w:hAnsi="宋体"/>
          <w:color w:val="000000"/>
          <w:szCs w:val="21"/>
          <w:u w:val="single"/>
        </w:rPr>
        <w:t xml:space="preserve">      </w:t>
      </w:r>
      <w:r>
        <w:rPr>
          <w:rFonts w:hint="eastAsia" w:ascii="宋体" w:hAnsi="宋体"/>
          <w:color w:val="000000"/>
          <w:szCs w:val="21"/>
        </w:rPr>
        <w:t>年</w:t>
      </w:r>
      <w:r>
        <w:rPr>
          <w:rFonts w:hint="eastAsia" w:ascii="宋体" w:hAnsi="宋体"/>
          <w:color w:val="000000"/>
          <w:szCs w:val="21"/>
          <w:u w:val="single"/>
        </w:rPr>
        <w:t xml:space="preserve">      </w:t>
      </w:r>
      <w:r>
        <w:rPr>
          <w:rFonts w:hint="eastAsia" w:ascii="宋体" w:hAnsi="宋体"/>
          <w:color w:val="000000"/>
          <w:szCs w:val="21"/>
        </w:rPr>
        <w:t>月</w:t>
      </w:r>
      <w:r>
        <w:rPr>
          <w:rFonts w:hint="eastAsia" w:ascii="宋体" w:hAnsi="宋体"/>
          <w:color w:val="000000"/>
          <w:szCs w:val="21"/>
          <w:u w:val="single"/>
        </w:rPr>
        <w:t xml:space="preserve">      </w:t>
      </w:r>
      <w:r>
        <w:rPr>
          <w:rFonts w:hint="eastAsia" w:ascii="宋体" w:hAnsi="宋体"/>
          <w:bCs/>
          <w:color w:val="000000"/>
          <w:szCs w:val="21"/>
        </w:rPr>
        <w:t>日</w:t>
      </w:r>
    </w:p>
    <w:p>
      <w:pPr>
        <w:adjustRightInd w:val="0"/>
        <w:snapToGrid w:val="0"/>
        <w:spacing w:line="360" w:lineRule="auto"/>
        <w:rPr>
          <w:rFonts w:hint="eastAsia" w:ascii="仿宋_GB2312" w:hAnsi="宋体" w:eastAsia="仿宋_GB2312"/>
          <w:color w:val="000000"/>
          <w:szCs w:val="21"/>
        </w:rPr>
      </w:pPr>
    </w:p>
    <w:p>
      <w:pPr>
        <w:adjustRightInd w:val="0"/>
        <w:snapToGrid w:val="0"/>
        <w:spacing w:line="360" w:lineRule="auto"/>
        <w:rPr>
          <w:rFonts w:hint="eastAsia" w:ascii="仿宋_GB2312" w:hAnsi="宋体" w:eastAsia="仿宋_GB2312"/>
          <w:color w:val="000000"/>
          <w:szCs w:val="21"/>
        </w:rPr>
      </w:pPr>
    </w:p>
    <w:p>
      <w:pPr>
        <w:adjustRightInd w:val="0"/>
        <w:snapToGrid w:val="0"/>
        <w:spacing w:line="360" w:lineRule="auto"/>
        <w:rPr>
          <w:rFonts w:hint="eastAsia" w:ascii="仿宋_GB2312" w:hAnsi="宋体" w:eastAsia="仿宋_GB2312"/>
          <w:color w:val="000000"/>
          <w:szCs w:val="21"/>
        </w:rPr>
      </w:pPr>
      <w:r>
        <w:rPr>
          <w:rFonts w:hint="eastAsia" w:ascii="仿宋_GB2312" w:hAnsi="宋体" w:eastAsia="仿宋_GB2312"/>
          <w:color w:val="000000"/>
          <w:szCs w:val="21"/>
        </w:rPr>
        <w:t>说明：1、填写前请认真阅读</w:t>
      </w:r>
      <w:r>
        <w:rPr>
          <w:rFonts w:hint="eastAsia" w:ascii="仿宋_GB2312" w:hAnsi="宋体" w:eastAsia="仿宋_GB2312" w:cs="宋体"/>
          <w:color w:val="000000"/>
          <w:spacing w:val="6"/>
          <w:kern w:val="0"/>
          <w:szCs w:val="21"/>
        </w:rPr>
        <w:t>《工业和信息化部、国家统计局、国家发展和改革委员会、财政部关于印发中小企业划型标准规定的通知》（工信部联企业[2011]300号）和</w:t>
      </w:r>
      <w:r>
        <w:rPr>
          <w:rFonts w:hint="eastAsia" w:ascii="仿宋_GB2312" w:hAnsi="宋体" w:eastAsia="仿宋_GB2312"/>
          <w:color w:val="000000"/>
          <w:spacing w:val="6"/>
          <w:szCs w:val="21"/>
        </w:rPr>
        <w:t>《财政部</w:t>
      </w:r>
      <w:r>
        <w:rPr>
          <w:rFonts w:hint="eastAsia" w:ascii="仿宋_GB2312" w:hAnsi="宋体" w:eastAsia="仿宋_GB2312"/>
          <w:color w:val="000000"/>
          <w:szCs w:val="21"/>
        </w:rPr>
        <w:t xml:space="preserve"> </w:t>
      </w:r>
      <w:r>
        <w:rPr>
          <w:rFonts w:hint="eastAsia" w:ascii="仿宋_GB2312" w:hAnsi="宋体" w:eastAsia="仿宋_GB2312"/>
          <w:color w:val="000000"/>
          <w:spacing w:val="6"/>
          <w:szCs w:val="21"/>
        </w:rPr>
        <w:t>工业和信息化部</w:t>
      </w:r>
      <w:r>
        <w:rPr>
          <w:rFonts w:hint="eastAsia" w:ascii="仿宋_GB2312" w:hAnsi="宋体" w:eastAsia="仿宋_GB2312"/>
          <w:bCs/>
          <w:color w:val="000000"/>
          <w:szCs w:val="21"/>
        </w:rPr>
        <w:t>关于印发＜政府采购促进中小企业发展暂行办法＞的通知》(</w:t>
      </w:r>
      <w:r>
        <w:rPr>
          <w:rFonts w:hint="eastAsia" w:ascii="仿宋_GB2312" w:hAnsi="宋体" w:eastAsia="仿宋_GB2312"/>
          <w:color w:val="000000"/>
          <w:szCs w:val="21"/>
        </w:rPr>
        <w:t>财库[2011]181号)相关规定。</w:t>
      </w:r>
    </w:p>
    <w:p>
      <w:pPr>
        <w:adjustRightInd w:val="0"/>
        <w:snapToGrid w:val="0"/>
        <w:spacing w:line="360" w:lineRule="auto"/>
        <w:ind w:firstLine="630" w:firstLineChars="300"/>
        <w:rPr>
          <w:rFonts w:hint="eastAsia" w:ascii="仿宋_GB2312" w:hAnsi="宋体" w:eastAsia="仿宋_GB2312"/>
          <w:color w:val="000000"/>
          <w:szCs w:val="21"/>
        </w:rPr>
      </w:pPr>
      <w:r>
        <w:rPr>
          <w:rFonts w:hint="eastAsia" w:ascii="仿宋_GB2312" w:hAnsi="宋体" w:eastAsia="仿宋_GB2312"/>
          <w:color w:val="000000"/>
          <w:szCs w:val="21"/>
        </w:rPr>
        <w:t>2、</w:t>
      </w:r>
      <w:r>
        <w:rPr>
          <w:rFonts w:hint="eastAsia" w:ascii="仿宋_GB2312" w:hAnsi="宋体" w:eastAsia="仿宋_GB2312"/>
          <w:bCs/>
          <w:color w:val="000000"/>
          <w:szCs w:val="21"/>
        </w:rPr>
        <w:t>未按上述要求提供、</w:t>
      </w:r>
      <w:r>
        <w:rPr>
          <w:rFonts w:hint="eastAsia" w:ascii="仿宋_GB2312" w:hAnsi="宋体" w:eastAsia="仿宋_GB2312"/>
          <w:color w:val="000000"/>
          <w:szCs w:val="21"/>
        </w:rPr>
        <w:t>填写</w:t>
      </w:r>
      <w:r>
        <w:rPr>
          <w:rFonts w:hint="eastAsia" w:ascii="仿宋_GB2312" w:hAnsi="宋体" w:eastAsia="仿宋_GB2312"/>
          <w:bCs/>
          <w:color w:val="000000"/>
          <w:szCs w:val="21"/>
        </w:rPr>
        <w:t>的，评审时不予以考虑。</w:t>
      </w:r>
    </w:p>
    <w:p>
      <w:pPr>
        <w:adjustRightInd w:val="0"/>
        <w:snapToGrid w:val="0"/>
        <w:spacing w:before="50" w:line="360" w:lineRule="auto"/>
        <w:rPr>
          <w:rFonts w:hint="eastAsia" w:ascii="宋体" w:hAnsi="宋体"/>
          <w:b/>
          <w:color w:val="000000"/>
          <w:szCs w:val="21"/>
        </w:rPr>
      </w:pPr>
    </w:p>
    <w:p>
      <w:pPr>
        <w:adjustRightInd w:val="0"/>
        <w:snapToGrid w:val="0"/>
        <w:spacing w:before="50" w:line="360" w:lineRule="auto"/>
        <w:rPr>
          <w:rFonts w:hint="eastAsia" w:ascii="宋体" w:hAnsi="宋体"/>
          <w:b/>
          <w:color w:val="000000"/>
          <w:szCs w:val="21"/>
        </w:rPr>
      </w:pPr>
    </w:p>
    <w:p>
      <w:pPr>
        <w:rPr>
          <w:rFonts w:hint="eastAsia" w:ascii="黑体" w:eastAsia="黑体"/>
          <w:sz w:val="30"/>
          <w:szCs w:val="30"/>
        </w:rPr>
      </w:pPr>
    </w:p>
    <w:p>
      <w:pPr>
        <w:rPr>
          <w:rFonts w:hint="eastAsia" w:ascii="黑体" w:eastAsia="黑体"/>
          <w:sz w:val="30"/>
          <w:szCs w:val="30"/>
        </w:rPr>
      </w:pPr>
      <w:r>
        <w:rPr>
          <w:rFonts w:hint="eastAsia" w:ascii="黑体" w:eastAsia="黑体"/>
          <w:sz w:val="30"/>
          <w:szCs w:val="30"/>
        </w:rPr>
        <w:t>附件8-2</w:t>
      </w:r>
    </w:p>
    <w:p>
      <w:pPr>
        <w:adjustRightInd w:val="0"/>
        <w:snapToGrid w:val="0"/>
        <w:spacing w:line="360" w:lineRule="auto"/>
        <w:jc w:val="center"/>
        <w:rPr>
          <w:rFonts w:hint="eastAsia" w:ascii="黑体" w:hAnsi="宋体" w:eastAsia="黑体"/>
          <w:sz w:val="30"/>
          <w:szCs w:val="30"/>
        </w:rPr>
      </w:pPr>
      <w:r>
        <w:rPr>
          <w:rFonts w:hint="eastAsia" w:ascii="黑体" w:hAnsi="宋体" w:eastAsia="黑体"/>
          <w:sz w:val="30"/>
          <w:szCs w:val="30"/>
        </w:rPr>
        <w:t>提供中小企业货物清单表</w:t>
      </w:r>
    </w:p>
    <w:p>
      <w:pPr>
        <w:pStyle w:val="5"/>
        <w:spacing w:line="360" w:lineRule="auto"/>
        <w:rPr>
          <w:rFonts w:hint="eastAsia" w:hAnsi="宋体"/>
        </w:rPr>
      </w:pPr>
      <w:r>
        <w:rPr>
          <w:rFonts w:hint="eastAsia" w:hAnsi="宋体"/>
        </w:rPr>
        <w:t xml:space="preserve">                                             </w:t>
      </w:r>
    </w:p>
    <w:tbl>
      <w:tblPr>
        <w:tblStyle w:val="13"/>
        <w:tblW w:w="8931"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709"/>
        <w:gridCol w:w="1134"/>
        <w:gridCol w:w="709"/>
        <w:gridCol w:w="850"/>
        <w:gridCol w:w="851"/>
        <w:gridCol w:w="1701"/>
        <w:gridCol w:w="1701"/>
        <w:gridCol w:w="1276"/>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960" w:hRule="atLeast"/>
        </w:trPr>
        <w:tc>
          <w:tcPr>
            <w:tcW w:w="8931" w:type="dxa"/>
            <w:gridSpan w:val="8"/>
            <w:vAlign w:val="center"/>
          </w:tcPr>
          <w:p>
            <w:pPr>
              <w:widowControl/>
              <w:spacing w:line="360" w:lineRule="auto"/>
              <w:jc w:val="center"/>
              <w:rPr>
                <w:rFonts w:hint="eastAsia" w:ascii="黑体" w:hAnsi="宋体" w:eastAsia="黑体"/>
                <w:b/>
                <w:kern w:val="0"/>
                <w:sz w:val="28"/>
                <w:szCs w:val="28"/>
              </w:rPr>
            </w:pPr>
            <w:r>
              <w:rPr>
                <w:rFonts w:hint="eastAsia" w:ascii="黑体" w:hAnsi="宋体" w:eastAsia="黑体"/>
                <w:b/>
                <w:kern w:val="0"/>
                <w:sz w:val="28"/>
                <w:szCs w:val="28"/>
              </w:rPr>
              <w:t>本公司对本表的真实性负责。如有虚假，将依法承担相应责任。</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561" w:hRule="atLeast"/>
        </w:trPr>
        <w:tc>
          <w:tcPr>
            <w:tcW w:w="709" w:type="dxa"/>
            <w:vAlign w:val="center"/>
          </w:tcPr>
          <w:p>
            <w:pPr>
              <w:widowControl/>
              <w:spacing w:line="360" w:lineRule="auto"/>
              <w:jc w:val="center"/>
              <w:rPr>
                <w:rFonts w:hint="eastAsia" w:ascii="宋体" w:hAnsi="宋体"/>
                <w:kern w:val="0"/>
                <w:szCs w:val="21"/>
              </w:rPr>
            </w:pPr>
            <w:r>
              <w:rPr>
                <w:rFonts w:hint="eastAsia" w:ascii="宋体" w:hAnsi="宋体"/>
                <w:kern w:val="0"/>
                <w:szCs w:val="21"/>
              </w:rPr>
              <w:t>1</w:t>
            </w:r>
          </w:p>
        </w:tc>
        <w:tc>
          <w:tcPr>
            <w:tcW w:w="1134" w:type="dxa"/>
            <w:vAlign w:val="center"/>
          </w:tcPr>
          <w:p>
            <w:pPr>
              <w:widowControl/>
              <w:spacing w:line="360" w:lineRule="auto"/>
              <w:jc w:val="center"/>
              <w:rPr>
                <w:rFonts w:hint="eastAsia" w:ascii="宋体" w:hAnsi="宋体"/>
                <w:kern w:val="0"/>
                <w:szCs w:val="21"/>
              </w:rPr>
            </w:pPr>
            <w:r>
              <w:rPr>
                <w:rFonts w:hint="eastAsia" w:ascii="宋体" w:hAnsi="宋体"/>
                <w:kern w:val="0"/>
                <w:szCs w:val="21"/>
              </w:rPr>
              <w:t>2</w:t>
            </w:r>
          </w:p>
        </w:tc>
        <w:tc>
          <w:tcPr>
            <w:tcW w:w="709" w:type="dxa"/>
            <w:vAlign w:val="center"/>
          </w:tcPr>
          <w:p>
            <w:pPr>
              <w:widowControl/>
              <w:spacing w:line="360" w:lineRule="auto"/>
              <w:jc w:val="center"/>
              <w:rPr>
                <w:rFonts w:hint="eastAsia" w:ascii="宋体" w:hAnsi="宋体"/>
                <w:kern w:val="0"/>
                <w:szCs w:val="21"/>
              </w:rPr>
            </w:pPr>
            <w:r>
              <w:rPr>
                <w:rFonts w:hint="eastAsia" w:ascii="宋体" w:hAnsi="宋体"/>
                <w:kern w:val="0"/>
                <w:szCs w:val="21"/>
              </w:rPr>
              <w:t>3</w:t>
            </w:r>
          </w:p>
        </w:tc>
        <w:tc>
          <w:tcPr>
            <w:tcW w:w="850" w:type="dxa"/>
            <w:vAlign w:val="center"/>
          </w:tcPr>
          <w:p>
            <w:pPr>
              <w:widowControl/>
              <w:spacing w:line="360" w:lineRule="auto"/>
              <w:jc w:val="center"/>
              <w:rPr>
                <w:rFonts w:hint="eastAsia" w:ascii="宋体" w:hAnsi="宋体"/>
                <w:kern w:val="0"/>
                <w:szCs w:val="21"/>
              </w:rPr>
            </w:pPr>
            <w:r>
              <w:rPr>
                <w:rFonts w:hint="eastAsia" w:ascii="宋体" w:hAnsi="宋体"/>
                <w:kern w:val="0"/>
                <w:szCs w:val="21"/>
              </w:rPr>
              <w:t>4</w:t>
            </w:r>
          </w:p>
        </w:tc>
        <w:tc>
          <w:tcPr>
            <w:tcW w:w="851" w:type="dxa"/>
            <w:vAlign w:val="center"/>
          </w:tcPr>
          <w:p>
            <w:pPr>
              <w:widowControl/>
              <w:spacing w:line="360" w:lineRule="auto"/>
              <w:jc w:val="center"/>
              <w:rPr>
                <w:rFonts w:hint="eastAsia" w:ascii="宋体" w:hAnsi="宋体"/>
                <w:kern w:val="0"/>
                <w:szCs w:val="21"/>
              </w:rPr>
            </w:pPr>
            <w:r>
              <w:rPr>
                <w:rFonts w:hint="eastAsia" w:ascii="宋体" w:hAnsi="宋体"/>
                <w:kern w:val="0"/>
                <w:szCs w:val="21"/>
              </w:rPr>
              <w:t>5</w:t>
            </w:r>
          </w:p>
        </w:tc>
        <w:tc>
          <w:tcPr>
            <w:tcW w:w="1701" w:type="dxa"/>
            <w:vAlign w:val="center"/>
          </w:tcPr>
          <w:p>
            <w:pPr>
              <w:widowControl/>
              <w:spacing w:line="360" w:lineRule="auto"/>
              <w:jc w:val="center"/>
              <w:rPr>
                <w:rFonts w:hint="eastAsia" w:ascii="宋体" w:hAnsi="宋体"/>
                <w:kern w:val="0"/>
                <w:szCs w:val="21"/>
              </w:rPr>
            </w:pPr>
            <w:r>
              <w:rPr>
                <w:rFonts w:hint="eastAsia" w:ascii="宋体" w:hAnsi="宋体"/>
                <w:kern w:val="0"/>
                <w:szCs w:val="21"/>
              </w:rPr>
              <w:t>6</w:t>
            </w:r>
          </w:p>
        </w:tc>
        <w:tc>
          <w:tcPr>
            <w:tcW w:w="1701" w:type="dxa"/>
            <w:vAlign w:val="center"/>
          </w:tcPr>
          <w:p>
            <w:pPr>
              <w:widowControl/>
              <w:spacing w:line="360" w:lineRule="auto"/>
              <w:jc w:val="center"/>
              <w:rPr>
                <w:rFonts w:hint="eastAsia" w:ascii="宋体" w:hAnsi="宋体"/>
                <w:kern w:val="0"/>
                <w:szCs w:val="21"/>
              </w:rPr>
            </w:pPr>
            <w:r>
              <w:rPr>
                <w:rFonts w:hint="eastAsia" w:ascii="宋体" w:hAnsi="宋体"/>
                <w:kern w:val="0"/>
                <w:szCs w:val="21"/>
              </w:rPr>
              <w:t>7</w:t>
            </w:r>
          </w:p>
        </w:tc>
        <w:tc>
          <w:tcPr>
            <w:tcW w:w="1276" w:type="dxa"/>
            <w:vAlign w:val="center"/>
          </w:tcPr>
          <w:p>
            <w:pPr>
              <w:widowControl/>
              <w:spacing w:line="360" w:lineRule="auto"/>
              <w:jc w:val="center"/>
              <w:rPr>
                <w:rFonts w:hint="eastAsia" w:ascii="宋体" w:hAnsi="宋体"/>
                <w:kern w:val="0"/>
                <w:szCs w:val="21"/>
              </w:rPr>
            </w:pPr>
            <w:r>
              <w:rPr>
                <w:rFonts w:hint="eastAsia" w:ascii="宋体" w:hAnsi="宋体"/>
                <w:kern w:val="0"/>
                <w:szCs w:val="21"/>
              </w:rPr>
              <w:t>8</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683" w:hRule="atLeast"/>
        </w:trPr>
        <w:tc>
          <w:tcPr>
            <w:tcW w:w="709" w:type="dxa"/>
            <w:vAlign w:val="center"/>
          </w:tcPr>
          <w:p>
            <w:pPr>
              <w:widowControl/>
              <w:spacing w:line="360" w:lineRule="auto"/>
              <w:jc w:val="center"/>
              <w:rPr>
                <w:rFonts w:ascii="宋体" w:hAnsi="宋体"/>
                <w:kern w:val="0"/>
                <w:szCs w:val="21"/>
              </w:rPr>
            </w:pPr>
            <w:r>
              <w:rPr>
                <w:rFonts w:hint="eastAsia" w:ascii="宋体" w:hAnsi="宋体"/>
                <w:kern w:val="0"/>
                <w:szCs w:val="21"/>
              </w:rPr>
              <w:t>序号</w:t>
            </w:r>
          </w:p>
        </w:tc>
        <w:tc>
          <w:tcPr>
            <w:tcW w:w="1134" w:type="dxa"/>
            <w:vAlign w:val="center"/>
          </w:tcPr>
          <w:p>
            <w:pPr>
              <w:widowControl/>
              <w:spacing w:line="360" w:lineRule="auto"/>
              <w:jc w:val="center"/>
              <w:rPr>
                <w:rFonts w:ascii="宋体" w:hAnsi="宋体"/>
                <w:kern w:val="0"/>
                <w:szCs w:val="21"/>
              </w:rPr>
            </w:pPr>
            <w:r>
              <w:rPr>
                <w:rFonts w:hint="eastAsia" w:ascii="宋体" w:hAnsi="宋体"/>
                <w:kern w:val="0"/>
                <w:szCs w:val="21"/>
              </w:rPr>
              <w:t>货物名称</w:t>
            </w:r>
          </w:p>
        </w:tc>
        <w:tc>
          <w:tcPr>
            <w:tcW w:w="709" w:type="dxa"/>
            <w:vAlign w:val="center"/>
          </w:tcPr>
          <w:p>
            <w:pPr>
              <w:widowControl/>
              <w:spacing w:line="360" w:lineRule="auto"/>
              <w:jc w:val="center"/>
              <w:rPr>
                <w:rFonts w:ascii="宋体" w:hAnsi="宋体"/>
                <w:kern w:val="0"/>
                <w:szCs w:val="21"/>
              </w:rPr>
            </w:pPr>
            <w:r>
              <w:rPr>
                <w:rFonts w:hint="eastAsia" w:ascii="宋体" w:hAnsi="宋体"/>
                <w:kern w:val="0"/>
                <w:szCs w:val="21"/>
              </w:rPr>
              <w:t>数量</w:t>
            </w:r>
          </w:p>
        </w:tc>
        <w:tc>
          <w:tcPr>
            <w:tcW w:w="850" w:type="dxa"/>
            <w:vAlign w:val="center"/>
          </w:tcPr>
          <w:p>
            <w:pPr>
              <w:widowControl/>
              <w:spacing w:line="360" w:lineRule="auto"/>
              <w:jc w:val="center"/>
              <w:rPr>
                <w:rFonts w:ascii="宋体" w:hAnsi="宋体"/>
                <w:kern w:val="0"/>
                <w:szCs w:val="21"/>
              </w:rPr>
            </w:pPr>
            <w:r>
              <w:rPr>
                <w:rFonts w:hint="eastAsia" w:ascii="宋体" w:hAnsi="宋体"/>
                <w:kern w:val="0"/>
                <w:szCs w:val="21"/>
              </w:rPr>
              <w:t>单价</w:t>
            </w:r>
          </w:p>
        </w:tc>
        <w:tc>
          <w:tcPr>
            <w:tcW w:w="851" w:type="dxa"/>
            <w:vAlign w:val="center"/>
          </w:tcPr>
          <w:p>
            <w:pPr>
              <w:widowControl/>
              <w:spacing w:line="360" w:lineRule="auto"/>
              <w:jc w:val="center"/>
              <w:rPr>
                <w:rFonts w:ascii="宋体" w:hAnsi="宋体"/>
                <w:kern w:val="0"/>
                <w:szCs w:val="21"/>
              </w:rPr>
            </w:pPr>
            <w:r>
              <w:rPr>
                <w:rFonts w:hint="eastAsia" w:ascii="宋体" w:hAnsi="宋体"/>
                <w:kern w:val="0"/>
                <w:szCs w:val="21"/>
              </w:rPr>
              <w:t>总额</w:t>
            </w:r>
          </w:p>
        </w:tc>
        <w:tc>
          <w:tcPr>
            <w:tcW w:w="1701" w:type="dxa"/>
            <w:vAlign w:val="center"/>
          </w:tcPr>
          <w:p>
            <w:pPr>
              <w:widowControl/>
              <w:spacing w:line="360" w:lineRule="auto"/>
              <w:jc w:val="center"/>
              <w:rPr>
                <w:rFonts w:ascii="宋体" w:hAnsi="宋体"/>
                <w:kern w:val="0"/>
                <w:szCs w:val="21"/>
              </w:rPr>
            </w:pPr>
            <w:r>
              <w:rPr>
                <w:rFonts w:hint="eastAsia" w:ascii="宋体" w:hAnsi="宋体"/>
                <w:kern w:val="0"/>
                <w:szCs w:val="21"/>
              </w:rPr>
              <w:t>货物制造商名称</w:t>
            </w:r>
          </w:p>
        </w:tc>
        <w:tc>
          <w:tcPr>
            <w:tcW w:w="1701" w:type="dxa"/>
            <w:vAlign w:val="center"/>
          </w:tcPr>
          <w:p>
            <w:pPr>
              <w:widowControl/>
              <w:spacing w:line="360" w:lineRule="auto"/>
              <w:jc w:val="center"/>
              <w:rPr>
                <w:rFonts w:ascii="宋体" w:hAnsi="宋体"/>
                <w:kern w:val="0"/>
                <w:szCs w:val="21"/>
              </w:rPr>
            </w:pPr>
            <w:r>
              <w:rPr>
                <w:rFonts w:hint="eastAsia" w:ascii="宋体" w:hAnsi="宋体"/>
                <w:kern w:val="0"/>
                <w:szCs w:val="21"/>
              </w:rPr>
              <w:t>货物制造商类型</w:t>
            </w:r>
          </w:p>
        </w:tc>
        <w:tc>
          <w:tcPr>
            <w:tcW w:w="1276" w:type="dxa"/>
            <w:vAlign w:val="center"/>
          </w:tcPr>
          <w:p>
            <w:pPr>
              <w:widowControl/>
              <w:spacing w:line="360" w:lineRule="auto"/>
              <w:jc w:val="center"/>
              <w:rPr>
                <w:rFonts w:ascii="宋体" w:hAnsi="宋体"/>
                <w:kern w:val="0"/>
                <w:szCs w:val="21"/>
              </w:rPr>
            </w:pPr>
            <w:r>
              <w:rPr>
                <w:rFonts w:hint="eastAsia" w:ascii="宋体" w:hAnsi="宋体"/>
                <w:kern w:val="0"/>
                <w:szCs w:val="21"/>
              </w:rPr>
              <w:t>商标名称</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557" w:hRule="atLeast"/>
        </w:trPr>
        <w:tc>
          <w:tcPr>
            <w:tcW w:w="8931" w:type="dxa"/>
            <w:gridSpan w:val="8"/>
            <w:vAlign w:val="center"/>
          </w:tcPr>
          <w:p>
            <w:pPr>
              <w:spacing w:line="360" w:lineRule="auto"/>
              <w:jc w:val="left"/>
              <w:rPr>
                <w:rFonts w:ascii="宋体" w:hAnsi="宋体"/>
                <w:b/>
                <w:szCs w:val="21"/>
              </w:rPr>
            </w:pPr>
            <w:r>
              <w:rPr>
                <w:rFonts w:hint="eastAsia" w:ascii="宋体" w:hAnsi="宋体"/>
                <w:b/>
                <w:szCs w:val="21"/>
              </w:rPr>
              <w:t>中型</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557" w:hRule="atLeast"/>
        </w:trPr>
        <w:tc>
          <w:tcPr>
            <w:tcW w:w="709" w:type="dxa"/>
            <w:vAlign w:val="center"/>
          </w:tcPr>
          <w:p>
            <w:pPr>
              <w:spacing w:line="360" w:lineRule="auto"/>
              <w:jc w:val="center"/>
              <w:rPr>
                <w:rFonts w:ascii="宋体" w:hAnsi="宋体"/>
                <w:szCs w:val="21"/>
              </w:rPr>
            </w:pPr>
          </w:p>
        </w:tc>
        <w:tc>
          <w:tcPr>
            <w:tcW w:w="1134" w:type="dxa"/>
            <w:vAlign w:val="center"/>
          </w:tcPr>
          <w:p>
            <w:pPr>
              <w:spacing w:line="360" w:lineRule="auto"/>
              <w:jc w:val="center"/>
              <w:rPr>
                <w:rFonts w:ascii="宋体" w:hAnsi="宋体"/>
                <w:szCs w:val="21"/>
              </w:rPr>
            </w:pPr>
          </w:p>
        </w:tc>
        <w:tc>
          <w:tcPr>
            <w:tcW w:w="709" w:type="dxa"/>
            <w:vAlign w:val="center"/>
          </w:tcPr>
          <w:p>
            <w:pPr>
              <w:spacing w:line="360" w:lineRule="auto"/>
              <w:jc w:val="center"/>
              <w:rPr>
                <w:rFonts w:ascii="宋体" w:hAnsi="宋体"/>
                <w:szCs w:val="21"/>
              </w:rPr>
            </w:pPr>
          </w:p>
        </w:tc>
        <w:tc>
          <w:tcPr>
            <w:tcW w:w="850" w:type="dxa"/>
            <w:vAlign w:val="center"/>
          </w:tcPr>
          <w:p>
            <w:pPr>
              <w:spacing w:line="360" w:lineRule="auto"/>
              <w:jc w:val="center"/>
              <w:rPr>
                <w:rFonts w:ascii="宋体" w:hAnsi="宋体"/>
                <w:szCs w:val="21"/>
              </w:rPr>
            </w:pPr>
          </w:p>
        </w:tc>
        <w:tc>
          <w:tcPr>
            <w:tcW w:w="851" w:type="dxa"/>
            <w:vAlign w:val="center"/>
          </w:tcPr>
          <w:p>
            <w:pPr>
              <w:spacing w:line="360" w:lineRule="auto"/>
              <w:jc w:val="center"/>
              <w:rPr>
                <w:rFonts w:ascii="宋体" w:hAnsi="宋体"/>
                <w:szCs w:val="21"/>
              </w:rPr>
            </w:pPr>
          </w:p>
        </w:tc>
        <w:tc>
          <w:tcPr>
            <w:tcW w:w="1701" w:type="dxa"/>
            <w:vAlign w:val="center"/>
          </w:tcPr>
          <w:p>
            <w:pPr>
              <w:spacing w:line="360" w:lineRule="auto"/>
              <w:jc w:val="left"/>
              <w:rPr>
                <w:rFonts w:ascii="宋体" w:hAnsi="宋体"/>
                <w:szCs w:val="21"/>
              </w:rPr>
            </w:pPr>
          </w:p>
        </w:tc>
        <w:tc>
          <w:tcPr>
            <w:tcW w:w="1701" w:type="dxa"/>
            <w:vAlign w:val="top"/>
          </w:tcPr>
          <w:p>
            <w:pPr>
              <w:spacing w:line="360" w:lineRule="auto"/>
              <w:jc w:val="center"/>
              <w:rPr>
                <w:rFonts w:ascii="宋体" w:hAnsi="宋体"/>
                <w:szCs w:val="21"/>
              </w:rPr>
            </w:pPr>
          </w:p>
        </w:tc>
        <w:tc>
          <w:tcPr>
            <w:tcW w:w="1276" w:type="dxa"/>
            <w:vAlign w:val="center"/>
          </w:tcPr>
          <w:p>
            <w:pPr>
              <w:spacing w:line="360" w:lineRule="auto"/>
              <w:jc w:val="center"/>
              <w:rPr>
                <w:rFonts w:ascii="宋体" w:hAnsi="宋体"/>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557" w:hRule="atLeast"/>
        </w:trPr>
        <w:tc>
          <w:tcPr>
            <w:tcW w:w="709" w:type="dxa"/>
            <w:vAlign w:val="center"/>
          </w:tcPr>
          <w:p>
            <w:pPr>
              <w:spacing w:line="360" w:lineRule="auto"/>
              <w:jc w:val="center"/>
              <w:rPr>
                <w:rFonts w:ascii="宋体" w:hAnsi="宋体"/>
                <w:szCs w:val="21"/>
              </w:rPr>
            </w:pPr>
          </w:p>
        </w:tc>
        <w:tc>
          <w:tcPr>
            <w:tcW w:w="1134" w:type="dxa"/>
            <w:vAlign w:val="center"/>
          </w:tcPr>
          <w:p>
            <w:pPr>
              <w:spacing w:line="360" w:lineRule="auto"/>
              <w:jc w:val="center"/>
              <w:rPr>
                <w:rFonts w:ascii="宋体" w:hAnsi="宋体"/>
                <w:szCs w:val="21"/>
              </w:rPr>
            </w:pPr>
          </w:p>
        </w:tc>
        <w:tc>
          <w:tcPr>
            <w:tcW w:w="709" w:type="dxa"/>
            <w:vAlign w:val="center"/>
          </w:tcPr>
          <w:p>
            <w:pPr>
              <w:spacing w:line="360" w:lineRule="auto"/>
              <w:jc w:val="center"/>
              <w:rPr>
                <w:rFonts w:ascii="宋体" w:hAnsi="宋体"/>
                <w:szCs w:val="21"/>
              </w:rPr>
            </w:pPr>
          </w:p>
        </w:tc>
        <w:tc>
          <w:tcPr>
            <w:tcW w:w="850" w:type="dxa"/>
            <w:vAlign w:val="center"/>
          </w:tcPr>
          <w:p>
            <w:pPr>
              <w:spacing w:line="360" w:lineRule="auto"/>
              <w:jc w:val="center"/>
              <w:rPr>
                <w:rFonts w:ascii="宋体" w:hAnsi="宋体"/>
                <w:szCs w:val="21"/>
              </w:rPr>
            </w:pPr>
          </w:p>
        </w:tc>
        <w:tc>
          <w:tcPr>
            <w:tcW w:w="851" w:type="dxa"/>
            <w:vAlign w:val="center"/>
          </w:tcPr>
          <w:p>
            <w:pPr>
              <w:spacing w:line="360" w:lineRule="auto"/>
              <w:jc w:val="center"/>
              <w:rPr>
                <w:rFonts w:ascii="宋体" w:hAnsi="宋体"/>
                <w:szCs w:val="21"/>
              </w:rPr>
            </w:pPr>
          </w:p>
        </w:tc>
        <w:tc>
          <w:tcPr>
            <w:tcW w:w="1701" w:type="dxa"/>
            <w:vAlign w:val="center"/>
          </w:tcPr>
          <w:p>
            <w:pPr>
              <w:spacing w:line="360" w:lineRule="auto"/>
              <w:jc w:val="left"/>
              <w:rPr>
                <w:rFonts w:ascii="宋体" w:hAnsi="宋体"/>
                <w:szCs w:val="21"/>
              </w:rPr>
            </w:pPr>
          </w:p>
        </w:tc>
        <w:tc>
          <w:tcPr>
            <w:tcW w:w="1701" w:type="dxa"/>
            <w:vAlign w:val="top"/>
          </w:tcPr>
          <w:p>
            <w:pPr>
              <w:spacing w:line="360" w:lineRule="auto"/>
              <w:jc w:val="center"/>
              <w:rPr>
                <w:rFonts w:ascii="宋体" w:hAnsi="宋体"/>
                <w:szCs w:val="21"/>
              </w:rPr>
            </w:pPr>
          </w:p>
        </w:tc>
        <w:tc>
          <w:tcPr>
            <w:tcW w:w="1276" w:type="dxa"/>
            <w:vAlign w:val="center"/>
          </w:tcPr>
          <w:p>
            <w:pPr>
              <w:spacing w:line="360" w:lineRule="auto"/>
              <w:jc w:val="center"/>
              <w:rPr>
                <w:rFonts w:ascii="宋体" w:hAnsi="宋体"/>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557" w:hRule="atLeast"/>
        </w:trPr>
        <w:tc>
          <w:tcPr>
            <w:tcW w:w="709" w:type="dxa"/>
            <w:vAlign w:val="center"/>
          </w:tcPr>
          <w:p>
            <w:pPr>
              <w:spacing w:line="360" w:lineRule="auto"/>
              <w:jc w:val="center"/>
              <w:rPr>
                <w:rFonts w:ascii="宋体" w:hAnsi="宋体"/>
                <w:szCs w:val="21"/>
              </w:rPr>
            </w:pPr>
            <w:r>
              <w:rPr>
                <w:rFonts w:hint="eastAsia" w:ascii="宋体" w:hAnsi="宋体"/>
                <w:szCs w:val="21"/>
              </w:rPr>
              <w:t>小计</w:t>
            </w:r>
          </w:p>
        </w:tc>
        <w:tc>
          <w:tcPr>
            <w:tcW w:w="1134" w:type="dxa"/>
            <w:vAlign w:val="center"/>
          </w:tcPr>
          <w:p>
            <w:pPr>
              <w:spacing w:line="360" w:lineRule="auto"/>
              <w:jc w:val="center"/>
              <w:rPr>
                <w:rFonts w:ascii="宋体" w:hAnsi="宋体"/>
                <w:szCs w:val="21"/>
              </w:rPr>
            </w:pPr>
          </w:p>
        </w:tc>
        <w:tc>
          <w:tcPr>
            <w:tcW w:w="709" w:type="dxa"/>
            <w:vAlign w:val="center"/>
          </w:tcPr>
          <w:p>
            <w:pPr>
              <w:spacing w:line="360" w:lineRule="auto"/>
              <w:jc w:val="center"/>
              <w:rPr>
                <w:rFonts w:ascii="宋体" w:hAnsi="宋体"/>
                <w:szCs w:val="21"/>
              </w:rPr>
            </w:pPr>
          </w:p>
        </w:tc>
        <w:tc>
          <w:tcPr>
            <w:tcW w:w="850" w:type="dxa"/>
            <w:vAlign w:val="center"/>
          </w:tcPr>
          <w:p>
            <w:pPr>
              <w:spacing w:line="360" w:lineRule="auto"/>
              <w:jc w:val="center"/>
              <w:rPr>
                <w:rFonts w:ascii="宋体" w:hAnsi="宋体"/>
                <w:szCs w:val="21"/>
              </w:rPr>
            </w:pPr>
          </w:p>
        </w:tc>
        <w:tc>
          <w:tcPr>
            <w:tcW w:w="851" w:type="dxa"/>
            <w:vAlign w:val="center"/>
          </w:tcPr>
          <w:p>
            <w:pPr>
              <w:spacing w:line="360" w:lineRule="auto"/>
              <w:jc w:val="center"/>
              <w:rPr>
                <w:rFonts w:ascii="宋体" w:hAnsi="宋体"/>
                <w:szCs w:val="21"/>
              </w:rPr>
            </w:pPr>
          </w:p>
        </w:tc>
        <w:tc>
          <w:tcPr>
            <w:tcW w:w="1701" w:type="dxa"/>
            <w:vAlign w:val="center"/>
          </w:tcPr>
          <w:p>
            <w:pPr>
              <w:spacing w:line="360" w:lineRule="auto"/>
              <w:jc w:val="left"/>
              <w:rPr>
                <w:rFonts w:ascii="宋体" w:hAnsi="宋体"/>
                <w:szCs w:val="21"/>
              </w:rPr>
            </w:pPr>
          </w:p>
        </w:tc>
        <w:tc>
          <w:tcPr>
            <w:tcW w:w="1701" w:type="dxa"/>
            <w:vAlign w:val="top"/>
          </w:tcPr>
          <w:p>
            <w:pPr>
              <w:spacing w:line="360" w:lineRule="auto"/>
              <w:jc w:val="center"/>
              <w:rPr>
                <w:rFonts w:ascii="宋体" w:hAnsi="宋体"/>
                <w:szCs w:val="21"/>
              </w:rPr>
            </w:pPr>
          </w:p>
        </w:tc>
        <w:tc>
          <w:tcPr>
            <w:tcW w:w="1276" w:type="dxa"/>
            <w:vAlign w:val="center"/>
          </w:tcPr>
          <w:p>
            <w:pPr>
              <w:spacing w:line="360" w:lineRule="auto"/>
              <w:jc w:val="center"/>
              <w:rPr>
                <w:rFonts w:ascii="宋体" w:hAnsi="宋体"/>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557" w:hRule="atLeast"/>
        </w:trPr>
        <w:tc>
          <w:tcPr>
            <w:tcW w:w="8931" w:type="dxa"/>
            <w:gridSpan w:val="8"/>
            <w:vAlign w:val="center"/>
          </w:tcPr>
          <w:p>
            <w:pPr>
              <w:spacing w:line="360" w:lineRule="auto"/>
              <w:jc w:val="left"/>
              <w:rPr>
                <w:rFonts w:ascii="宋体" w:hAnsi="宋体"/>
                <w:b/>
                <w:szCs w:val="21"/>
              </w:rPr>
            </w:pPr>
            <w:r>
              <w:rPr>
                <w:rFonts w:hint="eastAsia" w:ascii="宋体" w:hAnsi="宋体"/>
                <w:b/>
                <w:szCs w:val="21"/>
              </w:rPr>
              <w:t>小型、微型</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557" w:hRule="atLeast"/>
        </w:trPr>
        <w:tc>
          <w:tcPr>
            <w:tcW w:w="709" w:type="dxa"/>
            <w:vAlign w:val="center"/>
          </w:tcPr>
          <w:p>
            <w:pPr>
              <w:spacing w:line="360" w:lineRule="auto"/>
              <w:jc w:val="center"/>
              <w:rPr>
                <w:rFonts w:ascii="宋体" w:hAnsi="宋体"/>
                <w:szCs w:val="21"/>
              </w:rPr>
            </w:pPr>
          </w:p>
        </w:tc>
        <w:tc>
          <w:tcPr>
            <w:tcW w:w="1134" w:type="dxa"/>
            <w:vAlign w:val="center"/>
          </w:tcPr>
          <w:p>
            <w:pPr>
              <w:spacing w:line="360" w:lineRule="auto"/>
              <w:jc w:val="center"/>
              <w:rPr>
                <w:rFonts w:ascii="宋体" w:hAnsi="宋体"/>
                <w:szCs w:val="21"/>
              </w:rPr>
            </w:pPr>
          </w:p>
        </w:tc>
        <w:tc>
          <w:tcPr>
            <w:tcW w:w="709" w:type="dxa"/>
            <w:vAlign w:val="center"/>
          </w:tcPr>
          <w:p>
            <w:pPr>
              <w:spacing w:line="360" w:lineRule="auto"/>
              <w:jc w:val="center"/>
              <w:rPr>
                <w:rFonts w:ascii="宋体" w:hAnsi="宋体"/>
                <w:szCs w:val="21"/>
              </w:rPr>
            </w:pPr>
          </w:p>
        </w:tc>
        <w:tc>
          <w:tcPr>
            <w:tcW w:w="850" w:type="dxa"/>
            <w:vAlign w:val="center"/>
          </w:tcPr>
          <w:p>
            <w:pPr>
              <w:spacing w:line="360" w:lineRule="auto"/>
              <w:jc w:val="center"/>
              <w:rPr>
                <w:rFonts w:ascii="宋体" w:hAnsi="宋体"/>
                <w:szCs w:val="21"/>
              </w:rPr>
            </w:pPr>
          </w:p>
        </w:tc>
        <w:tc>
          <w:tcPr>
            <w:tcW w:w="851" w:type="dxa"/>
            <w:vAlign w:val="center"/>
          </w:tcPr>
          <w:p>
            <w:pPr>
              <w:spacing w:line="360" w:lineRule="auto"/>
              <w:jc w:val="center"/>
              <w:rPr>
                <w:rFonts w:ascii="宋体" w:hAnsi="宋体"/>
                <w:szCs w:val="21"/>
              </w:rPr>
            </w:pPr>
          </w:p>
        </w:tc>
        <w:tc>
          <w:tcPr>
            <w:tcW w:w="1701" w:type="dxa"/>
            <w:vAlign w:val="center"/>
          </w:tcPr>
          <w:p>
            <w:pPr>
              <w:spacing w:line="360" w:lineRule="auto"/>
              <w:jc w:val="center"/>
              <w:rPr>
                <w:rFonts w:ascii="宋体" w:hAnsi="宋体"/>
                <w:szCs w:val="21"/>
              </w:rPr>
            </w:pPr>
          </w:p>
        </w:tc>
        <w:tc>
          <w:tcPr>
            <w:tcW w:w="1701" w:type="dxa"/>
            <w:vAlign w:val="top"/>
          </w:tcPr>
          <w:p>
            <w:pPr>
              <w:spacing w:line="360" w:lineRule="auto"/>
              <w:jc w:val="center"/>
              <w:rPr>
                <w:rFonts w:ascii="宋体" w:hAnsi="宋体"/>
                <w:szCs w:val="21"/>
              </w:rPr>
            </w:pPr>
          </w:p>
        </w:tc>
        <w:tc>
          <w:tcPr>
            <w:tcW w:w="1276" w:type="dxa"/>
            <w:vAlign w:val="center"/>
          </w:tcPr>
          <w:p>
            <w:pPr>
              <w:spacing w:line="360" w:lineRule="auto"/>
              <w:jc w:val="center"/>
              <w:rPr>
                <w:rFonts w:ascii="宋体" w:hAnsi="宋体"/>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557" w:hRule="atLeast"/>
        </w:trPr>
        <w:tc>
          <w:tcPr>
            <w:tcW w:w="709" w:type="dxa"/>
            <w:vAlign w:val="center"/>
          </w:tcPr>
          <w:p>
            <w:pPr>
              <w:spacing w:line="360" w:lineRule="auto"/>
              <w:jc w:val="center"/>
              <w:rPr>
                <w:rFonts w:ascii="宋体" w:hAnsi="宋体"/>
                <w:szCs w:val="21"/>
              </w:rPr>
            </w:pPr>
          </w:p>
        </w:tc>
        <w:tc>
          <w:tcPr>
            <w:tcW w:w="1134" w:type="dxa"/>
            <w:vAlign w:val="center"/>
          </w:tcPr>
          <w:p>
            <w:pPr>
              <w:spacing w:line="360" w:lineRule="auto"/>
              <w:jc w:val="center"/>
              <w:rPr>
                <w:rFonts w:ascii="宋体" w:hAnsi="宋体"/>
                <w:szCs w:val="21"/>
              </w:rPr>
            </w:pPr>
          </w:p>
        </w:tc>
        <w:tc>
          <w:tcPr>
            <w:tcW w:w="709" w:type="dxa"/>
            <w:vAlign w:val="center"/>
          </w:tcPr>
          <w:p>
            <w:pPr>
              <w:spacing w:line="360" w:lineRule="auto"/>
              <w:jc w:val="center"/>
              <w:rPr>
                <w:rFonts w:ascii="宋体" w:hAnsi="宋体"/>
                <w:szCs w:val="21"/>
              </w:rPr>
            </w:pPr>
          </w:p>
        </w:tc>
        <w:tc>
          <w:tcPr>
            <w:tcW w:w="850" w:type="dxa"/>
            <w:vAlign w:val="center"/>
          </w:tcPr>
          <w:p>
            <w:pPr>
              <w:spacing w:line="360" w:lineRule="auto"/>
              <w:jc w:val="center"/>
              <w:rPr>
                <w:rFonts w:ascii="宋体" w:hAnsi="宋体"/>
                <w:szCs w:val="21"/>
              </w:rPr>
            </w:pPr>
          </w:p>
        </w:tc>
        <w:tc>
          <w:tcPr>
            <w:tcW w:w="851" w:type="dxa"/>
            <w:vAlign w:val="center"/>
          </w:tcPr>
          <w:p>
            <w:pPr>
              <w:spacing w:line="360" w:lineRule="auto"/>
              <w:jc w:val="center"/>
              <w:rPr>
                <w:rFonts w:ascii="宋体" w:hAnsi="宋体"/>
                <w:szCs w:val="21"/>
              </w:rPr>
            </w:pPr>
          </w:p>
        </w:tc>
        <w:tc>
          <w:tcPr>
            <w:tcW w:w="1701" w:type="dxa"/>
            <w:vAlign w:val="center"/>
          </w:tcPr>
          <w:p>
            <w:pPr>
              <w:spacing w:line="360" w:lineRule="auto"/>
              <w:jc w:val="center"/>
              <w:rPr>
                <w:rFonts w:ascii="宋体" w:hAnsi="宋体"/>
                <w:szCs w:val="21"/>
              </w:rPr>
            </w:pPr>
          </w:p>
        </w:tc>
        <w:tc>
          <w:tcPr>
            <w:tcW w:w="1701" w:type="dxa"/>
            <w:vAlign w:val="top"/>
          </w:tcPr>
          <w:p>
            <w:pPr>
              <w:spacing w:line="360" w:lineRule="auto"/>
              <w:jc w:val="center"/>
              <w:rPr>
                <w:rFonts w:ascii="宋体" w:hAnsi="宋体"/>
                <w:szCs w:val="21"/>
              </w:rPr>
            </w:pPr>
          </w:p>
        </w:tc>
        <w:tc>
          <w:tcPr>
            <w:tcW w:w="1276" w:type="dxa"/>
            <w:vAlign w:val="center"/>
          </w:tcPr>
          <w:p>
            <w:pPr>
              <w:spacing w:line="360" w:lineRule="auto"/>
              <w:jc w:val="center"/>
              <w:rPr>
                <w:rFonts w:ascii="宋体" w:hAnsi="宋体"/>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557" w:hRule="atLeast"/>
        </w:trPr>
        <w:tc>
          <w:tcPr>
            <w:tcW w:w="709" w:type="dxa"/>
            <w:vAlign w:val="center"/>
          </w:tcPr>
          <w:p>
            <w:pPr>
              <w:spacing w:line="360" w:lineRule="auto"/>
              <w:jc w:val="center"/>
              <w:rPr>
                <w:rFonts w:ascii="宋体" w:hAnsi="宋体"/>
                <w:szCs w:val="21"/>
              </w:rPr>
            </w:pPr>
            <w:r>
              <w:rPr>
                <w:rFonts w:hint="eastAsia" w:ascii="宋体" w:hAnsi="宋体"/>
                <w:szCs w:val="21"/>
              </w:rPr>
              <w:t>小计</w:t>
            </w:r>
          </w:p>
        </w:tc>
        <w:tc>
          <w:tcPr>
            <w:tcW w:w="1134" w:type="dxa"/>
            <w:vAlign w:val="center"/>
          </w:tcPr>
          <w:p>
            <w:pPr>
              <w:spacing w:line="360" w:lineRule="auto"/>
              <w:jc w:val="center"/>
              <w:rPr>
                <w:rFonts w:ascii="宋体" w:hAnsi="宋体"/>
                <w:szCs w:val="21"/>
              </w:rPr>
            </w:pPr>
          </w:p>
        </w:tc>
        <w:tc>
          <w:tcPr>
            <w:tcW w:w="709" w:type="dxa"/>
            <w:vAlign w:val="center"/>
          </w:tcPr>
          <w:p>
            <w:pPr>
              <w:spacing w:line="360" w:lineRule="auto"/>
              <w:jc w:val="center"/>
              <w:rPr>
                <w:rFonts w:ascii="宋体" w:hAnsi="宋体"/>
                <w:szCs w:val="21"/>
              </w:rPr>
            </w:pPr>
          </w:p>
        </w:tc>
        <w:tc>
          <w:tcPr>
            <w:tcW w:w="850" w:type="dxa"/>
            <w:vAlign w:val="center"/>
          </w:tcPr>
          <w:p>
            <w:pPr>
              <w:spacing w:line="360" w:lineRule="auto"/>
              <w:jc w:val="center"/>
              <w:rPr>
                <w:rFonts w:ascii="宋体" w:hAnsi="宋体"/>
                <w:szCs w:val="21"/>
              </w:rPr>
            </w:pPr>
          </w:p>
        </w:tc>
        <w:tc>
          <w:tcPr>
            <w:tcW w:w="851" w:type="dxa"/>
            <w:vAlign w:val="center"/>
          </w:tcPr>
          <w:p>
            <w:pPr>
              <w:spacing w:line="360" w:lineRule="auto"/>
              <w:jc w:val="center"/>
              <w:rPr>
                <w:rFonts w:ascii="宋体" w:hAnsi="宋体"/>
                <w:szCs w:val="21"/>
              </w:rPr>
            </w:pPr>
          </w:p>
        </w:tc>
        <w:tc>
          <w:tcPr>
            <w:tcW w:w="1701" w:type="dxa"/>
            <w:vAlign w:val="center"/>
          </w:tcPr>
          <w:p>
            <w:pPr>
              <w:spacing w:line="360" w:lineRule="auto"/>
              <w:jc w:val="center"/>
              <w:rPr>
                <w:rFonts w:ascii="宋体" w:hAnsi="宋体"/>
                <w:szCs w:val="21"/>
              </w:rPr>
            </w:pPr>
          </w:p>
        </w:tc>
        <w:tc>
          <w:tcPr>
            <w:tcW w:w="1701" w:type="dxa"/>
            <w:vAlign w:val="top"/>
          </w:tcPr>
          <w:p>
            <w:pPr>
              <w:spacing w:line="360" w:lineRule="auto"/>
              <w:jc w:val="center"/>
              <w:rPr>
                <w:rFonts w:ascii="宋体" w:hAnsi="宋体"/>
                <w:szCs w:val="21"/>
              </w:rPr>
            </w:pPr>
          </w:p>
        </w:tc>
        <w:tc>
          <w:tcPr>
            <w:tcW w:w="1276" w:type="dxa"/>
            <w:vAlign w:val="center"/>
          </w:tcPr>
          <w:p>
            <w:pPr>
              <w:spacing w:line="360" w:lineRule="auto"/>
              <w:jc w:val="center"/>
              <w:rPr>
                <w:rFonts w:ascii="宋体" w:hAnsi="宋体"/>
                <w:szCs w:val="21"/>
              </w:rPr>
            </w:pPr>
          </w:p>
        </w:tc>
      </w:tr>
    </w:tbl>
    <w:p>
      <w:pPr>
        <w:spacing w:line="360" w:lineRule="auto"/>
        <w:rPr>
          <w:rFonts w:hint="eastAsia" w:ascii="仿宋_GB2312" w:hAnsi="宋体" w:eastAsia="仿宋_GB2312"/>
          <w:szCs w:val="21"/>
        </w:rPr>
      </w:pPr>
      <w:r>
        <w:rPr>
          <w:rFonts w:hint="eastAsia" w:ascii="仿宋_GB2312" w:hAnsi="宋体" w:eastAsia="仿宋_GB2312"/>
          <w:szCs w:val="21"/>
        </w:rPr>
        <w:t>说明：1、本表用于计算中小企业应享受的政策功能价格扣除。</w:t>
      </w:r>
    </w:p>
    <w:p>
      <w:pPr>
        <w:spacing w:line="360" w:lineRule="auto"/>
        <w:ind w:firstLine="630" w:firstLineChars="300"/>
        <w:rPr>
          <w:rFonts w:hint="eastAsia" w:ascii="仿宋_GB2312" w:hAnsi="宋体" w:eastAsia="仿宋_GB2312"/>
          <w:szCs w:val="21"/>
        </w:rPr>
      </w:pPr>
      <w:r>
        <w:rPr>
          <w:rFonts w:hint="eastAsia" w:ascii="仿宋_GB2312" w:hAnsi="宋体" w:eastAsia="仿宋_GB2312"/>
          <w:szCs w:val="21"/>
        </w:rPr>
        <w:t>2、栏目7“货物制造商类型”，填写：中型或小型、微型。</w:t>
      </w:r>
    </w:p>
    <w:p>
      <w:pPr>
        <w:spacing w:line="360" w:lineRule="auto"/>
        <w:ind w:firstLine="630" w:firstLineChars="300"/>
        <w:rPr>
          <w:rFonts w:hint="eastAsia" w:ascii="仿宋_GB2312" w:hAnsi="宋体" w:eastAsia="仿宋_GB2312"/>
          <w:szCs w:val="21"/>
        </w:rPr>
      </w:pPr>
      <w:r>
        <w:rPr>
          <w:rFonts w:hint="eastAsia" w:ascii="仿宋_GB2312" w:hAnsi="宋体" w:eastAsia="仿宋_GB2312"/>
          <w:szCs w:val="21"/>
        </w:rPr>
        <w:t>3、栏目4“单价”为综合单价，包含货物所有隐含的内容，如运输费、保险费、管理费和利润等。</w:t>
      </w:r>
    </w:p>
    <w:p>
      <w:pPr>
        <w:spacing w:line="360" w:lineRule="auto"/>
        <w:ind w:firstLine="630" w:firstLineChars="300"/>
        <w:rPr>
          <w:rFonts w:hint="eastAsia" w:ascii="黑体" w:hAnsi="宋体" w:eastAsia="黑体"/>
          <w:szCs w:val="21"/>
        </w:rPr>
      </w:pPr>
      <w:r>
        <w:rPr>
          <w:rFonts w:hint="eastAsia" w:ascii="黑体" w:hAnsi="宋体" w:eastAsia="黑体"/>
          <w:szCs w:val="21"/>
        </w:rPr>
        <w:t>4、未提供《中小企业声明函》及未按上述要求填写，或者提供的内容不真实的，评审时本表所有优惠不予以考虑。对提供的内容不真实的，监督管理部门可能以冒充中小企业参与政府采购活动谋取中标，依法予以处理。</w:t>
      </w:r>
    </w:p>
    <w:p>
      <w:pPr>
        <w:spacing w:line="360" w:lineRule="auto"/>
        <w:rPr>
          <w:rFonts w:hint="eastAsia" w:ascii="宋体" w:hAnsi="宋体"/>
          <w:szCs w:val="21"/>
        </w:rPr>
      </w:pPr>
      <w:r>
        <w:rPr>
          <w:rFonts w:hint="eastAsia" w:ascii="宋体" w:hAnsi="宋体"/>
          <w:szCs w:val="21"/>
        </w:rPr>
        <w:t>投标人名称（单位章）：</w:t>
      </w:r>
    </w:p>
    <w:p>
      <w:pPr>
        <w:spacing w:line="360" w:lineRule="auto"/>
        <w:rPr>
          <w:rFonts w:hint="eastAsia" w:ascii="宋体" w:hAnsi="宋体"/>
          <w:szCs w:val="21"/>
        </w:rPr>
      </w:pPr>
      <w:r>
        <w:rPr>
          <w:rFonts w:hint="eastAsia" w:ascii="宋体" w:hAnsi="宋体"/>
          <w:szCs w:val="21"/>
        </w:rPr>
        <w:t>法定代表人或其委托代理人（签字）：</w:t>
      </w:r>
      <w:r>
        <w:rPr>
          <w:rFonts w:hint="eastAsia" w:ascii="宋体" w:hAnsi="宋体"/>
          <w:szCs w:val="21"/>
          <w:u w:val="single"/>
        </w:rPr>
        <w:t xml:space="preserve">       </w:t>
      </w:r>
    </w:p>
    <w:p>
      <w:pPr>
        <w:adjustRightInd w:val="0"/>
        <w:snapToGrid w:val="0"/>
        <w:spacing w:before="50" w:line="360" w:lineRule="auto"/>
        <w:rPr>
          <w:rFonts w:hint="eastAsia" w:ascii="宋体" w:hAnsi="宋体"/>
          <w:b/>
          <w:color w:val="000000"/>
          <w:szCs w:val="21"/>
        </w:rPr>
      </w:pPr>
      <w:r>
        <w:rPr>
          <w:rFonts w:hint="eastAsia" w:ascii="宋体" w:hAnsi="宋体"/>
          <w:szCs w:val="21"/>
        </w:rPr>
        <w:t>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pPr>
        <w:adjustRightInd w:val="0"/>
        <w:snapToGrid w:val="0"/>
        <w:spacing w:before="50" w:line="360" w:lineRule="auto"/>
        <w:rPr>
          <w:rFonts w:hint="eastAsia" w:ascii="黑体" w:eastAsia="黑体"/>
          <w:b/>
          <w:bCs/>
          <w:color w:val="000000"/>
          <w:sz w:val="32"/>
          <w:szCs w:val="32"/>
        </w:rPr>
      </w:pPr>
    </w:p>
    <w:p>
      <w:pPr>
        <w:adjustRightInd w:val="0"/>
        <w:snapToGrid w:val="0"/>
        <w:spacing w:before="50" w:line="360" w:lineRule="auto"/>
        <w:jc w:val="center"/>
        <w:rPr>
          <w:rFonts w:hint="eastAsia" w:ascii="黑体" w:hAnsi="宋体" w:eastAsia="黑体"/>
          <w:b/>
          <w:color w:val="000000"/>
          <w:sz w:val="32"/>
          <w:szCs w:val="32"/>
        </w:rPr>
      </w:pPr>
      <w:r>
        <w:rPr>
          <w:rFonts w:hint="eastAsia" w:ascii="黑体" w:eastAsia="黑体"/>
          <w:b/>
          <w:bCs/>
          <w:color w:val="000000"/>
          <w:sz w:val="32"/>
          <w:szCs w:val="32"/>
        </w:rPr>
        <w:t>七、</w:t>
      </w:r>
      <w:r>
        <w:rPr>
          <w:rFonts w:hint="eastAsia" w:ascii="黑体" w:hAnsi="宋体" w:eastAsia="黑体"/>
          <w:b/>
          <w:color w:val="000000"/>
          <w:sz w:val="32"/>
          <w:szCs w:val="32"/>
        </w:rPr>
        <w:t>经销或代理货物或为货物提供售后服务的证明材料</w:t>
      </w:r>
    </w:p>
    <w:p>
      <w:pPr>
        <w:adjustRightInd w:val="0"/>
        <w:snapToGrid w:val="0"/>
        <w:spacing w:before="50" w:line="360" w:lineRule="auto"/>
        <w:jc w:val="center"/>
        <w:rPr>
          <w:rFonts w:hint="eastAsia" w:ascii="宋体" w:hAnsi="宋体"/>
          <w:bCs/>
          <w:color w:val="000000"/>
          <w:szCs w:val="21"/>
        </w:rPr>
      </w:pPr>
    </w:p>
    <w:p>
      <w:pPr>
        <w:adjustRightInd w:val="0"/>
        <w:snapToGrid w:val="0"/>
        <w:spacing w:before="50" w:line="360" w:lineRule="auto"/>
        <w:ind w:firstLine="630" w:firstLineChars="300"/>
        <w:rPr>
          <w:rFonts w:hint="eastAsia" w:ascii="宋体" w:hAnsi="宋体"/>
          <w:bCs/>
          <w:color w:val="000000"/>
          <w:szCs w:val="21"/>
        </w:rPr>
      </w:pPr>
      <w:r>
        <w:rPr>
          <w:rFonts w:hint="eastAsia" w:ascii="仿宋_GB2312" w:hAnsi="宋体" w:eastAsia="仿宋_GB2312"/>
          <w:bCs/>
          <w:szCs w:val="21"/>
        </w:rPr>
        <w:t>提供协议或授权函复印件或售后服务证明原件。</w:t>
      </w:r>
    </w:p>
    <w:p>
      <w:pPr>
        <w:adjustRightInd w:val="0"/>
        <w:snapToGrid w:val="0"/>
        <w:spacing w:before="50" w:line="360" w:lineRule="auto"/>
        <w:jc w:val="center"/>
        <w:rPr>
          <w:rFonts w:hint="eastAsia" w:ascii="宋体" w:hAnsi="宋体"/>
          <w:bCs/>
          <w:color w:val="000000"/>
          <w:szCs w:val="21"/>
        </w:rPr>
      </w:pPr>
    </w:p>
    <w:p>
      <w:pPr>
        <w:adjustRightInd w:val="0"/>
        <w:snapToGrid w:val="0"/>
        <w:spacing w:before="50" w:line="360" w:lineRule="auto"/>
        <w:jc w:val="center"/>
        <w:rPr>
          <w:rFonts w:hint="eastAsia" w:ascii="宋体" w:hAnsi="宋体"/>
          <w:bCs/>
          <w:color w:val="000000"/>
          <w:szCs w:val="21"/>
        </w:rPr>
      </w:pPr>
    </w:p>
    <w:p>
      <w:pPr>
        <w:adjustRightInd w:val="0"/>
        <w:snapToGrid w:val="0"/>
        <w:spacing w:before="50" w:line="360" w:lineRule="auto"/>
        <w:jc w:val="center"/>
        <w:rPr>
          <w:rFonts w:hint="eastAsia" w:ascii="宋体" w:hAnsi="宋体"/>
          <w:bCs/>
          <w:color w:val="000000"/>
          <w:szCs w:val="21"/>
        </w:rPr>
      </w:pPr>
    </w:p>
    <w:p>
      <w:pPr>
        <w:adjustRightInd w:val="0"/>
        <w:snapToGrid w:val="0"/>
        <w:spacing w:before="50" w:line="360" w:lineRule="auto"/>
        <w:jc w:val="center"/>
        <w:rPr>
          <w:rFonts w:hint="eastAsia" w:ascii="宋体" w:hAnsi="宋体"/>
          <w:bCs/>
          <w:color w:val="000000"/>
          <w:szCs w:val="21"/>
        </w:rPr>
      </w:pPr>
    </w:p>
    <w:p>
      <w:pPr>
        <w:adjustRightInd w:val="0"/>
        <w:snapToGrid w:val="0"/>
        <w:spacing w:before="50" w:line="360" w:lineRule="auto"/>
        <w:jc w:val="center"/>
        <w:rPr>
          <w:rFonts w:hint="eastAsia" w:ascii="宋体" w:hAnsi="宋体"/>
          <w:bCs/>
          <w:color w:val="000000"/>
          <w:szCs w:val="21"/>
        </w:rPr>
      </w:pPr>
    </w:p>
    <w:p>
      <w:pPr>
        <w:adjustRightInd w:val="0"/>
        <w:snapToGrid w:val="0"/>
        <w:spacing w:before="50" w:line="360" w:lineRule="auto"/>
        <w:jc w:val="center"/>
        <w:rPr>
          <w:rFonts w:hint="eastAsia" w:ascii="宋体" w:hAnsi="宋体"/>
          <w:bCs/>
          <w:color w:val="000000"/>
          <w:szCs w:val="21"/>
        </w:rPr>
      </w:pPr>
    </w:p>
    <w:p>
      <w:pPr>
        <w:adjustRightInd w:val="0"/>
        <w:snapToGrid w:val="0"/>
        <w:spacing w:before="50" w:line="360" w:lineRule="auto"/>
        <w:jc w:val="center"/>
        <w:rPr>
          <w:rFonts w:hint="eastAsia" w:ascii="宋体" w:hAnsi="宋体"/>
          <w:bCs/>
          <w:color w:val="000000"/>
          <w:szCs w:val="21"/>
        </w:rPr>
      </w:pPr>
    </w:p>
    <w:p>
      <w:pPr>
        <w:adjustRightInd w:val="0"/>
        <w:snapToGrid w:val="0"/>
        <w:spacing w:before="50" w:line="360" w:lineRule="auto"/>
        <w:jc w:val="center"/>
        <w:rPr>
          <w:rFonts w:hint="eastAsia" w:ascii="宋体" w:hAnsi="宋体"/>
          <w:bCs/>
          <w:color w:val="000000"/>
          <w:szCs w:val="21"/>
        </w:rPr>
      </w:pPr>
    </w:p>
    <w:p>
      <w:pPr>
        <w:adjustRightInd w:val="0"/>
        <w:snapToGrid w:val="0"/>
        <w:spacing w:before="50" w:line="360" w:lineRule="auto"/>
        <w:jc w:val="center"/>
        <w:rPr>
          <w:rFonts w:hint="eastAsia" w:ascii="宋体" w:hAnsi="宋体"/>
          <w:bCs/>
          <w:color w:val="000000"/>
          <w:szCs w:val="21"/>
        </w:rPr>
      </w:pPr>
    </w:p>
    <w:p>
      <w:pPr>
        <w:adjustRightInd w:val="0"/>
        <w:snapToGrid w:val="0"/>
        <w:spacing w:before="50" w:line="360" w:lineRule="auto"/>
        <w:jc w:val="center"/>
        <w:rPr>
          <w:rFonts w:hint="eastAsia" w:ascii="宋体" w:hAnsi="宋体"/>
          <w:bCs/>
          <w:color w:val="000000"/>
          <w:szCs w:val="21"/>
        </w:rPr>
      </w:pPr>
    </w:p>
    <w:p>
      <w:pPr>
        <w:adjustRightInd w:val="0"/>
        <w:snapToGrid w:val="0"/>
        <w:spacing w:before="50" w:line="360" w:lineRule="auto"/>
        <w:jc w:val="center"/>
        <w:rPr>
          <w:rFonts w:hint="eastAsia" w:ascii="宋体" w:hAnsi="宋体"/>
          <w:bCs/>
          <w:color w:val="000000"/>
          <w:szCs w:val="21"/>
        </w:rPr>
      </w:pPr>
    </w:p>
    <w:p>
      <w:pPr>
        <w:adjustRightInd w:val="0"/>
        <w:snapToGrid w:val="0"/>
        <w:spacing w:before="50" w:line="360" w:lineRule="auto"/>
        <w:jc w:val="center"/>
        <w:rPr>
          <w:rFonts w:hint="eastAsia" w:ascii="宋体" w:hAnsi="宋体"/>
          <w:bCs/>
          <w:color w:val="000000"/>
          <w:szCs w:val="21"/>
        </w:rPr>
      </w:pPr>
    </w:p>
    <w:p>
      <w:pPr>
        <w:adjustRightInd w:val="0"/>
        <w:snapToGrid w:val="0"/>
        <w:spacing w:before="50" w:line="360" w:lineRule="auto"/>
        <w:jc w:val="center"/>
        <w:rPr>
          <w:rFonts w:hint="eastAsia" w:ascii="宋体" w:hAnsi="宋体"/>
          <w:bCs/>
          <w:color w:val="000000"/>
          <w:szCs w:val="21"/>
        </w:rPr>
      </w:pPr>
    </w:p>
    <w:p>
      <w:pPr>
        <w:adjustRightInd w:val="0"/>
        <w:snapToGrid w:val="0"/>
        <w:spacing w:before="50" w:line="360" w:lineRule="auto"/>
        <w:jc w:val="center"/>
        <w:rPr>
          <w:rFonts w:hint="eastAsia" w:ascii="宋体" w:hAnsi="宋体"/>
          <w:bCs/>
          <w:color w:val="000000"/>
          <w:szCs w:val="21"/>
        </w:rPr>
      </w:pPr>
    </w:p>
    <w:p>
      <w:pPr>
        <w:adjustRightInd w:val="0"/>
        <w:snapToGrid w:val="0"/>
        <w:spacing w:before="50" w:line="360" w:lineRule="auto"/>
        <w:jc w:val="center"/>
        <w:rPr>
          <w:rFonts w:hint="eastAsia" w:ascii="宋体" w:hAnsi="宋体"/>
          <w:bCs/>
          <w:color w:val="000000"/>
          <w:szCs w:val="21"/>
        </w:rPr>
      </w:pPr>
    </w:p>
    <w:p>
      <w:pPr>
        <w:adjustRightInd w:val="0"/>
        <w:snapToGrid w:val="0"/>
        <w:spacing w:before="50" w:line="360" w:lineRule="auto"/>
        <w:jc w:val="center"/>
        <w:rPr>
          <w:rFonts w:hint="eastAsia" w:ascii="宋体" w:hAnsi="宋体"/>
          <w:bCs/>
          <w:color w:val="000000"/>
          <w:szCs w:val="21"/>
        </w:rPr>
      </w:pPr>
    </w:p>
    <w:p>
      <w:pPr>
        <w:adjustRightInd w:val="0"/>
        <w:snapToGrid w:val="0"/>
        <w:spacing w:before="50" w:line="360" w:lineRule="auto"/>
        <w:jc w:val="center"/>
        <w:rPr>
          <w:rFonts w:hint="eastAsia" w:ascii="宋体" w:hAnsi="宋体"/>
          <w:bCs/>
          <w:color w:val="000000"/>
          <w:szCs w:val="21"/>
        </w:rPr>
      </w:pPr>
    </w:p>
    <w:p>
      <w:pPr>
        <w:adjustRightInd w:val="0"/>
        <w:snapToGrid w:val="0"/>
        <w:spacing w:before="50" w:line="360" w:lineRule="auto"/>
        <w:jc w:val="center"/>
        <w:rPr>
          <w:rFonts w:hint="eastAsia" w:ascii="宋体" w:hAnsi="宋体"/>
          <w:bCs/>
          <w:color w:val="000000"/>
          <w:szCs w:val="21"/>
        </w:rPr>
      </w:pPr>
    </w:p>
    <w:p>
      <w:pPr>
        <w:adjustRightInd w:val="0"/>
        <w:snapToGrid w:val="0"/>
        <w:spacing w:before="50" w:line="360" w:lineRule="auto"/>
        <w:jc w:val="center"/>
        <w:rPr>
          <w:rFonts w:hint="eastAsia" w:ascii="宋体" w:hAnsi="宋体"/>
          <w:bCs/>
          <w:color w:val="000000"/>
          <w:szCs w:val="21"/>
        </w:rPr>
      </w:pPr>
    </w:p>
    <w:p>
      <w:pPr>
        <w:adjustRightInd w:val="0"/>
        <w:snapToGrid w:val="0"/>
        <w:spacing w:before="50" w:line="360" w:lineRule="auto"/>
        <w:jc w:val="center"/>
        <w:rPr>
          <w:rFonts w:hint="eastAsia" w:ascii="宋体" w:hAnsi="宋体"/>
          <w:bCs/>
          <w:color w:val="000000"/>
          <w:szCs w:val="21"/>
        </w:rPr>
      </w:pPr>
    </w:p>
    <w:p>
      <w:pPr>
        <w:adjustRightInd w:val="0"/>
        <w:snapToGrid w:val="0"/>
        <w:spacing w:before="50" w:line="360" w:lineRule="auto"/>
        <w:jc w:val="center"/>
        <w:rPr>
          <w:rFonts w:hint="eastAsia" w:ascii="宋体" w:hAnsi="宋体"/>
          <w:bCs/>
          <w:color w:val="000000"/>
          <w:szCs w:val="21"/>
        </w:rPr>
      </w:pPr>
    </w:p>
    <w:p>
      <w:pPr>
        <w:adjustRightInd w:val="0"/>
        <w:snapToGrid w:val="0"/>
        <w:spacing w:before="50" w:line="360" w:lineRule="auto"/>
        <w:jc w:val="center"/>
        <w:rPr>
          <w:rFonts w:hint="eastAsia" w:ascii="宋体" w:hAnsi="宋体"/>
          <w:bCs/>
          <w:color w:val="000000"/>
          <w:szCs w:val="21"/>
        </w:rPr>
      </w:pPr>
    </w:p>
    <w:p>
      <w:pPr>
        <w:adjustRightInd w:val="0"/>
        <w:snapToGrid w:val="0"/>
        <w:spacing w:before="50" w:line="360" w:lineRule="auto"/>
        <w:jc w:val="center"/>
        <w:rPr>
          <w:rFonts w:hint="eastAsia" w:ascii="宋体" w:hAnsi="宋体"/>
          <w:bCs/>
          <w:color w:val="000000"/>
          <w:szCs w:val="21"/>
        </w:rPr>
      </w:pPr>
    </w:p>
    <w:p>
      <w:pPr>
        <w:adjustRightInd w:val="0"/>
        <w:snapToGrid w:val="0"/>
        <w:spacing w:before="50" w:line="360" w:lineRule="auto"/>
        <w:jc w:val="center"/>
        <w:rPr>
          <w:rFonts w:hint="eastAsia" w:ascii="宋体" w:hAnsi="宋体"/>
          <w:bCs/>
          <w:color w:val="000000"/>
          <w:szCs w:val="21"/>
        </w:rPr>
      </w:pPr>
    </w:p>
    <w:p>
      <w:pPr>
        <w:adjustRightInd w:val="0"/>
        <w:snapToGrid w:val="0"/>
        <w:spacing w:before="50" w:line="360" w:lineRule="auto"/>
        <w:jc w:val="center"/>
        <w:rPr>
          <w:rFonts w:hint="eastAsia" w:ascii="宋体" w:hAnsi="宋体"/>
          <w:bCs/>
          <w:color w:val="000000"/>
          <w:szCs w:val="21"/>
        </w:rPr>
      </w:pPr>
    </w:p>
    <w:p>
      <w:pPr>
        <w:adjustRightInd w:val="0"/>
        <w:snapToGrid w:val="0"/>
        <w:spacing w:before="50" w:line="360" w:lineRule="auto"/>
        <w:rPr>
          <w:rFonts w:hint="eastAsia" w:ascii="宋体" w:hAnsi="宋体"/>
          <w:bCs/>
          <w:color w:val="000000"/>
          <w:szCs w:val="21"/>
        </w:rPr>
      </w:pPr>
    </w:p>
    <w:p>
      <w:pPr>
        <w:adjustRightInd w:val="0"/>
        <w:snapToGrid w:val="0"/>
        <w:spacing w:before="50" w:line="360" w:lineRule="auto"/>
        <w:rPr>
          <w:rFonts w:hint="eastAsia" w:ascii="宋体" w:hAnsi="宋体"/>
          <w:bCs/>
          <w:color w:val="000000"/>
          <w:szCs w:val="21"/>
        </w:rPr>
      </w:pPr>
    </w:p>
    <w:p>
      <w:pPr>
        <w:adjustRightInd w:val="0"/>
        <w:snapToGrid w:val="0"/>
        <w:spacing w:before="50" w:line="360" w:lineRule="auto"/>
        <w:jc w:val="center"/>
        <w:rPr>
          <w:rFonts w:hint="eastAsia" w:ascii="黑体" w:hAnsi="宋体" w:eastAsia="黑体"/>
          <w:b/>
          <w:color w:val="000000"/>
          <w:sz w:val="32"/>
          <w:szCs w:val="32"/>
        </w:rPr>
      </w:pPr>
      <w:r>
        <w:rPr>
          <w:rFonts w:hint="eastAsia" w:ascii="黑体" w:eastAsia="黑体"/>
          <w:b/>
          <w:bCs/>
          <w:color w:val="000000"/>
          <w:sz w:val="32"/>
          <w:szCs w:val="32"/>
        </w:rPr>
        <w:t>八、</w:t>
      </w:r>
      <w:r>
        <w:rPr>
          <w:rFonts w:hint="eastAsia" w:ascii="黑体" w:hAnsi="宋体" w:eastAsia="黑体"/>
          <w:b/>
          <w:color w:val="000000"/>
          <w:sz w:val="32"/>
          <w:szCs w:val="32"/>
        </w:rPr>
        <w:t>报价一览表及报价文件</w:t>
      </w:r>
    </w:p>
    <w:p>
      <w:pPr>
        <w:adjustRightInd w:val="0"/>
        <w:snapToGrid w:val="0"/>
        <w:rPr>
          <w:rFonts w:hint="eastAsia" w:ascii="黑体" w:hAnsi="宋体" w:eastAsia="黑体"/>
          <w:b/>
          <w:color w:val="000000"/>
          <w:sz w:val="28"/>
          <w:szCs w:val="28"/>
        </w:rPr>
      </w:pPr>
      <w:r>
        <w:rPr>
          <w:rFonts w:hint="eastAsia" w:ascii="黑体" w:hAnsi="宋体" w:eastAsia="黑体"/>
          <w:b/>
          <w:color w:val="000000"/>
          <w:sz w:val="24"/>
        </w:rPr>
        <w:t xml:space="preserve">附件9-1：       </w:t>
      </w:r>
    </w:p>
    <w:p>
      <w:pPr>
        <w:adjustRightInd w:val="0"/>
        <w:snapToGrid w:val="0"/>
        <w:jc w:val="center"/>
        <w:rPr>
          <w:rFonts w:ascii="黑体" w:hAnsi="宋体" w:eastAsia="黑体"/>
          <w:b/>
          <w:color w:val="000000"/>
          <w:sz w:val="28"/>
          <w:szCs w:val="28"/>
        </w:rPr>
      </w:pPr>
      <w:r>
        <w:rPr>
          <w:rFonts w:hint="eastAsia" w:ascii="黑体" w:hAnsi="宋体" w:eastAsia="黑体"/>
          <w:b/>
          <w:bCs/>
          <w:color w:val="000000"/>
          <w:sz w:val="28"/>
          <w:szCs w:val="28"/>
        </w:rPr>
        <w:t>报价一览表</w:t>
      </w:r>
    </w:p>
    <w:p>
      <w:pPr>
        <w:adjustRightInd w:val="0"/>
        <w:snapToGrid w:val="0"/>
        <w:rPr>
          <w:rFonts w:hint="eastAsia" w:ascii="黑体" w:hAnsi="宋体" w:eastAsia="黑体"/>
          <w:color w:val="000000"/>
          <w:sz w:val="24"/>
        </w:rPr>
      </w:pPr>
    </w:p>
    <w:tbl>
      <w:tblPr>
        <w:tblStyle w:val="13"/>
        <w:tblW w:w="8820"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492"/>
        <w:gridCol w:w="2047"/>
        <w:gridCol w:w="3041"/>
        <w:gridCol w:w="1669"/>
        <w:gridCol w:w="157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492" w:type="dxa"/>
            <w:vMerge w:val="restart"/>
            <w:tcBorders>
              <w:top w:val="double" w:color="auto" w:sz="4" w:space="0"/>
              <w:left w:val="double" w:color="auto" w:sz="4" w:space="0"/>
              <w:bottom w:val="single" w:color="auto" w:sz="6" w:space="0"/>
              <w:right w:val="single" w:color="auto" w:sz="6" w:space="0"/>
            </w:tcBorders>
            <w:vAlign w:val="center"/>
          </w:tcPr>
          <w:p>
            <w:pPr>
              <w:widowControl/>
              <w:jc w:val="center"/>
              <w:rPr>
                <w:rFonts w:hint="eastAsia" w:ascii="宋体" w:hAnsi="宋体"/>
                <w:color w:val="000000"/>
                <w:szCs w:val="21"/>
              </w:rPr>
            </w:pPr>
            <w:r>
              <w:rPr>
                <w:rFonts w:hint="eastAsia" w:ascii="宋体" w:hAnsi="宋体"/>
                <w:color w:val="000000"/>
                <w:szCs w:val="21"/>
              </w:rPr>
              <w:t>序号</w:t>
            </w:r>
          </w:p>
        </w:tc>
        <w:tc>
          <w:tcPr>
            <w:tcW w:w="2047" w:type="dxa"/>
            <w:vMerge w:val="restart"/>
            <w:tcBorders>
              <w:top w:val="double" w:color="auto" w:sz="4" w:space="0"/>
              <w:left w:val="single" w:color="auto" w:sz="6" w:space="0"/>
              <w:bottom w:val="single" w:color="auto" w:sz="6" w:space="0"/>
              <w:right w:val="single" w:color="auto" w:sz="6" w:space="0"/>
            </w:tcBorders>
            <w:vAlign w:val="center"/>
          </w:tcPr>
          <w:p>
            <w:pPr>
              <w:ind w:left="-88" w:leftChars="-42"/>
              <w:jc w:val="center"/>
              <w:rPr>
                <w:rFonts w:hint="eastAsia" w:ascii="宋体" w:hAnsi="宋体"/>
                <w:color w:val="000000"/>
                <w:szCs w:val="21"/>
              </w:rPr>
            </w:pPr>
            <w:r>
              <w:rPr>
                <w:rFonts w:ascii="宋体" w:hAnsi="宋体"/>
                <w:color w:val="000000"/>
                <w:szCs w:val="21"/>
              </w:rPr>
              <w:t>项目名称</w:t>
            </w:r>
          </w:p>
        </w:tc>
        <w:tc>
          <w:tcPr>
            <w:tcW w:w="3041" w:type="dxa"/>
            <w:vMerge w:val="restart"/>
            <w:tcBorders>
              <w:top w:val="double" w:color="auto" w:sz="4" w:space="0"/>
              <w:left w:val="single" w:color="auto" w:sz="6" w:space="0"/>
              <w:bottom w:val="single" w:color="auto" w:sz="6" w:space="0"/>
              <w:right w:val="single" w:color="auto" w:sz="6" w:space="0"/>
            </w:tcBorders>
            <w:vAlign w:val="center"/>
          </w:tcPr>
          <w:p>
            <w:pPr>
              <w:widowControl/>
              <w:ind w:left="-88" w:leftChars="-42"/>
              <w:jc w:val="center"/>
              <w:rPr>
                <w:rFonts w:hint="eastAsia" w:ascii="宋体" w:hAnsi="宋体"/>
                <w:color w:val="000000"/>
                <w:szCs w:val="21"/>
              </w:rPr>
            </w:pPr>
          </w:p>
        </w:tc>
        <w:tc>
          <w:tcPr>
            <w:tcW w:w="1669" w:type="dxa"/>
            <w:tcBorders>
              <w:top w:val="double" w:color="auto" w:sz="4" w:space="0"/>
              <w:left w:val="single" w:color="auto" w:sz="6" w:space="0"/>
              <w:bottom w:val="single" w:color="auto" w:sz="6" w:space="0"/>
              <w:right w:val="single" w:color="auto" w:sz="6" w:space="0"/>
            </w:tcBorders>
            <w:vAlign w:val="center"/>
          </w:tcPr>
          <w:p>
            <w:pPr>
              <w:widowControl/>
              <w:ind w:left="-88" w:leftChars="-42"/>
              <w:jc w:val="center"/>
              <w:rPr>
                <w:rFonts w:hint="eastAsia" w:ascii="宋体" w:hAnsi="宋体"/>
                <w:color w:val="000000"/>
                <w:szCs w:val="21"/>
              </w:rPr>
            </w:pPr>
            <w:r>
              <w:rPr>
                <w:rFonts w:hint="eastAsia" w:ascii="宋体" w:hAnsi="宋体"/>
                <w:color w:val="000000"/>
                <w:szCs w:val="21"/>
              </w:rPr>
              <w:t>政府采购</w:t>
            </w:r>
            <w:r>
              <w:rPr>
                <w:rFonts w:ascii="宋体" w:hAnsi="宋体"/>
                <w:color w:val="000000"/>
                <w:szCs w:val="21"/>
              </w:rPr>
              <w:t>编号</w:t>
            </w:r>
          </w:p>
        </w:tc>
        <w:tc>
          <w:tcPr>
            <w:tcW w:w="1571" w:type="dxa"/>
            <w:tcBorders>
              <w:top w:val="double" w:color="auto" w:sz="4" w:space="0"/>
              <w:left w:val="single" w:color="auto" w:sz="6" w:space="0"/>
              <w:bottom w:val="single" w:color="auto" w:sz="6" w:space="0"/>
              <w:right w:val="double" w:color="auto" w:sz="4" w:space="0"/>
            </w:tcBorders>
            <w:vAlign w:val="center"/>
          </w:tcPr>
          <w:p>
            <w:pPr>
              <w:widowControl/>
              <w:ind w:left="-88" w:leftChars="-42"/>
              <w:jc w:val="center"/>
              <w:rPr>
                <w:rFonts w:hint="eastAsia"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492" w:type="dxa"/>
            <w:vMerge w:val="continue"/>
            <w:tcBorders>
              <w:top w:val="single" w:color="auto" w:sz="6" w:space="0"/>
              <w:left w:val="double" w:color="auto" w:sz="4" w:space="0"/>
              <w:bottom w:val="single" w:color="auto" w:sz="6" w:space="0"/>
              <w:right w:val="single" w:color="auto" w:sz="6" w:space="0"/>
            </w:tcBorders>
            <w:vAlign w:val="center"/>
          </w:tcPr>
          <w:p>
            <w:pPr>
              <w:widowControl/>
              <w:ind w:left="-88" w:leftChars="-42"/>
              <w:jc w:val="center"/>
              <w:rPr>
                <w:rFonts w:hint="eastAsia" w:ascii="宋体" w:hAnsi="宋体"/>
                <w:color w:val="000000"/>
                <w:szCs w:val="21"/>
              </w:rPr>
            </w:pPr>
          </w:p>
        </w:tc>
        <w:tc>
          <w:tcPr>
            <w:tcW w:w="2047" w:type="dxa"/>
            <w:vMerge w:val="continue"/>
            <w:tcBorders>
              <w:top w:val="single" w:color="auto" w:sz="6" w:space="0"/>
              <w:left w:val="single" w:color="auto" w:sz="6" w:space="0"/>
              <w:bottom w:val="single" w:color="auto" w:sz="6" w:space="0"/>
              <w:right w:val="single" w:color="auto" w:sz="6" w:space="0"/>
            </w:tcBorders>
            <w:vAlign w:val="center"/>
          </w:tcPr>
          <w:p>
            <w:pPr>
              <w:widowControl/>
              <w:ind w:left="-88" w:leftChars="-42"/>
              <w:jc w:val="center"/>
              <w:rPr>
                <w:rFonts w:hint="eastAsia" w:ascii="宋体" w:hAnsi="宋体"/>
                <w:color w:val="000000"/>
                <w:szCs w:val="21"/>
              </w:rPr>
            </w:pPr>
          </w:p>
        </w:tc>
        <w:tc>
          <w:tcPr>
            <w:tcW w:w="3041" w:type="dxa"/>
            <w:vMerge w:val="continue"/>
            <w:tcBorders>
              <w:top w:val="single" w:color="auto" w:sz="6" w:space="0"/>
              <w:left w:val="single" w:color="auto" w:sz="6" w:space="0"/>
              <w:bottom w:val="single" w:color="auto" w:sz="6" w:space="0"/>
              <w:right w:val="single" w:color="auto" w:sz="6" w:space="0"/>
            </w:tcBorders>
            <w:vAlign w:val="center"/>
          </w:tcPr>
          <w:p>
            <w:pPr>
              <w:widowControl/>
              <w:ind w:left="-88" w:leftChars="-42"/>
              <w:jc w:val="center"/>
              <w:rPr>
                <w:rFonts w:hint="eastAsia" w:ascii="宋体" w:hAnsi="宋体"/>
                <w:color w:val="000000"/>
                <w:szCs w:val="21"/>
              </w:rPr>
            </w:pPr>
          </w:p>
        </w:tc>
        <w:tc>
          <w:tcPr>
            <w:tcW w:w="1669" w:type="dxa"/>
            <w:tcBorders>
              <w:top w:val="single" w:color="auto" w:sz="6" w:space="0"/>
              <w:left w:val="single" w:color="auto" w:sz="6" w:space="0"/>
              <w:bottom w:val="single" w:color="auto" w:sz="6" w:space="0"/>
              <w:right w:val="single" w:color="auto" w:sz="6" w:space="0"/>
            </w:tcBorders>
            <w:vAlign w:val="center"/>
          </w:tcPr>
          <w:p>
            <w:pPr>
              <w:widowControl/>
              <w:ind w:left="-88" w:leftChars="-42"/>
              <w:jc w:val="center"/>
              <w:rPr>
                <w:rFonts w:hint="eastAsia" w:ascii="宋体" w:hAnsi="宋体"/>
                <w:color w:val="000000"/>
                <w:szCs w:val="21"/>
              </w:rPr>
            </w:pPr>
            <w:r>
              <w:rPr>
                <w:rFonts w:hint="eastAsia" w:ascii="宋体" w:hAnsi="宋体"/>
                <w:color w:val="000000"/>
                <w:szCs w:val="21"/>
              </w:rPr>
              <w:t>采购代理</w:t>
            </w:r>
            <w:r>
              <w:rPr>
                <w:rFonts w:ascii="宋体" w:hAnsi="宋体"/>
                <w:color w:val="000000"/>
                <w:szCs w:val="21"/>
              </w:rPr>
              <w:t>编号</w:t>
            </w:r>
          </w:p>
        </w:tc>
        <w:tc>
          <w:tcPr>
            <w:tcW w:w="1571" w:type="dxa"/>
            <w:tcBorders>
              <w:top w:val="single" w:color="auto" w:sz="6" w:space="0"/>
              <w:left w:val="single" w:color="auto" w:sz="6" w:space="0"/>
              <w:bottom w:val="single" w:color="auto" w:sz="6" w:space="0"/>
              <w:right w:val="double" w:color="auto" w:sz="4" w:space="0"/>
            </w:tcBorders>
            <w:vAlign w:val="center"/>
          </w:tcPr>
          <w:p>
            <w:pPr>
              <w:widowControl/>
              <w:ind w:left="-88" w:leftChars="-42"/>
              <w:jc w:val="center"/>
              <w:rPr>
                <w:rFonts w:hint="eastAsia"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59" w:hRule="atLeast"/>
        </w:trPr>
        <w:tc>
          <w:tcPr>
            <w:tcW w:w="492" w:type="dxa"/>
            <w:tcBorders>
              <w:top w:val="single" w:color="auto" w:sz="6" w:space="0"/>
              <w:left w:val="double" w:color="auto" w:sz="4" w:space="0"/>
              <w:bottom w:val="single" w:color="auto" w:sz="6" w:space="0"/>
              <w:right w:val="single" w:color="auto" w:sz="6" w:space="0"/>
            </w:tcBorders>
            <w:vAlign w:val="center"/>
          </w:tcPr>
          <w:p>
            <w:pPr>
              <w:adjustRightInd w:val="0"/>
              <w:snapToGrid w:val="0"/>
              <w:jc w:val="center"/>
              <w:rPr>
                <w:rFonts w:hint="eastAsia" w:ascii="宋体" w:hAnsi="宋体"/>
                <w:color w:val="000000"/>
                <w:szCs w:val="21"/>
              </w:rPr>
            </w:pPr>
            <w:r>
              <w:rPr>
                <w:rFonts w:hint="eastAsia" w:ascii="宋体" w:hAnsi="宋体"/>
                <w:color w:val="000000"/>
                <w:szCs w:val="21"/>
              </w:rPr>
              <w:t>1</w:t>
            </w:r>
          </w:p>
        </w:tc>
        <w:tc>
          <w:tcPr>
            <w:tcW w:w="2047"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88" w:leftChars="-42"/>
              <w:jc w:val="center"/>
              <w:rPr>
                <w:rFonts w:hint="eastAsia" w:ascii="宋体" w:hAnsi="宋体"/>
                <w:color w:val="000000"/>
                <w:szCs w:val="21"/>
              </w:rPr>
            </w:pPr>
            <w:r>
              <w:rPr>
                <w:rFonts w:hint="eastAsia" w:ascii="宋体" w:hAnsi="宋体"/>
                <w:color w:val="000000"/>
                <w:szCs w:val="21"/>
              </w:rPr>
              <w:t>合同包号</w:t>
            </w:r>
          </w:p>
        </w:tc>
        <w:tc>
          <w:tcPr>
            <w:tcW w:w="6281" w:type="dxa"/>
            <w:gridSpan w:val="3"/>
            <w:tcBorders>
              <w:top w:val="single" w:color="auto" w:sz="6" w:space="0"/>
              <w:left w:val="single" w:color="auto" w:sz="6" w:space="0"/>
              <w:bottom w:val="single" w:color="auto" w:sz="6" w:space="0"/>
              <w:right w:val="double" w:color="auto" w:sz="4" w:space="0"/>
            </w:tcBorders>
            <w:vAlign w:val="center"/>
          </w:tcPr>
          <w:p>
            <w:pPr>
              <w:adjustRightInd w:val="0"/>
              <w:snapToGrid w:val="0"/>
              <w:ind w:left="-88" w:leftChars="-42"/>
              <w:jc w:val="center"/>
              <w:rPr>
                <w:rFonts w:hint="eastAsia"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95" w:hRule="atLeast"/>
        </w:trPr>
        <w:tc>
          <w:tcPr>
            <w:tcW w:w="492" w:type="dxa"/>
            <w:tcBorders>
              <w:top w:val="single" w:color="auto" w:sz="6" w:space="0"/>
              <w:left w:val="double" w:color="auto" w:sz="4" w:space="0"/>
              <w:bottom w:val="single" w:color="auto" w:sz="6" w:space="0"/>
              <w:right w:val="single" w:color="auto" w:sz="6" w:space="0"/>
            </w:tcBorders>
            <w:vAlign w:val="center"/>
          </w:tcPr>
          <w:p>
            <w:pPr>
              <w:adjustRightInd w:val="0"/>
              <w:snapToGrid w:val="0"/>
              <w:jc w:val="center"/>
              <w:rPr>
                <w:rFonts w:hint="eastAsia" w:ascii="宋体" w:hAnsi="宋体"/>
                <w:color w:val="000000"/>
                <w:szCs w:val="21"/>
              </w:rPr>
            </w:pPr>
            <w:r>
              <w:rPr>
                <w:rFonts w:hint="eastAsia" w:ascii="宋体" w:hAnsi="宋体"/>
                <w:color w:val="000000"/>
                <w:szCs w:val="21"/>
              </w:rPr>
              <w:t>2</w:t>
            </w:r>
          </w:p>
        </w:tc>
        <w:tc>
          <w:tcPr>
            <w:tcW w:w="2047"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88" w:leftChars="-42"/>
              <w:jc w:val="center"/>
              <w:rPr>
                <w:rFonts w:hint="eastAsia" w:ascii="宋体" w:hAnsi="宋体"/>
                <w:color w:val="000000"/>
                <w:szCs w:val="21"/>
              </w:rPr>
            </w:pPr>
            <w:r>
              <w:rPr>
                <w:rFonts w:hint="eastAsia" w:ascii="宋体" w:hAnsi="宋体"/>
                <w:color w:val="000000"/>
                <w:szCs w:val="21"/>
              </w:rPr>
              <w:t>货物名称</w:t>
            </w:r>
          </w:p>
        </w:tc>
        <w:tc>
          <w:tcPr>
            <w:tcW w:w="6281" w:type="dxa"/>
            <w:gridSpan w:val="3"/>
            <w:tcBorders>
              <w:top w:val="single" w:color="auto" w:sz="6" w:space="0"/>
              <w:left w:val="single" w:color="auto" w:sz="6" w:space="0"/>
              <w:bottom w:val="single" w:color="auto" w:sz="6" w:space="0"/>
              <w:right w:val="double" w:color="auto" w:sz="4" w:space="0"/>
            </w:tcBorders>
            <w:vAlign w:val="center"/>
          </w:tcPr>
          <w:p>
            <w:pPr>
              <w:adjustRightInd w:val="0"/>
              <w:snapToGrid w:val="0"/>
              <w:ind w:left="-88" w:leftChars="-42"/>
              <w:jc w:val="center"/>
              <w:rPr>
                <w:rFonts w:hint="eastAsia"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17" w:hRule="atLeast"/>
        </w:trPr>
        <w:tc>
          <w:tcPr>
            <w:tcW w:w="492" w:type="dxa"/>
            <w:tcBorders>
              <w:top w:val="single" w:color="auto" w:sz="6" w:space="0"/>
              <w:left w:val="double" w:color="auto" w:sz="4" w:space="0"/>
              <w:bottom w:val="single" w:color="auto" w:sz="6" w:space="0"/>
              <w:right w:val="single" w:color="auto" w:sz="6" w:space="0"/>
            </w:tcBorders>
            <w:vAlign w:val="center"/>
          </w:tcPr>
          <w:p>
            <w:pPr>
              <w:adjustRightInd w:val="0"/>
              <w:snapToGrid w:val="0"/>
              <w:jc w:val="center"/>
              <w:rPr>
                <w:rFonts w:hint="eastAsia" w:ascii="宋体" w:hAnsi="宋体"/>
                <w:color w:val="000000"/>
                <w:szCs w:val="21"/>
              </w:rPr>
            </w:pPr>
            <w:r>
              <w:rPr>
                <w:rFonts w:hint="eastAsia" w:ascii="宋体" w:hAnsi="宋体"/>
                <w:color w:val="000000"/>
                <w:szCs w:val="21"/>
              </w:rPr>
              <w:t>3</w:t>
            </w:r>
          </w:p>
        </w:tc>
        <w:tc>
          <w:tcPr>
            <w:tcW w:w="2047"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88" w:leftChars="-42"/>
              <w:jc w:val="center"/>
              <w:rPr>
                <w:rFonts w:hint="eastAsia" w:ascii="宋体" w:hAnsi="宋体"/>
                <w:color w:val="000000"/>
                <w:szCs w:val="21"/>
              </w:rPr>
            </w:pPr>
            <w:r>
              <w:rPr>
                <w:rFonts w:hint="eastAsia" w:ascii="宋体" w:hAnsi="宋体"/>
                <w:color w:val="000000"/>
                <w:szCs w:val="21"/>
              </w:rPr>
              <w:t>规格型号</w:t>
            </w:r>
          </w:p>
        </w:tc>
        <w:tc>
          <w:tcPr>
            <w:tcW w:w="6281" w:type="dxa"/>
            <w:gridSpan w:val="3"/>
            <w:tcBorders>
              <w:top w:val="single" w:color="auto" w:sz="6" w:space="0"/>
              <w:left w:val="single" w:color="auto" w:sz="6" w:space="0"/>
              <w:bottom w:val="single" w:color="auto" w:sz="6" w:space="0"/>
              <w:right w:val="double" w:color="auto" w:sz="4" w:space="0"/>
            </w:tcBorders>
            <w:vAlign w:val="center"/>
          </w:tcPr>
          <w:p>
            <w:pPr>
              <w:adjustRightInd w:val="0"/>
              <w:snapToGrid w:val="0"/>
              <w:ind w:left="-88" w:leftChars="-42"/>
              <w:jc w:val="center"/>
              <w:rPr>
                <w:rFonts w:hint="eastAsia"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17" w:hRule="atLeast"/>
        </w:trPr>
        <w:tc>
          <w:tcPr>
            <w:tcW w:w="492" w:type="dxa"/>
            <w:tcBorders>
              <w:top w:val="single" w:color="auto" w:sz="6" w:space="0"/>
              <w:left w:val="double" w:color="auto" w:sz="4" w:space="0"/>
              <w:bottom w:val="single" w:color="auto" w:sz="6" w:space="0"/>
              <w:right w:val="single" w:color="auto" w:sz="6" w:space="0"/>
            </w:tcBorders>
            <w:vAlign w:val="center"/>
          </w:tcPr>
          <w:p>
            <w:pPr>
              <w:adjustRightInd w:val="0"/>
              <w:snapToGrid w:val="0"/>
              <w:jc w:val="center"/>
              <w:rPr>
                <w:rFonts w:hint="eastAsia" w:ascii="宋体" w:hAnsi="宋体"/>
                <w:color w:val="000000"/>
                <w:szCs w:val="21"/>
              </w:rPr>
            </w:pPr>
            <w:r>
              <w:rPr>
                <w:rFonts w:hint="eastAsia" w:ascii="宋体" w:hAnsi="宋体"/>
                <w:color w:val="000000"/>
                <w:szCs w:val="21"/>
              </w:rPr>
              <w:t>4</w:t>
            </w:r>
          </w:p>
        </w:tc>
        <w:tc>
          <w:tcPr>
            <w:tcW w:w="2047"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88" w:leftChars="-42"/>
              <w:jc w:val="center"/>
              <w:rPr>
                <w:rFonts w:hint="eastAsia" w:ascii="宋体" w:hAnsi="宋体"/>
                <w:color w:val="000000"/>
                <w:szCs w:val="21"/>
              </w:rPr>
            </w:pPr>
            <w:r>
              <w:rPr>
                <w:rFonts w:hint="eastAsia" w:ascii="宋体" w:hAnsi="宋体"/>
                <w:color w:val="000000"/>
                <w:szCs w:val="21"/>
              </w:rPr>
              <w:t>服务要求</w:t>
            </w:r>
          </w:p>
        </w:tc>
        <w:tc>
          <w:tcPr>
            <w:tcW w:w="6281" w:type="dxa"/>
            <w:gridSpan w:val="3"/>
            <w:tcBorders>
              <w:top w:val="single" w:color="auto" w:sz="6" w:space="0"/>
              <w:left w:val="single" w:color="auto" w:sz="6" w:space="0"/>
              <w:bottom w:val="single" w:color="auto" w:sz="6" w:space="0"/>
              <w:right w:val="double" w:color="auto" w:sz="4" w:space="0"/>
            </w:tcBorders>
            <w:vAlign w:val="center"/>
          </w:tcPr>
          <w:p>
            <w:pPr>
              <w:adjustRightInd w:val="0"/>
              <w:snapToGrid w:val="0"/>
              <w:ind w:left="-88" w:leftChars="-42"/>
              <w:jc w:val="center"/>
              <w:rPr>
                <w:rFonts w:hint="eastAsia"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17" w:hRule="atLeast"/>
        </w:trPr>
        <w:tc>
          <w:tcPr>
            <w:tcW w:w="492" w:type="dxa"/>
            <w:tcBorders>
              <w:top w:val="single" w:color="auto" w:sz="6" w:space="0"/>
              <w:left w:val="double" w:color="auto" w:sz="4" w:space="0"/>
              <w:bottom w:val="single" w:color="auto" w:sz="6" w:space="0"/>
              <w:right w:val="single" w:color="auto" w:sz="6" w:space="0"/>
            </w:tcBorders>
            <w:vAlign w:val="center"/>
          </w:tcPr>
          <w:p>
            <w:pPr>
              <w:adjustRightInd w:val="0"/>
              <w:snapToGrid w:val="0"/>
              <w:jc w:val="center"/>
              <w:rPr>
                <w:rFonts w:hint="eastAsia" w:ascii="宋体" w:hAnsi="宋体"/>
                <w:color w:val="000000"/>
                <w:szCs w:val="21"/>
              </w:rPr>
            </w:pPr>
            <w:r>
              <w:rPr>
                <w:rFonts w:hint="eastAsia" w:ascii="宋体" w:hAnsi="宋体"/>
                <w:color w:val="000000"/>
                <w:szCs w:val="21"/>
              </w:rPr>
              <w:t>5</w:t>
            </w:r>
          </w:p>
        </w:tc>
        <w:tc>
          <w:tcPr>
            <w:tcW w:w="2047"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88" w:leftChars="-42"/>
              <w:jc w:val="center"/>
              <w:rPr>
                <w:rFonts w:hint="eastAsia" w:ascii="宋体" w:hAnsi="宋体"/>
                <w:color w:val="000000"/>
                <w:szCs w:val="21"/>
              </w:rPr>
            </w:pPr>
            <w:r>
              <w:rPr>
                <w:rFonts w:hint="eastAsia" w:ascii="宋体" w:hAnsi="宋体"/>
                <w:color w:val="000000"/>
                <w:szCs w:val="21"/>
              </w:rPr>
              <w:t>数量</w:t>
            </w:r>
          </w:p>
        </w:tc>
        <w:tc>
          <w:tcPr>
            <w:tcW w:w="6281" w:type="dxa"/>
            <w:gridSpan w:val="3"/>
            <w:tcBorders>
              <w:top w:val="single" w:color="auto" w:sz="6" w:space="0"/>
              <w:left w:val="single" w:color="auto" w:sz="6" w:space="0"/>
              <w:bottom w:val="single" w:color="auto" w:sz="6" w:space="0"/>
              <w:right w:val="double" w:color="auto" w:sz="4" w:space="0"/>
            </w:tcBorders>
            <w:vAlign w:val="center"/>
          </w:tcPr>
          <w:p>
            <w:pPr>
              <w:adjustRightInd w:val="0"/>
              <w:snapToGrid w:val="0"/>
              <w:ind w:left="-88" w:leftChars="-42"/>
              <w:jc w:val="center"/>
              <w:rPr>
                <w:rFonts w:hint="eastAsia"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11" w:hRule="atLeast"/>
        </w:trPr>
        <w:tc>
          <w:tcPr>
            <w:tcW w:w="492" w:type="dxa"/>
            <w:tcBorders>
              <w:top w:val="single" w:color="auto" w:sz="6" w:space="0"/>
              <w:left w:val="double" w:color="auto" w:sz="4" w:space="0"/>
              <w:bottom w:val="single" w:color="auto" w:sz="6" w:space="0"/>
              <w:right w:val="single" w:color="auto" w:sz="6" w:space="0"/>
            </w:tcBorders>
            <w:vAlign w:val="center"/>
          </w:tcPr>
          <w:p>
            <w:pPr>
              <w:adjustRightInd w:val="0"/>
              <w:snapToGrid w:val="0"/>
              <w:jc w:val="center"/>
              <w:rPr>
                <w:rFonts w:hint="eastAsia" w:ascii="宋体" w:hAnsi="宋体"/>
                <w:color w:val="000000"/>
                <w:szCs w:val="21"/>
              </w:rPr>
            </w:pPr>
            <w:r>
              <w:rPr>
                <w:rFonts w:hint="eastAsia" w:ascii="宋体" w:hAnsi="宋体"/>
                <w:color w:val="000000"/>
                <w:szCs w:val="21"/>
              </w:rPr>
              <w:t>6</w:t>
            </w:r>
          </w:p>
        </w:tc>
        <w:tc>
          <w:tcPr>
            <w:tcW w:w="2047"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88" w:leftChars="-42"/>
              <w:jc w:val="center"/>
              <w:rPr>
                <w:rFonts w:hint="eastAsia" w:ascii="宋体" w:hAnsi="宋体"/>
                <w:color w:val="000000"/>
                <w:szCs w:val="21"/>
              </w:rPr>
            </w:pPr>
            <w:r>
              <w:rPr>
                <w:rFonts w:hint="eastAsia" w:ascii="宋体" w:hAnsi="宋体"/>
                <w:color w:val="000000"/>
                <w:szCs w:val="21"/>
              </w:rPr>
              <w:t>单价</w:t>
            </w:r>
          </w:p>
        </w:tc>
        <w:tc>
          <w:tcPr>
            <w:tcW w:w="6281" w:type="dxa"/>
            <w:gridSpan w:val="3"/>
            <w:tcBorders>
              <w:top w:val="single" w:color="auto" w:sz="6" w:space="0"/>
              <w:left w:val="single" w:color="auto" w:sz="6" w:space="0"/>
              <w:bottom w:val="single" w:color="auto" w:sz="6" w:space="0"/>
              <w:right w:val="double" w:color="auto" w:sz="4" w:space="0"/>
            </w:tcBorders>
            <w:vAlign w:val="center"/>
          </w:tcPr>
          <w:p>
            <w:pPr>
              <w:adjustRightInd w:val="0"/>
              <w:snapToGrid w:val="0"/>
              <w:ind w:left="-88" w:leftChars="-42" w:firstLine="105" w:firstLineChars="50"/>
              <w:rPr>
                <w:rFonts w:hint="eastAsia" w:ascii="宋体" w:hAnsi="宋体"/>
                <w:b/>
                <w:color w:val="00000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801" w:hRule="atLeast"/>
        </w:trPr>
        <w:tc>
          <w:tcPr>
            <w:tcW w:w="492" w:type="dxa"/>
            <w:tcBorders>
              <w:top w:val="single" w:color="auto" w:sz="6" w:space="0"/>
              <w:left w:val="double" w:color="auto" w:sz="4" w:space="0"/>
              <w:bottom w:val="single" w:color="auto" w:sz="6" w:space="0"/>
              <w:right w:val="single" w:color="auto" w:sz="6" w:space="0"/>
            </w:tcBorders>
            <w:vAlign w:val="center"/>
          </w:tcPr>
          <w:p>
            <w:pPr>
              <w:adjustRightInd w:val="0"/>
              <w:snapToGrid w:val="0"/>
              <w:jc w:val="center"/>
              <w:rPr>
                <w:rFonts w:hint="eastAsia" w:ascii="宋体" w:hAnsi="宋体"/>
                <w:color w:val="000000"/>
                <w:szCs w:val="21"/>
              </w:rPr>
            </w:pPr>
            <w:r>
              <w:rPr>
                <w:rFonts w:hint="eastAsia" w:ascii="宋体" w:hAnsi="宋体"/>
                <w:color w:val="000000"/>
                <w:szCs w:val="21"/>
              </w:rPr>
              <w:t>7</w:t>
            </w:r>
          </w:p>
        </w:tc>
        <w:tc>
          <w:tcPr>
            <w:tcW w:w="2047"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88" w:leftChars="-42"/>
              <w:jc w:val="center"/>
              <w:rPr>
                <w:rFonts w:hint="eastAsia" w:ascii="宋体" w:hAnsi="宋体"/>
                <w:b/>
                <w:color w:val="000000"/>
                <w:szCs w:val="21"/>
              </w:rPr>
            </w:pPr>
            <w:r>
              <w:rPr>
                <w:rFonts w:hint="eastAsia" w:ascii="宋体" w:hAnsi="宋体"/>
                <w:b/>
                <w:color w:val="000000"/>
                <w:szCs w:val="21"/>
              </w:rPr>
              <w:t>总报价人民币</w:t>
            </w:r>
          </w:p>
        </w:tc>
        <w:tc>
          <w:tcPr>
            <w:tcW w:w="6281" w:type="dxa"/>
            <w:gridSpan w:val="3"/>
            <w:tcBorders>
              <w:top w:val="single" w:color="auto" w:sz="6" w:space="0"/>
              <w:left w:val="single" w:color="auto" w:sz="6" w:space="0"/>
              <w:bottom w:val="single" w:color="auto" w:sz="6" w:space="0"/>
              <w:right w:val="double" w:color="auto" w:sz="4" w:space="0"/>
            </w:tcBorders>
            <w:vAlign w:val="center"/>
          </w:tcPr>
          <w:p>
            <w:pPr>
              <w:adjustRightInd w:val="0"/>
              <w:snapToGrid w:val="0"/>
              <w:ind w:left="-88" w:leftChars="-42" w:firstLine="105" w:firstLineChars="50"/>
              <w:rPr>
                <w:rFonts w:hint="eastAsia" w:ascii="宋体" w:hAnsi="宋体"/>
                <w:b/>
                <w:color w:val="000000"/>
                <w:szCs w:val="21"/>
              </w:rPr>
            </w:pPr>
            <w:r>
              <w:rPr>
                <w:rFonts w:hint="eastAsia" w:ascii="宋体" w:hAnsi="宋体"/>
                <w:b/>
                <w:color w:val="000000"/>
                <w:szCs w:val="21"/>
              </w:rPr>
              <w:t>大写：</w:t>
            </w:r>
            <w:r>
              <w:rPr>
                <w:rFonts w:hint="eastAsia" w:ascii="宋体" w:hAnsi="宋体"/>
                <w:b/>
                <w:color w:val="000000"/>
                <w:szCs w:val="21"/>
                <w:u w:val="single"/>
              </w:rPr>
              <w:t xml:space="preserve">                    </w:t>
            </w:r>
            <w:r>
              <w:rPr>
                <w:rFonts w:hint="eastAsia" w:ascii="宋体" w:hAnsi="宋体"/>
                <w:b/>
                <w:color w:val="000000"/>
                <w:szCs w:val="21"/>
              </w:rPr>
              <w:t>元人民币整</w:t>
            </w:r>
          </w:p>
          <w:p>
            <w:pPr>
              <w:adjustRightInd w:val="0"/>
              <w:snapToGrid w:val="0"/>
              <w:ind w:left="-88" w:leftChars="-42" w:firstLine="105" w:firstLineChars="50"/>
              <w:rPr>
                <w:rFonts w:hint="eastAsia" w:ascii="宋体" w:hAnsi="宋体"/>
                <w:b/>
                <w:color w:val="000000"/>
                <w:szCs w:val="21"/>
              </w:rPr>
            </w:pPr>
            <w:r>
              <w:rPr>
                <w:rFonts w:hint="eastAsia" w:ascii="宋体" w:hAnsi="宋体"/>
                <w:b/>
                <w:color w:val="000000"/>
                <w:szCs w:val="21"/>
              </w:rPr>
              <w:t>小写：</w:t>
            </w:r>
            <w:r>
              <w:rPr>
                <w:rFonts w:hint="eastAsia" w:ascii="宋体" w:hAnsi="宋体"/>
                <w:b/>
                <w:color w:val="000000"/>
                <w:szCs w:val="21"/>
                <w:u w:val="single"/>
              </w:rPr>
              <w:t xml:space="preserve">                    </w:t>
            </w:r>
            <w:r>
              <w:rPr>
                <w:rFonts w:hint="eastAsia" w:ascii="宋体" w:hAnsi="宋体"/>
                <w:b/>
                <w:color w:val="000000"/>
                <w:szCs w:val="21"/>
              </w:rPr>
              <w:t>元人民币整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982" w:hRule="atLeast"/>
        </w:trPr>
        <w:tc>
          <w:tcPr>
            <w:tcW w:w="492" w:type="dxa"/>
            <w:tcBorders>
              <w:top w:val="single" w:color="auto" w:sz="6" w:space="0"/>
              <w:left w:val="double" w:color="auto" w:sz="4" w:space="0"/>
              <w:bottom w:val="double" w:color="auto" w:sz="4" w:space="0"/>
              <w:right w:val="single" w:color="auto" w:sz="6" w:space="0"/>
            </w:tcBorders>
            <w:vAlign w:val="center"/>
          </w:tcPr>
          <w:p>
            <w:pPr>
              <w:adjustRightInd w:val="0"/>
              <w:snapToGrid w:val="0"/>
              <w:jc w:val="center"/>
              <w:rPr>
                <w:rFonts w:hint="eastAsia" w:ascii="宋体" w:hAnsi="宋体"/>
                <w:color w:val="000000"/>
                <w:szCs w:val="21"/>
              </w:rPr>
            </w:pPr>
            <w:r>
              <w:rPr>
                <w:rFonts w:hint="eastAsia" w:ascii="宋体" w:hAnsi="宋体"/>
                <w:color w:val="000000"/>
                <w:szCs w:val="21"/>
              </w:rPr>
              <w:t>8</w:t>
            </w:r>
          </w:p>
        </w:tc>
        <w:tc>
          <w:tcPr>
            <w:tcW w:w="2047" w:type="dxa"/>
            <w:tcBorders>
              <w:top w:val="single" w:color="auto" w:sz="6" w:space="0"/>
              <w:left w:val="single" w:color="auto" w:sz="6" w:space="0"/>
              <w:bottom w:val="double" w:color="auto" w:sz="4" w:space="0"/>
              <w:right w:val="single" w:color="auto" w:sz="6" w:space="0"/>
            </w:tcBorders>
            <w:vAlign w:val="center"/>
          </w:tcPr>
          <w:p>
            <w:pPr>
              <w:adjustRightInd w:val="0"/>
              <w:snapToGrid w:val="0"/>
              <w:ind w:left="-88" w:leftChars="-42"/>
              <w:jc w:val="center"/>
              <w:rPr>
                <w:rFonts w:hint="eastAsia" w:ascii="宋体" w:hAnsi="宋体"/>
                <w:color w:val="000000"/>
                <w:szCs w:val="21"/>
              </w:rPr>
            </w:pPr>
            <w:r>
              <w:rPr>
                <w:rFonts w:ascii="宋体" w:hAnsi="宋体"/>
                <w:color w:val="000000"/>
                <w:szCs w:val="21"/>
              </w:rPr>
              <w:t>备  注</w:t>
            </w:r>
          </w:p>
        </w:tc>
        <w:tc>
          <w:tcPr>
            <w:tcW w:w="6281" w:type="dxa"/>
            <w:gridSpan w:val="3"/>
            <w:tcBorders>
              <w:top w:val="single" w:color="auto" w:sz="6" w:space="0"/>
              <w:left w:val="single" w:color="auto" w:sz="6" w:space="0"/>
              <w:bottom w:val="double" w:color="auto" w:sz="4" w:space="0"/>
              <w:right w:val="double" w:color="auto" w:sz="4" w:space="0"/>
            </w:tcBorders>
            <w:vAlign w:val="center"/>
          </w:tcPr>
          <w:p>
            <w:pPr>
              <w:adjustRightInd w:val="0"/>
              <w:snapToGrid w:val="0"/>
              <w:ind w:left="-88" w:leftChars="-42" w:firstLine="105" w:firstLineChars="50"/>
              <w:rPr>
                <w:rFonts w:hint="eastAsia" w:ascii="宋体" w:hAnsi="宋体"/>
                <w:color w:val="000000"/>
                <w:szCs w:val="21"/>
              </w:rPr>
            </w:pPr>
          </w:p>
        </w:tc>
      </w:tr>
    </w:tbl>
    <w:p>
      <w:pPr>
        <w:adjustRightInd w:val="0"/>
        <w:snapToGrid w:val="0"/>
        <w:spacing w:line="360" w:lineRule="auto"/>
        <w:rPr>
          <w:rFonts w:hint="eastAsia" w:ascii="宋体" w:hAnsi="宋体"/>
          <w:color w:val="000000"/>
          <w:szCs w:val="21"/>
        </w:rPr>
      </w:pPr>
    </w:p>
    <w:p>
      <w:pPr>
        <w:adjustRightInd w:val="0"/>
        <w:snapToGrid w:val="0"/>
        <w:spacing w:line="360" w:lineRule="auto"/>
        <w:rPr>
          <w:rFonts w:hint="eastAsia" w:ascii="宋体" w:hAnsi="宋体"/>
          <w:color w:val="000000"/>
          <w:szCs w:val="21"/>
        </w:rPr>
      </w:pPr>
    </w:p>
    <w:p>
      <w:pPr>
        <w:adjustRightInd w:val="0"/>
        <w:snapToGrid w:val="0"/>
        <w:spacing w:line="360" w:lineRule="auto"/>
        <w:rPr>
          <w:rFonts w:hint="eastAsia" w:ascii="宋体" w:hAnsi="宋体"/>
          <w:color w:val="000000"/>
          <w:szCs w:val="21"/>
        </w:rPr>
      </w:pPr>
      <w:r>
        <w:rPr>
          <w:rFonts w:hint="eastAsia" w:ascii="宋体" w:hAnsi="宋体"/>
          <w:color w:val="000000"/>
          <w:szCs w:val="21"/>
        </w:rPr>
        <w:t>供应商（盖单位章）：</w:t>
      </w:r>
    </w:p>
    <w:p>
      <w:pPr>
        <w:adjustRightInd w:val="0"/>
        <w:snapToGrid w:val="0"/>
        <w:spacing w:line="360" w:lineRule="auto"/>
        <w:rPr>
          <w:rFonts w:hint="eastAsia" w:ascii="宋体" w:hAnsi="宋体"/>
          <w:color w:val="000000"/>
          <w:szCs w:val="21"/>
        </w:rPr>
      </w:pPr>
      <w:r>
        <w:rPr>
          <w:rFonts w:hint="eastAsia" w:ascii="宋体" w:hAnsi="宋体"/>
          <w:color w:val="000000"/>
          <w:szCs w:val="21"/>
        </w:rPr>
        <w:t>法定代表人或其委托代理人签字：</w:t>
      </w:r>
      <w:r>
        <w:rPr>
          <w:rFonts w:hint="eastAsia" w:ascii="宋体" w:hAnsi="宋体"/>
          <w:color w:val="000000"/>
          <w:szCs w:val="21"/>
          <w:u w:val="single"/>
        </w:rPr>
        <w:t xml:space="preserve">       </w:t>
      </w:r>
    </w:p>
    <w:p>
      <w:pPr>
        <w:adjustRightInd w:val="0"/>
        <w:snapToGrid w:val="0"/>
        <w:spacing w:line="360" w:lineRule="auto"/>
        <w:rPr>
          <w:rFonts w:hint="eastAsia" w:ascii="宋体" w:hAnsi="宋体"/>
          <w:color w:val="000000"/>
          <w:szCs w:val="21"/>
        </w:rPr>
      </w:pPr>
      <w:r>
        <w:rPr>
          <w:rFonts w:hint="eastAsia" w:ascii="宋体" w:hAnsi="宋体"/>
          <w:color w:val="000000"/>
          <w:szCs w:val="21"/>
        </w:rPr>
        <w:t>日期：</w:t>
      </w:r>
      <w:r>
        <w:rPr>
          <w:rFonts w:hint="eastAsia" w:ascii="宋体" w:hAnsi="宋体"/>
          <w:color w:val="000000"/>
          <w:szCs w:val="21"/>
          <w:u w:val="single"/>
        </w:rPr>
        <w:t xml:space="preserve">         </w:t>
      </w:r>
      <w:r>
        <w:rPr>
          <w:rFonts w:hint="eastAsia" w:ascii="宋体" w:hAnsi="宋体"/>
          <w:color w:val="000000"/>
          <w:szCs w:val="21"/>
        </w:rPr>
        <w:t>年</w:t>
      </w:r>
      <w:r>
        <w:rPr>
          <w:rFonts w:hint="eastAsia" w:ascii="宋体" w:hAnsi="宋体"/>
          <w:color w:val="000000"/>
          <w:szCs w:val="21"/>
          <w:u w:val="single"/>
        </w:rPr>
        <w:t xml:space="preserve">    </w:t>
      </w:r>
      <w:r>
        <w:rPr>
          <w:rFonts w:hint="eastAsia" w:ascii="宋体" w:hAnsi="宋体"/>
          <w:color w:val="000000"/>
          <w:szCs w:val="21"/>
        </w:rPr>
        <w:t>月</w:t>
      </w:r>
      <w:r>
        <w:rPr>
          <w:rFonts w:hint="eastAsia" w:ascii="宋体" w:hAnsi="宋体"/>
          <w:color w:val="000000"/>
          <w:szCs w:val="21"/>
          <w:u w:val="single"/>
        </w:rPr>
        <w:t xml:space="preserve">   </w:t>
      </w:r>
      <w:r>
        <w:rPr>
          <w:rFonts w:hint="eastAsia" w:ascii="宋体" w:hAnsi="宋体"/>
          <w:color w:val="000000"/>
          <w:szCs w:val="21"/>
        </w:rPr>
        <w:t>日</w:t>
      </w:r>
    </w:p>
    <w:p>
      <w:pPr>
        <w:adjustRightInd w:val="0"/>
        <w:snapToGrid w:val="0"/>
        <w:rPr>
          <w:rFonts w:hint="eastAsia" w:ascii="黑体" w:hAnsi="宋体" w:eastAsia="黑体"/>
          <w:b/>
          <w:color w:val="000000"/>
          <w:sz w:val="28"/>
          <w:szCs w:val="28"/>
        </w:rPr>
        <w:sectPr>
          <w:headerReference r:id="rId11" w:type="default"/>
          <w:pgSz w:w="11906" w:h="16838"/>
          <w:pgMar w:top="1440" w:right="1800" w:bottom="1440" w:left="1800" w:header="851" w:footer="992" w:gutter="0"/>
          <w:pgNumType w:fmt="decimal"/>
          <w:cols w:space="425" w:num="1"/>
          <w:docGrid w:type="lines" w:linePitch="312" w:charSpace="0"/>
        </w:sectPr>
      </w:pPr>
    </w:p>
    <w:p>
      <w:pPr>
        <w:adjustRightInd w:val="0"/>
        <w:snapToGrid w:val="0"/>
        <w:ind w:firstLine="352" w:firstLineChars="147"/>
        <w:rPr>
          <w:rFonts w:hint="eastAsia" w:ascii="黑体" w:hAnsi="宋体" w:eastAsia="黑体"/>
          <w:b/>
          <w:color w:val="000000"/>
          <w:sz w:val="24"/>
        </w:rPr>
      </w:pPr>
      <w:r>
        <w:rPr>
          <w:rFonts w:hint="eastAsia" w:ascii="黑体" w:hAnsi="宋体" w:eastAsia="黑体"/>
          <w:b/>
          <w:color w:val="000000"/>
          <w:sz w:val="24"/>
        </w:rPr>
        <w:t>附件9-2：</w:t>
      </w:r>
    </w:p>
    <w:p>
      <w:pPr>
        <w:adjustRightInd w:val="0"/>
        <w:snapToGrid w:val="0"/>
        <w:ind w:firstLine="281"/>
        <w:jc w:val="center"/>
        <w:rPr>
          <w:rFonts w:hint="eastAsia" w:ascii="楷体_GB2312" w:eastAsia="楷体_GB2312"/>
          <w:b/>
          <w:color w:val="000000"/>
        </w:rPr>
      </w:pPr>
      <w:r>
        <w:rPr>
          <w:rFonts w:hint="eastAsia" w:ascii="黑体" w:hAnsi="宋体" w:eastAsia="黑体"/>
          <w:b/>
          <w:color w:val="000000"/>
          <w:sz w:val="28"/>
          <w:szCs w:val="28"/>
        </w:rPr>
        <w:t xml:space="preserve">分项价格表 </w:t>
      </w:r>
    </w:p>
    <w:p>
      <w:pPr>
        <w:spacing w:line="360" w:lineRule="exact"/>
        <w:ind w:firstLine="415" w:firstLineChars="198"/>
        <w:rPr>
          <w:rFonts w:hint="eastAsia" w:ascii="楷体_GB2312" w:eastAsia="楷体_GB2312"/>
          <w:b/>
          <w:color w:val="000000"/>
        </w:rPr>
      </w:pPr>
      <w:r>
        <w:rPr>
          <w:rFonts w:hint="eastAsia" w:ascii="楷体_GB2312" w:eastAsia="楷体_GB2312"/>
          <w:b/>
          <w:color w:val="000000"/>
        </w:rPr>
        <w:t>项目名称：</w:t>
      </w:r>
    </w:p>
    <w:p>
      <w:pPr>
        <w:spacing w:line="360" w:lineRule="exact"/>
        <w:ind w:firstLine="415" w:firstLineChars="198"/>
        <w:rPr>
          <w:rFonts w:hint="eastAsia" w:ascii="楷体_GB2312" w:eastAsia="楷体_GB2312"/>
          <w:b/>
          <w:color w:val="000000"/>
        </w:rPr>
      </w:pPr>
      <w:r>
        <w:rPr>
          <w:rFonts w:hint="eastAsia" w:ascii="楷体_GB2312" w:eastAsia="楷体_GB2312"/>
          <w:b/>
          <w:color w:val="000000"/>
        </w:rPr>
        <w:t>包号：                                                                                           金额单位：元</w:t>
      </w:r>
    </w:p>
    <w:tbl>
      <w:tblPr>
        <w:tblStyle w:val="13"/>
        <w:tblW w:w="11638" w:type="dxa"/>
        <w:tblInd w:w="29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426"/>
        <w:gridCol w:w="1379"/>
        <w:gridCol w:w="816"/>
        <w:gridCol w:w="1284"/>
        <w:gridCol w:w="1656"/>
        <w:gridCol w:w="1236"/>
        <w:gridCol w:w="816"/>
        <w:gridCol w:w="702"/>
        <w:gridCol w:w="945"/>
        <w:gridCol w:w="1350"/>
        <w:gridCol w:w="1028"/>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c>
          <w:tcPr>
            <w:tcW w:w="426" w:type="dxa"/>
            <w:shd w:val="clear" w:color="auto" w:fill="auto"/>
            <w:vAlign w:val="center"/>
          </w:tcPr>
          <w:p>
            <w:pPr>
              <w:spacing w:line="360" w:lineRule="exact"/>
              <w:jc w:val="center"/>
              <w:rPr>
                <w:rFonts w:hint="eastAsia" w:ascii="宋体" w:hAnsi="宋体"/>
                <w:szCs w:val="21"/>
              </w:rPr>
            </w:pPr>
            <w:r>
              <w:rPr>
                <w:rFonts w:hint="eastAsia" w:ascii="宋体" w:hAnsi="宋体"/>
                <w:szCs w:val="21"/>
              </w:rPr>
              <w:t>1</w:t>
            </w:r>
          </w:p>
        </w:tc>
        <w:tc>
          <w:tcPr>
            <w:tcW w:w="1379" w:type="dxa"/>
            <w:shd w:val="clear" w:color="auto" w:fill="auto"/>
            <w:vAlign w:val="center"/>
          </w:tcPr>
          <w:p>
            <w:pPr>
              <w:spacing w:line="360" w:lineRule="exact"/>
              <w:jc w:val="center"/>
              <w:rPr>
                <w:rFonts w:hint="eastAsia" w:ascii="宋体" w:hAnsi="宋体"/>
                <w:szCs w:val="21"/>
              </w:rPr>
            </w:pPr>
            <w:r>
              <w:rPr>
                <w:rFonts w:hint="eastAsia" w:ascii="宋体" w:hAnsi="宋体"/>
                <w:szCs w:val="21"/>
              </w:rPr>
              <w:t>2</w:t>
            </w:r>
          </w:p>
        </w:tc>
        <w:tc>
          <w:tcPr>
            <w:tcW w:w="816" w:type="dxa"/>
            <w:shd w:val="clear" w:color="auto" w:fill="auto"/>
            <w:vAlign w:val="center"/>
          </w:tcPr>
          <w:p>
            <w:pPr>
              <w:spacing w:line="360" w:lineRule="exact"/>
              <w:jc w:val="center"/>
              <w:rPr>
                <w:rFonts w:hint="eastAsia" w:ascii="宋体" w:hAnsi="宋体"/>
                <w:szCs w:val="21"/>
              </w:rPr>
            </w:pPr>
            <w:r>
              <w:rPr>
                <w:rFonts w:hint="eastAsia" w:ascii="宋体" w:hAnsi="宋体"/>
                <w:szCs w:val="21"/>
              </w:rPr>
              <w:t>3</w:t>
            </w:r>
          </w:p>
        </w:tc>
        <w:tc>
          <w:tcPr>
            <w:tcW w:w="1284" w:type="dxa"/>
            <w:shd w:val="clear" w:color="auto" w:fill="auto"/>
            <w:vAlign w:val="center"/>
          </w:tcPr>
          <w:p>
            <w:pPr>
              <w:spacing w:line="360" w:lineRule="exact"/>
              <w:jc w:val="center"/>
              <w:rPr>
                <w:rFonts w:hint="eastAsia" w:ascii="宋体" w:hAnsi="宋体"/>
                <w:szCs w:val="21"/>
              </w:rPr>
            </w:pPr>
            <w:r>
              <w:rPr>
                <w:rFonts w:hint="eastAsia" w:ascii="宋体" w:hAnsi="宋体"/>
                <w:szCs w:val="21"/>
              </w:rPr>
              <w:t>4</w:t>
            </w:r>
          </w:p>
        </w:tc>
        <w:tc>
          <w:tcPr>
            <w:tcW w:w="1656" w:type="dxa"/>
            <w:shd w:val="clear" w:color="auto" w:fill="auto"/>
            <w:vAlign w:val="center"/>
          </w:tcPr>
          <w:p>
            <w:pPr>
              <w:spacing w:line="360" w:lineRule="exact"/>
              <w:jc w:val="center"/>
              <w:rPr>
                <w:rFonts w:hint="eastAsia" w:ascii="宋体" w:hAnsi="宋体"/>
                <w:szCs w:val="21"/>
              </w:rPr>
            </w:pPr>
            <w:r>
              <w:rPr>
                <w:rFonts w:hint="eastAsia" w:ascii="宋体" w:hAnsi="宋体"/>
                <w:szCs w:val="21"/>
              </w:rPr>
              <w:t>5</w:t>
            </w:r>
          </w:p>
        </w:tc>
        <w:tc>
          <w:tcPr>
            <w:tcW w:w="1236" w:type="dxa"/>
            <w:shd w:val="clear" w:color="auto" w:fill="auto"/>
            <w:vAlign w:val="center"/>
          </w:tcPr>
          <w:p>
            <w:pPr>
              <w:spacing w:line="360" w:lineRule="exact"/>
              <w:jc w:val="center"/>
              <w:rPr>
                <w:rFonts w:hint="eastAsia" w:ascii="宋体" w:hAnsi="宋体"/>
                <w:szCs w:val="21"/>
              </w:rPr>
            </w:pPr>
            <w:r>
              <w:rPr>
                <w:rFonts w:hint="eastAsia" w:ascii="宋体" w:hAnsi="宋体"/>
                <w:szCs w:val="21"/>
              </w:rPr>
              <w:t>6</w:t>
            </w:r>
          </w:p>
        </w:tc>
        <w:tc>
          <w:tcPr>
            <w:tcW w:w="816" w:type="dxa"/>
            <w:shd w:val="clear" w:color="auto" w:fill="auto"/>
            <w:vAlign w:val="center"/>
          </w:tcPr>
          <w:p>
            <w:pPr>
              <w:spacing w:line="360" w:lineRule="exact"/>
              <w:jc w:val="center"/>
              <w:rPr>
                <w:rFonts w:hint="eastAsia" w:ascii="宋体" w:hAnsi="宋体"/>
                <w:szCs w:val="21"/>
              </w:rPr>
            </w:pPr>
            <w:r>
              <w:rPr>
                <w:rFonts w:hint="eastAsia" w:ascii="宋体" w:hAnsi="宋体"/>
                <w:szCs w:val="21"/>
              </w:rPr>
              <w:t>7</w:t>
            </w:r>
          </w:p>
        </w:tc>
        <w:tc>
          <w:tcPr>
            <w:tcW w:w="702" w:type="dxa"/>
            <w:shd w:val="clear" w:color="auto" w:fill="auto"/>
            <w:vAlign w:val="center"/>
          </w:tcPr>
          <w:p>
            <w:pPr>
              <w:spacing w:line="360" w:lineRule="exact"/>
              <w:jc w:val="center"/>
              <w:rPr>
                <w:rFonts w:hint="eastAsia" w:ascii="宋体" w:hAnsi="宋体"/>
                <w:szCs w:val="21"/>
              </w:rPr>
            </w:pPr>
            <w:r>
              <w:rPr>
                <w:rFonts w:hint="eastAsia" w:ascii="宋体" w:hAnsi="宋体"/>
                <w:szCs w:val="21"/>
              </w:rPr>
              <w:t>8</w:t>
            </w:r>
          </w:p>
        </w:tc>
        <w:tc>
          <w:tcPr>
            <w:tcW w:w="945" w:type="dxa"/>
            <w:shd w:val="clear" w:color="auto" w:fill="auto"/>
            <w:vAlign w:val="center"/>
          </w:tcPr>
          <w:p>
            <w:pPr>
              <w:spacing w:line="360" w:lineRule="exact"/>
              <w:jc w:val="center"/>
              <w:rPr>
                <w:rFonts w:hint="eastAsia" w:ascii="宋体" w:hAnsi="宋体"/>
                <w:szCs w:val="21"/>
              </w:rPr>
            </w:pPr>
            <w:r>
              <w:rPr>
                <w:rFonts w:hint="eastAsia" w:ascii="宋体" w:hAnsi="宋体"/>
                <w:szCs w:val="21"/>
              </w:rPr>
              <w:t>9</w:t>
            </w:r>
          </w:p>
        </w:tc>
        <w:tc>
          <w:tcPr>
            <w:tcW w:w="1350" w:type="dxa"/>
            <w:shd w:val="clear" w:color="auto" w:fill="auto"/>
            <w:vAlign w:val="center"/>
          </w:tcPr>
          <w:p>
            <w:pPr>
              <w:spacing w:line="360" w:lineRule="exact"/>
              <w:jc w:val="center"/>
              <w:rPr>
                <w:rFonts w:hint="eastAsia" w:ascii="宋体" w:hAnsi="宋体"/>
                <w:szCs w:val="21"/>
              </w:rPr>
            </w:pPr>
            <w:r>
              <w:rPr>
                <w:rFonts w:hint="eastAsia" w:ascii="宋体" w:hAnsi="宋体"/>
                <w:szCs w:val="21"/>
              </w:rPr>
              <w:t>10</w:t>
            </w:r>
          </w:p>
        </w:tc>
        <w:tc>
          <w:tcPr>
            <w:tcW w:w="1028" w:type="dxa"/>
            <w:vAlign w:val="top"/>
          </w:tcPr>
          <w:p>
            <w:pPr>
              <w:spacing w:line="360" w:lineRule="exact"/>
              <w:jc w:val="center"/>
              <w:rPr>
                <w:rFonts w:hint="eastAsia" w:ascii="宋体" w:hAnsi="宋体"/>
                <w:szCs w:val="21"/>
              </w:rPr>
            </w:pPr>
            <w:r>
              <w:rPr>
                <w:rFonts w:hint="eastAsia" w:ascii="宋体" w:hAnsi="宋体"/>
                <w:szCs w:val="21"/>
              </w:rPr>
              <w:t>11</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c>
          <w:tcPr>
            <w:tcW w:w="426" w:type="dxa"/>
            <w:shd w:val="clear" w:color="auto" w:fill="auto"/>
            <w:vAlign w:val="center"/>
          </w:tcPr>
          <w:p>
            <w:pPr>
              <w:spacing w:line="360" w:lineRule="exact"/>
              <w:jc w:val="center"/>
              <w:rPr>
                <w:rFonts w:hint="eastAsia" w:ascii="楷体_GB2312" w:eastAsia="楷体_GB2312"/>
                <w:b/>
              </w:rPr>
            </w:pPr>
            <w:r>
              <w:rPr>
                <w:rFonts w:hint="eastAsia" w:ascii="宋体" w:hAnsi="宋体"/>
                <w:szCs w:val="21"/>
              </w:rPr>
              <w:t>序号</w:t>
            </w:r>
          </w:p>
        </w:tc>
        <w:tc>
          <w:tcPr>
            <w:tcW w:w="1379" w:type="dxa"/>
            <w:shd w:val="clear" w:color="auto" w:fill="auto"/>
            <w:vAlign w:val="center"/>
          </w:tcPr>
          <w:p>
            <w:pPr>
              <w:spacing w:line="360" w:lineRule="exact"/>
              <w:jc w:val="center"/>
              <w:rPr>
                <w:rFonts w:hint="eastAsia" w:ascii="楷体_GB2312" w:eastAsia="楷体_GB2312"/>
                <w:b/>
              </w:rPr>
            </w:pPr>
            <w:r>
              <w:rPr>
                <w:rFonts w:hint="eastAsia" w:ascii="宋体" w:hAnsi="宋体"/>
                <w:szCs w:val="21"/>
              </w:rPr>
              <w:t>货物名称</w:t>
            </w:r>
          </w:p>
        </w:tc>
        <w:tc>
          <w:tcPr>
            <w:tcW w:w="816" w:type="dxa"/>
            <w:shd w:val="clear" w:color="auto" w:fill="auto"/>
            <w:vAlign w:val="center"/>
          </w:tcPr>
          <w:p>
            <w:pPr>
              <w:spacing w:line="360" w:lineRule="exact"/>
              <w:jc w:val="center"/>
              <w:rPr>
                <w:rFonts w:hint="eastAsia" w:ascii="楷体_GB2312" w:eastAsia="楷体_GB2312"/>
                <w:b/>
              </w:rPr>
            </w:pPr>
            <w:r>
              <w:rPr>
                <w:rFonts w:hint="eastAsia" w:ascii="宋体" w:hAnsi="宋体"/>
                <w:szCs w:val="21"/>
              </w:rPr>
              <w:t>品牌</w:t>
            </w:r>
          </w:p>
        </w:tc>
        <w:tc>
          <w:tcPr>
            <w:tcW w:w="1284" w:type="dxa"/>
            <w:shd w:val="clear" w:color="auto" w:fill="auto"/>
            <w:vAlign w:val="center"/>
          </w:tcPr>
          <w:p>
            <w:pPr>
              <w:spacing w:line="360" w:lineRule="exact"/>
              <w:jc w:val="center"/>
              <w:rPr>
                <w:rFonts w:hint="eastAsia" w:ascii="楷体_GB2312" w:eastAsia="楷体_GB2312"/>
                <w:b/>
              </w:rPr>
            </w:pPr>
            <w:r>
              <w:rPr>
                <w:rFonts w:hint="eastAsia" w:ascii="宋体" w:hAnsi="宋体"/>
                <w:szCs w:val="21"/>
              </w:rPr>
              <w:t>型号规格</w:t>
            </w:r>
          </w:p>
        </w:tc>
        <w:tc>
          <w:tcPr>
            <w:tcW w:w="1656" w:type="dxa"/>
            <w:shd w:val="clear" w:color="auto" w:fill="auto"/>
            <w:vAlign w:val="center"/>
          </w:tcPr>
          <w:p>
            <w:pPr>
              <w:spacing w:line="360" w:lineRule="exact"/>
              <w:jc w:val="center"/>
              <w:rPr>
                <w:rFonts w:hint="eastAsia" w:ascii="楷体_GB2312" w:eastAsia="楷体_GB2312"/>
                <w:b/>
              </w:rPr>
            </w:pPr>
            <w:r>
              <w:rPr>
                <w:rFonts w:hint="eastAsia" w:ascii="宋体" w:hAnsi="宋体"/>
                <w:szCs w:val="21"/>
              </w:rPr>
              <w:t>制造厂商名称</w:t>
            </w:r>
          </w:p>
        </w:tc>
        <w:tc>
          <w:tcPr>
            <w:tcW w:w="1236" w:type="dxa"/>
            <w:shd w:val="clear" w:color="auto" w:fill="auto"/>
            <w:vAlign w:val="center"/>
          </w:tcPr>
          <w:p>
            <w:pPr>
              <w:spacing w:line="360" w:lineRule="exact"/>
              <w:jc w:val="center"/>
              <w:rPr>
                <w:rFonts w:hint="eastAsia" w:ascii="楷体_GB2312" w:eastAsia="楷体_GB2312"/>
                <w:b/>
              </w:rPr>
            </w:pPr>
            <w:r>
              <w:rPr>
                <w:rFonts w:hint="eastAsia" w:ascii="宋体" w:hAnsi="宋体"/>
                <w:szCs w:val="21"/>
              </w:rPr>
              <w:t>中小企业</w:t>
            </w:r>
          </w:p>
        </w:tc>
        <w:tc>
          <w:tcPr>
            <w:tcW w:w="816" w:type="dxa"/>
            <w:shd w:val="clear" w:color="auto" w:fill="auto"/>
            <w:vAlign w:val="center"/>
          </w:tcPr>
          <w:p>
            <w:pPr>
              <w:spacing w:line="360" w:lineRule="exact"/>
              <w:jc w:val="center"/>
              <w:rPr>
                <w:rFonts w:hint="eastAsia" w:ascii="楷体_GB2312" w:eastAsia="楷体_GB2312"/>
                <w:b/>
              </w:rPr>
            </w:pPr>
            <w:r>
              <w:rPr>
                <w:rFonts w:hint="eastAsia" w:ascii="宋体" w:hAnsi="宋体"/>
                <w:szCs w:val="21"/>
              </w:rPr>
              <w:t>单价</w:t>
            </w:r>
          </w:p>
        </w:tc>
        <w:tc>
          <w:tcPr>
            <w:tcW w:w="702" w:type="dxa"/>
            <w:shd w:val="clear" w:color="auto" w:fill="auto"/>
            <w:vAlign w:val="center"/>
          </w:tcPr>
          <w:p>
            <w:pPr>
              <w:spacing w:line="360" w:lineRule="exact"/>
              <w:jc w:val="center"/>
              <w:rPr>
                <w:rFonts w:hint="eastAsia" w:ascii="楷体_GB2312" w:eastAsia="楷体_GB2312"/>
                <w:b/>
              </w:rPr>
            </w:pPr>
            <w:r>
              <w:rPr>
                <w:rFonts w:hint="eastAsia" w:ascii="宋体" w:hAnsi="宋体"/>
                <w:szCs w:val="21"/>
              </w:rPr>
              <w:t>数量</w:t>
            </w:r>
          </w:p>
        </w:tc>
        <w:tc>
          <w:tcPr>
            <w:tcW w:w="945" w:type="dxa"/>
            <w:shd w:val="clear" w:color="auto" w:fill="auto"/>
            <w:vAlign w:val="center"/>
          </w:tcPr>
          <w:p>
            <w:pPr>
              <w:spacing w:line="360" w:lineRule="exact"/>
              <w:jc w:val="center"/>
              <w:rPr>
                <w:rFonts w:hint="eastAsia" w:ascii="楷体_GB2312" w:eastAsia="楷体_GB2312"/>
                <w:b/>
              </w:rPr>
            </w:pPr>
            <w:r>
              <w:rPr>
                <w:rFonts w:hint="eastAsia" w:ascii="宋体" w:hAnsi="宋体"/>
                <w:szCs w:val="21"/>
              </w:rPr>
              <w:t>合计</w:t>
            </w:r>
          </w:p>
        </w:tc>
        <w:tc>
          <w:tcPr>
            <w:tcW w:w="1350" w:type="dxa"/>
            <w:shd w:val="clear" w:color="auto" w:fill="auto"/>
            <w:vAlign w:val="center"/>
          </w:tcPr>
          <w:p>
            <w:pPr>
              <w:spacing w:line="360" w:lineRule="exact"/>
              <w:jc w:val="center"/>
              <w:rPr>
                <w:rFonts w:hint="eastAsia" w:ascii="楷体_GB2312" w:eastAsia="楷体_GB2312"/>
                <w:b/>
              </w:rPr>
            </w:pPr>
            <w:r>
              <w:rPr>
                <w:rFonts w:hint="eastAsia" w:ascii="宋体" w:hAnsi="宋体"/>
                <w:szCs w:val="21"/>
              </w:rPr>
              <w:t>政策功能编码</w:t>
            </w:r>
          </w:p>
        </w:tc>
        <w:tc>
          <w:tcPr>
            <w:tcW w:w="1028" w:type="dxa"/>
            <w:vAlign w:val="center"/>
          </w:tcPr>
          <w:p>
            <w:pPr>
              <w:spacing w:line="360" w:lineRule="exact"/>
              <w:jc w:val="center"/>
              <w:rPr>
                <w:rFonts w:hint="eastAsia" w:ascii="宋体" w:hAnsi="宋体"/>
                <w:szCs w:val="21"/>
              </w:rPr>
            </w:pPr>
            <w:r>
              <w:rPr>
                <w:rFonts w:hint="eastAsia" w:ascii="宋体" w:hAnsi="宋体"/>
                <w:szCs w:val="21"/>
              </w:rPr>
              <w:t>备注</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c>
          <w:tcPr>
            <w:tcW w:w="426" w:type="dxa"/>
            <w:shd w:val="clear" w:color="auto" w:fill="auto"/>
            <w:vAlign w:val="center"/>
          </w:tcPr>
          <w:p>
            <w:pPr>
              <w:spacing w:line="360" w:lineRule="exact"/>
              <w:jc w:val="center"/>
              <w:rPr>
                <w:rFonts w:hint="eastAsia" w:ascii="宋体" w:hAnsi="宋体"/>
                <w:b/>
                <w:szCs w:val="21"/>
              </w:rPr>
            </w:pPr>
          </w:p>
        </w:tc>
        <w:tc>
          <w:tcPr>
            <w:tcW w:w="1379" w:type="dxa"/>
            <w:shd w:val="clear" w:color="auto" w:fill="auto"/>
            <w:vAlign w:val="center"/>
          </w:tcPr>
          <w:p>
            <w:pPr>
              <w:spacing w:line="360" w:lineRule="exact"/>
              <w:jc w:val="center"/>
              <w:rPr>
                <w:rFonts w:hint="eastAsia" w:ascii="宋体" w:hAnsi="宋体"/>
                <w:b/>
                <w:szCs w:val="21"/>
              </w:rPr>
            </w:pPr>
          </w:p>
        </w:tc>
        <w:tc>
          <w:tcPr>
            <w:tcW w:w="816" w:type="dxa"/>
            <w:shd w:val="clear" w:color="auto" w:fill="auto"/>
            <w:vAlign w:val="center"/>
          </w:tcPr>
          <w:p>
            <w:pPr>
              <w:spacing w:line="360" w:lineRule="exact"/>
              <w:jc w:val="center"/>
              <w:rPr>
                <w:rFonts w:hint="eastAsia" w:ascii="宋体" w:hAnsi="宋体"/>
                <w:b/>
                <w:szCs w:val="21"/>
              </w:rPr>
            </w:pPr>
          </w:p>
        </w:tc>
        <w:tc>
          <w:tcPr>
            <w:tcW w:w="1284" w:type="dxa"/>
            <w:shd w:val="clear" w:color="auto" w:fill="auto"/>
            <w:vAlign w:val="center"/>
          </w:tcPr>
          <w:p>
            <w:pPr>
              <w:spacing w:line="360" w:lineRule="exact"/>
              <w:jc w:val="center"/>
              <w:rPr>
                <w:rFonts w:hint="eastAsia" w:ascii="宋体" w:hAnsi="宋体"/>
                <w:b/>
                <w:szCs w:val="21"/>
              </w:rPr>
            </w:pPr>
          </w:p>
        </w:tc>
        <w:tc>
          <w:tcPr>
            <w:tcW w:w="1656" w:type="dxa"/>
            <w:shd w:val="clear" w:color="auto" w:fill="auto"/>
            <w:vAlign w:val="center"/>
          </w:tcPr>
          <w:p>
            <w:pPr>
              <w:spacing w:line="360" w:lineRule="exact"/>
              <w:jc w:val="center"/>
              <w:rPr>
                <w:rFonts w:hint="eastAsia" w:ascii="宋体" w:hAnsi="宋体"/>
                <w:b/>
                <w:szCs w:val="21"/>
              </w:rPr>
            </w:pPr>
          </w:p>
        </w:tc>
        <w:tc>
          <w:tcPr>
            <w:tcW w:w="1236" w:type="dxa"/>
            <w:shd w:val="clear" w:color="auto" w:fill="auto"/>
            <w:vAlign w:val="center"/>
          </w:tcPr>
          <w:p>
            <w:pPr>
              <w:spacing w:line="360" w:lineRule="exact"/>
              <w:jc w:val="center"/>
              <w:rPr>
                <w:rFonts w:hint="eastAsia" w:ascii="宋体" w:hAnsi="宋体"/>
                <w:b/>
                <w:szCs w:val="21"/>
              </w:rPr>
            </w:pPr>
          </w:p>
        </w:tc>
        <w:tc>
          <w:tcPr>
            <w:tcW w:w="816" w:type="dxa"/>
            <w:shd w:val="clear" w:color="auto" w:fill="auto"/>
            <w:vAlign w:val="center"/>
          </w:tcPr>
          <w:p>
            <w:pPr>
              <w:spacing w:line="360" w:lineRule="exact"/>
              <w:jc w:val="center"/>
              <w:rPr>
                <w:rFonts w:hint="eastAsia" w:ascii="宋体" w:hAnsi="宋体"/>
                <w:b/>
                <w:szCs w:val="21"/>
              </w:rPr>
            </w:pPr>
          </w:p>
        </w:tc>
        <w:tc>
          <w:tcPr>
            <w:tcW w:w="702" w:type="dxa"/>
            <w:shd w:val="clear" w:color="auto" w:fill="auto"/>
            <w:vAlign w:val="center"/>
          </w:tcPr>
          <w:p>
            <w:pPr>
              <w:spacing w:line="360" w:lineRule="exact"/>
              <w:jc w:val="center"/>
              <w:rPr>
                <w:rFonts w:hint="eastAsia" w:ascii="宋体" w:hAnsi="宋体"/>
                <w:b/>
                <w:szCs w:val="21"/>
              </w:rPr>
            </w:pPr>
          </w:p>
        </w:tc>
        <w:tc>
          <w:tcPr>
            <w:tcW w:w="945" w:type="dxa"/>
            <w:shd w:val="clear" w:color="auto" w:fill="auto"/>
            <w:vAlign w:val="center"/>
          </w:tcPr>
          <w:p>
            <w:pPr>
              <w:spacing w:line="360" w:lineRule="exact"/>
              <w:jc w:val="center"/>
              <w:rPr>
                <w:rFonts w:hint="eastAsia" w:ascii="宋体" w:hAnsi="宋体"/>
                <w:b/>
                <w:szCs w:val="21"/>
              </w:rPr>
            </w:pPr>
          </w:p>
        </w:tc>
        <w:tc>
          <w:tcPr>
            <w:tcW w:w="1350" w:type="dxa"/>
            <w:shd w:val="clear" w:color="auto" w:fill="auto"/>
            <w:vAlign w:val="center"/>
          </w:tcPr>
          <w:p>
            <w:pPr>
              <w:spacing w:line="360" w:lineRule="exact"/>
              <w:jc w:val="center"/>
              <w:rPr>
                <w:rFonts w:hint="eastAsia" w:ascii="宋体" w:hAnsi="宋体"/>
                <w:b/>
                <w:szCs w:val="21"/>
              </w:rPr>
            </w:pPr>
          </w:p>
        </w:tc>
        <w:tc>
          <w:tcPr>
            <w:tcW w:w="1028" w:type="dxa"/>
            <w:vAlign w:val="top"/>
          </w:tcPr>
          <w:p>
            <w:pPr>
              <w:spacing w:line="360" w:lineRule="exact"/>
              <w:jc w:val="center"/>
              <w:rPr>
                <w:rFonts w:hint="eastAsia" w:ascii="宋体" w:hAnsi="宋体"/>
                <w:b/>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c>
          <w:tcPr>
            <w:tcW w:w="426" w:type="dxa"/>
            <w:shd w:val="clear" w:color="auto" w:fill="auto"/>
            <w:vAlign w:val="center"/>
          </w:tcPr>
          <w:p>
            <w:pPr>
              <w:spacing w:line="360" w:lineRule="exact"/>
              <w:jc w:val="center"/>
              <w:rPr>
                <w:rFonts w:hint="eastAsia" w:ascii="宋体" w:hAnsi="宋体"/>
                <w:b/>
                <w:szCs w:val="21"/>
              </w:rPr>
            </w:pPr>
          </w:p>
        </w:tc>
        <w:tc>
          <w:tcPr>
            <w:tcW w:w="1379" w:type="dxa"/>
            <w:shd w:val="clear" w:color="auto" w:fill="auto"/>
            <w:vAlign w:val="center"/>
          </w:tcPr>
          <w:p>
            <w:pPr>
              <w:spacing w:line="360" w:lineRule="exact"/>
              <w:jc w:val="center"/>
              <w:rPr>
                <w:rFonts w:hint="eastAsia" w:ascii="宋体" w:hAnsi="宋体"/>
                <w:b/>
                <w:szCs w:val="21"/>
              </w:rPr>
            </w:pPr>
          </w:p>
        </w:tc>
        <w:tc>
          <w:tcPr>
            <w:tcW w:w="816" w:type="dxa"/>
            <w:shd w:val="clear" w:color="auto" w:fill="auto"/>
            <w:vAlign w:val="center"/>
          </w:tcPr>
          <w:p>
            <w:pPr>
              <w:spacing w:line="360" w:lineRule="exact"/>
              <w:jc w:val="center"/>
              <w:rPr>
                <w:rFonts w:hint="eastAsia" w:ascii="宋体" w:hAnsi="宋体"/>
                <w:b/>
                <w:szCs w:val="21"/>
              </w:rPr>
            </w:pPr>
          </w:p>
        </w:tc>
        <w:tc>
          <w:tcPr>
            <w:tcW w:w="1284" w:type="dxa"/>
            <w:shd w:val="clear" w:color="auto" w:fill="auto"/>
            <w:vAlign w:val="center"/>
          </w:tcPr>
          <w:p>
            <w:pPr>
              <w:spacing w:line="360" w:lineRule="exact"/>
              <w:jc w:val="center"/>
              <w:rPr>
                <w:rFonts w:hint="eastAsia" w:ascii="宋体" w:hAnsi="宋体"/>
                <w:b/>
                <w:szCs w:val="21"/>
              </w:rPr>
            </w:pPr>
          </w:p>
        </w:tc>
        <w:tc>
          <w:tcPr>
            <w:tcW w:w="1656" w:type="dxa"/>
            <w:shd w:val="clear" w:color="auto" w:fill="auto"/>
            <w:vAlign w:val="center"/>
          </w:tcPr>
          <w:p>
            <w:pPr>
              <w:spacing w:line="360" w:lineRule="exact"/>
              <w:jc w:val="center"/>
              <w:rPr>
                <w:rFonts w:hint="eastAsia" w:ascii="宋体" w:hAnsi="宋体"/>
                <w:b/>
                <w:szCs w:val="21"/>
              </w:rPr>
            </w:pPr>
          </w:p>
        </w:tc>
        <w:tc>
          <w:tcPr>
            <w:tcW w:w="1236" w:type="dxa"/>
            <w:shd w:val="clear" w:color="auto" w:fill="auto"/>
            <w:vAlign w:val="center"/>
          </w:tcPr>
          <w:p>
            <w:pPr>
              <w:spacing w:line="360" w:lineRule="exact"/>
              <w:jc w:val="center"/>
              <w:rPr>
                <w:rFonts w:hint="eastAsia" w:ascii="宋体" w:hAnsi="宋体"/>
                <w:b/>
                <w:szCs w:val="21"/>
              </w:rPr>
            </w:pPr>
          </w:p>
        </w:tc>
        <w:tc>
          <w:tcPr>
            <w:tcW w:w="816" w:type="dxa"/>
            <w:shd w:val="clear" w:color="auto" w:fill="auto"/>
            <w:vAlign w:val="center"/>
          </w:tcPr>
          <w:p>
            <w:pPr>
              <w:spacing w:line="360" w:lineRule="exact"/>
              <w:jc w:val="center"/>
              <w:rPr>
                <w:rFonts w:hint="eastAsia" w:ascii="宋体" w:hAnsi="宋体"/>
                <w:b/>
                <w:szCs w:val="21"/>
              </w:rPr>
            </w:pPr>
          </w:p>
        </w:tc>
        <w:tc>
          <w:tcPr>
            <w:tcW w:w="702" w:type="dxa"/>
            <w:shd w:val="clear" w:color="auto" w:fill="auto"/>
            <w:vAlign w:val="center"/>
          </w:tcPr>
          <w:p>
            <w:pPr>
              <w:spacing w:line="360" w:lineRule="exact"/>
              <w:jc w:val="center"/>
              <w:rPr>
                <w:rFonts w:hint="eastAsia" w:ascii="宋体" w:hAnsi="宋体"/>
                <w:b/>
                <w:szCs w:val="21"/>
              </w:rPr>
            </w:pPr>
          </w:p>
        </w:tc>
        <w:tc>
          <w:tcPr>
            <w:tcW w:w="945" w:type="dxa"/>
            <w:shd w:val="clear" w:color="auto" w:fill="auto"/>
            <w:vAlign w:val="center"/>
          </w:tcPr>
          <w:p>
            <w:pPr>
              <w:spacing w:line="360" w:lineRule="exact"/>
              <w:jc w:val="center"/>
              <w:rPr>
                <w:rFonts w:hint="eastAsia" w:ascii="宋体" w:hAnsi="宋体"/>
                <w:b/>
                <w:szCs w:val="21"/>
              </w:rPr>
            </w:pPr>
          </w:p>
        </w:tc>
        <w:tc>
          <w:tcPr>
            <w:tcW w:w="1350" w:type="dxa"/>
            <w:shd w:val="clear" w:color="auto" w:fill="auto"/>
            <w:vAlign w:val="center"/>
          </w:tcPr>
          <w:p>
            <w:pPr>
              <w:spacing w:line="360" w:lineRule="exact"/>
              <w:jc w:val="center"/>
              <w:rPr>
                <w:rFonts w:hint="eastAsia" w:ascii="宋体" w:hAnsi="宋体"/>
                <w:b/>
                <w:szCs w:val="21"/>
              </w:rPr>
            </w:pPr>
          </w:p>
        </w:tc>
        <w:tc>
          <w:tcPr>
            <w:tcW w:w="1028" w:type="dxa"/>
            <w:vAlign w:val="top"/>
          </w:tcPr>
          <w:p>
            <w:pPr>
              <w:spacing w:line="360" w:lineRule="exact"/>
              <w:jc w:val="center"/>
              <w:rPr>
                <w:rFonts w:hint="eastAsia" w:ascii="宋体" w:hAnsi="宋体"/>
                <w:b/>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c>
          <w:tcPr>
            <w:tcW w:w="426" w:type="dxa"/>
            <w:shd w:val="clear" w:color="auto" w:fill="auto"/>
            <w:vAlign w:val="center"/>
          </w:tcPr>
          <w:p>
            <w:pPr>
              <w:spacing w:line="360" w:lineRule="exact"/>
              <w:jc w:val="center"/>
              <w:rPr>
                <w:rFonts w:hint="eastAsia" w:ascii="宋体" w:hAnsi="宋体"/>
                <w:b/>
                <w:szCs w:val="21"/>
              </w:rPr>
            </w:pPr>
          </w:p>
        </w:tc>
        <w:tc>
          <w:tcPr>
            <w:tcW w:w="1379" w:type="dxa"/>
            <w:shd w:val="clear" w:color="auto" w:fill="auto"/>
            <w:vAlign w:val="center"/>
          </w:tcPr>
          <w:p>
            <w:pPr>
              <w:spacing w:line="360" w:lineRule="exact"/>
              <w:jc w:val="center"/>
              <w:rPr>
                <w:rFonts w:hint="eastAsia" w:ascii="宋体" w:hAnsi="宋体"/>
                <w:b/>
                <w:szCs w:val="21"/>
              </w:rPr>
            </w:pPr>
          </w:p>
        </w:tc>
        <w:tc>
          <w:tcPr>
            <w:tcW w:w="816" w:type="dxa"/>
            <w:shd w:val="clear" w:color="auto" w:fill="auto"/>
            <w:vAlign w:val="center"/>
          </w:tcPr>
          <w:p>
            <w:pPr>
              <w:spacing w:line="360" w:lineRule="exact"/>
              <w:jc w:val="center"/>
              <w:rPr>
                <w:rFonts w:hint="eastAsia" w:ascii="宋体" w:hAnsi="宋体"/>
                <w:b/>
                <w:szCs w:val="21"/>
              </w:rPr>
            </w:pPr>
          </w:p>
        </w:tc>
        <w:tc>
          <w:tcPr>
            <w:tcW w:w="1284" w:type="dxa"/>
            <w:shd w:val="clear" w:color="auto" w:fill="auto"/>
            <w:vAlign w:val="center"/>
          </w:tcPr>
          <w:p>
            <w:pPr>
              <w:spacing w:line="360" w:lineRule="exact"/>
              <w:jc w:val="center"/>
              <w:rPr>
                <w:rFonts w:hint="eastAsia" w:ascii="宋体" w:hAnsi="宋体"/>
                <w:b/>
                <w:szCs w:val="21"/>
              </w:rPr>
            </w:pPr>
          </w:p>
        </w:tc>
        <w:tc>
          <w:tcPr>
            <w:tcW w:w="1656" w:type="dxa"/>
            <w:shd w:val="clear" w:color="auto" w:fill="auto"/>
            <w:vAlign w:val="center"/>
          </w:tcPr>
          <w:p>
            <w:pPr>
              <w:spacing w:line="360" w:lineRule="exact"/>
              <w:jc w:val="center"/>
              <w:rPr>
                <w:rFonts w:hint="eastAsia" w:ascii="宋体" w:hAnsi="宋体"/>
                <w:b/>
                <w:szCs w:val="21"/>
              </w:rPr>
            </w:pPr>
          </w:p>
        </w:tc>
        <w:tc>
          <w:tcPr>
            <w:tcW w:w="1236" w:type="dxa"/>
            <w:shd w:val="clear" w:color="auto" w:fill="auto"/>
            <w:vAlign w:val="center"/>
          </w:tcPr>
          <w:p>
            <w:pPr>
              <w:spacing w:line="360" w:lineRule="exact"/>
              <w:jc w:val="center"/>
              <w:rPr>
                <w:rFonts w:hint="eastAsia" w:ascii="宋体" w:hAnsi="宋体"/>
                <w:b/>
                <w:szCs w:val="21"/>
              </w:rPr>
            </w:pPr>
          </w:p>
        </w:tc>
        <w:tc>
          <w:tcPr>
            <w:tcW w:w="816" w:type="dxa"/>
            <w:shd w:val="clear" w:color="auto" w:fill="auto"/>
            <w:vAlign w:val="center"/>
          </w:tcPr>
          <w:p>
            <w:pPr>
              <w:spacing w:line="360" w:lineRule="exact"/>
              <w:jc w:val="center"/>
              <w:rPr>
                <w:rFonts w:hint="eastAsia" w:ascii="宋体" w:hAnsi="宋体"/>
                <w:b/>
                <w:szCs w:val="21"/>
              </w:rPr>
            </w:pPr>
          </w:p>
        </w:tc>
        <w:tc>
          <w:tcPr>
            <w:tcW w:w="702" w:type="dxa"/>
            <w:shd w:val="clear" w:color="auto" w:fill="auto"/>
            <w:vAlign w:val="center"/>
          </w:tcPr>
          <w:p>
            <w:pPr>
              <w:spacing w:line="360" w:lineRule="exact"/>
              <w:jc w:val="center"/>
              <w:rPr>
                <w:rFonts w:hint="eastAsia" w:ascii="宋体" w:hAnsi="宋体"/>
                <w:b/>
                <w:szCs w:val="21"/>
              </w:rPr>
            </w:pPr>
          </w:p>
        </w:tc>
        <w:tc>
          <w:tcPr>
            <w:tcW w:w="945" w:type="dxa"/>
            <w:shd w:val="clear" w:color="auto" w:fill="auto"/>
            <w:vAlign w:val="center"/>
          </w:tcPr>
          <w:p>
            <w:pPr>
              <w:spacing w:line="360" w:lineRule="exact"/>
              <w:jc w:val="center"/>
              <w:rPr>
                <w:rFonts w:hint="eastAsia" w:ascii="宋体" w:hAnsi="宋体"/>
                <w:b/>
                <w:szCs w:val="21"/>
              </w:rPr>
            </w:pPr>
          </w:p>
        </w:tc>
        <w:tc>
          <w:tcPr>
            <w:tcW w:w="1350" w:type="dxa"/>
            <w:shd w:val="clear" w:color="auto" w:fill="auto"/>
            <w:vAlign w:val="center"/>
          </w:tcPr>
          <w:p>
            <w:pPr>
              <w:spacing w:line="360" w:lineRule="exact"/>
              <w:jc w:val="center"/>
              <w:rPr>
                <w:rFonts w:hint="eastAsia" w:ascii="宋体" w:hAnsi="宋体"/>
                <w:b/>
                <w:szCs w:val="21"/>
              </w:rPr>
            </w:pPr>
          </w:p>
        </w:tc>
        <w:tc>
          <w:tcPr>
            <w:tcW w:w="1028" w:type="dxa"/>
            <w:vAlign w:val="top"/>
          </w:tcPr>
          <w:p>
            <w:pPr>
              <w:spacing w:line="360" w:lineRule="exact"/>
              <w:jc w:val="center"/>
              <w:rPr>
                <w:rFonts w:hint="eastAsia" w:ascii="宋体" w:hAnsi="宋体"/>
                <w:b/>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c>
          <w:tcPr>
            <w:tcW w:w="426" w:type="dxa"/>
            <w:shd w:val="clear" w:color="auto" w:fill="auto"/>
            <w:vAlign w:val="center"/>
          </w:tcPr>
          <w:p>
            <w:pPr>
              <w:spacing w:line="360" w:lineRule="exact"/>
              <w:jc w:val="center"/>
              <w:rPr>
                <w:rFonts w:hint="eastAsia" w:ascii="宋体" w:hAnsi="宋体"/>
                <w:b/>
                <w:szCs w:val="21"/>
              </w:rPr>
            </w:pPr>
          </w:p>
        </w:tc>
        <w:tc>
          <w:tcPr>
            <w:tcW w:w="1379" w:type="dxa"/>
            <w:shd w:val="clear" w:color="auto" w:fill="auto"/>
            <w:vAlign w:val="center"/>
          </w:tcPr>
          <w:p>
            <w:pPr>
              <w:spacing w:line="360" w:lineRule="exact"/>
              <w:jc w:val="center"/>
              <w:rPr>
                <w:rFonts w:hint="eastAsia" w:ascii="宋体" w:hAnsi="宋体"/>
                <w:b/>
                <w:szCs w:val="21"/>
              </w:rPr>
            </w:pPr>
          </w:p>
        </w:tc>
        <w:tc>
          <w:tcPr>
            <w:tcW w:w="816" w:type="dxa"/>
            <w:shd w:val="clear" w:color="auto" w:fill="auto"/>
            <w:vAlign w:val="center"/>
          </w:tcPr>
          <w:p>
            <w:pPr>
              <w:spacing w:line="360" w:lineRule="exact"/>
              <w:jc w:val="center"/>
              <w:rPr>
                <w:rFonts w:hint="eastAsia" w:ascii="宋体" w:hAnsi="宋体"/>
                <w:b/>
                <w:szCs w:val="21"/>
              </w:rPr>
            </w:pPr>
          </w:p>
        </w:tc>
        <w:tc>
          <w:tcPr>
            <w:tcW w:w="1284" w:type="dxa"/>
            <w:shd w:val="clear" w:color="auto" w:fill="auto"/>
            <w:vAlign w:val="center"/>
          </w:tcPr>
          <w:p>
            <w:pPr>
              <w:spacing w:line="360" w:lineRule="exact"/>
              <w:jc w:val="center"/>
              <w:rPr>
                <w:rFonts w:hint="eastAsia" w:ascii="宋体" w:hAnsi="宋体"/>
                <w:b/>
                <w:szCs w:val="21"/>
              </w:rPr>
            </w:pPr>
          </w:p>
        </w:tc>
        <w:tc>
          <w:tcPr>
            <w:tcW w:w="1656" w:type="dxa"/>
            <w:shd w:val="clear" w:color="auto" w:fill="auto"/>
            <w:vAlign w:val="center"/>
          </w:tcPr>
          <w:p>
            <w:pPr>
              <w:spacing w:line="360" w:lineRule="exact"/>
              <w:jc w:val="center"/>
              <w:rPr>
                <w:rFonts w:hint="eastAsia" w:ascii="宋体" w:hAnsi="宋体"/>
                <w:b/>
                <w:szCs w:val="21"/>
              </w:rPr>
            </w:pPr>
          </w:p>
        </w:tc>
        <w:tc>
          <w:tcPr>
            <w:tcW w:w="1236" w:type="dxa"/>
            <w:shd w:val="clear" w:color="auto" w:fill="auto"/>
            <w:vAlign w:val="center"/>
          </w:tcPr>
          <w:p>
            <w:pPr>
              <w:spacing w:line="360" w:lineRule="exact"/>
              <w:jc w:val="center"/>
              <w:rPr>
                <w:rFonts w:hint="eastAsia" w:ascii="宋体" w:hAnsi="宋体"/>
                <w:b/>
                <w:szCs w:val="21"/>
              </w:rPr>
            </w:pPr>
          </w:p>
        </w:tc>
        <w:tc>
          <w:tcPr>
            <w:tcW w:w="816" w:type="dxa"/>
            <w:shd w:val="clear" w:color="auto" w:fill="auto"/>
            <w:vAlign w:val="center"/>
          </w:tcPr>
          <w:p>
            <w:pPr>
              <w:spacing w:line="360" w:lineRule="exact"/>
              <w:jc w:val="center"/>
              <w:rPr>
                <w:rFonts w:hint="eastAsia" w:ascii="宋体" w:hAnsi="宋体"/>
                <w:b/>
                <w:szCs w:val="21"/>
              </w:rPr>
            </w:pPr>
          </w:p>
        </w:tc>
        <w:tc>
          <w:tcPr>
            <w:tcW w:w="702" w:type="dxa"/>
            <w:shd w:val="clear" w:color="auto" w:fill="auto"/>
            <w:vAlign w:val="center"/>
          </w:tcPr>
          <w:p>
            <w:pPr>
              <w:spacing w:line="360" w:lineRule="exact"/>
              <w:jc w:val="center"/>
              <w:rPr>
                <w:rFonts w:hint="eastAsia" w:ascii="宋体" w:hAnsi="宋体"/>
                <w:b/>
                <w:szCs w:val="21"/>
              </w:rPr>
            </w:pPr>
          </w:p>
        </w:tc>
        <w:tc>
          <w:tcPr>
            <w:tcW w:w="945" w:type="dxa"/>
            <w:shd w:val="clear" w:color="auto" w:fill="auto"/>
            <w:vAlign w:val="center"/>
          </w:tcPr>
          <w:p>
            <w:pPr>
              <w:spacing w:line="360" w:lineRule="exact"/>
              <w:jc w:val="center"/>
              <w:rPr>
                <w:rFonts w:hint="eastAsia" w:ascii="宋体" w:hAnsi="宋体"/>
                <w:b/>
                <w:szCs w:val="21"/>
              </w:rPr>
            </w:pPr>
          </w:p>
        </w:tc>
        <w:tc>
          <w:tcPr>
            <w:tcW w:w="1350" w:type="dxa"/>
            <w:shd w:val="clear" w:color="auto" w:fill="auto"/>
            <w:vAlign w:val="center"/>
          </w:tcPr>
          <w:p>
            <w:pPr>
              <w:spacing w:line="360" w:lineRule="exact"/>
              <w:jc w:val="center"/>
              <w:rPr>
                <w:rFonts w:hint="eastAsia" w:ascii="宋体" w:hAnsi="宋体"/>
                <w:b/>
                <w:szCs w:val="21"/>
              </w:rPr>
            </w:pPr>
          </w:p>
        </w:tc>
        <w:tc>
          <w:tcPr>
            <w:tcW w:w="1028" w:type="dxa"/>
            <w:vAlign w:val="top"/>
          </w:tcPr>
          <w:p>
            <w:pPr>
              <w:spacing w:line="360" w:lineRule="exact"/>
              <w:jc w:val="center"/>
              <w:rPr>
                <w:rFonts w:hint="eastAsia" w:ascii="宋体" w:hAnsi="宋体"/>
                <w:b/>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c>
          <w:tcPr>
            <w:tcW w:w="426" w:type="dxa"/>
            <w:shd w:val="clear" w:color="auto" w:fill="auto"/>
            <w:vAlign w:val="center"/>
          </w:tcPr>
          <w:p>
            <w:pPr>
              <w:spacing w:line="360" w:lineRule="exact"/>
              <w:jc w:val="center"/>
              <w:rPr>
                <w:rFonts w:hint="eastAsia" w:ascii="宋体" w:hAnsi="宋体"/>
                <w:b/>
                <w:szCs w:val="21"/>
              </w:rPr>
            </w:pPr>
          </w:p>
        </w:tc>
        <w:tc>
          <w:tcPr>
            <w:tcW w:w="1379" w:type="dxa"/>
            <w:shd w:val="clear" w:color="auto" w:fill="auto"/>
            <w:vAlign w:val="center"/>
          </w:tcPr>
          <w:p>
            <w:pPr>
              <w:spacing w:line="360" w:lineRule="exact"/>
              <w:jc w:val="center"/>
              <w:rPr>
                <w:rFonts w:hint="eastAsia" w:ascii="宋体" w:hAnsi="宋体"/>
                <w:b/>
                <w:szCs w:val="21"/>
              </w:rPr>
            </w:pPr>
          </w:p>
        </w:tc>
        <w:tc>
          <w:tcPr>
            <w:tcW w:w="816" w:type="dxa"/>
            <w:shd w:val="clear" w:color="auto" w:fill="auto"/>
            <w:vAlign w:val="center"/>
          </w:tcPr>
          <w:p>
            <w:pPr>
              <w:spacing w:line="360" w:lineRule="exact"/>
              <w:jc w:val="center"/>
              <w:rPr>
                <w:rFonts w:hint="eastAsia" w:ascii="宋体" w:hAnsi="宋体"/>
                <w:b/>
                <w:szCs w:val="21"/>
              </w:rPr>
            </w:pPr>
          </w:p>
        </w:tc>
        <w:tc>
          <w:tcPr>
            <w:tcW w:w="1284" w:type="dxa"/>
            <w:shd w:val="clear" w:color="auto" w:fill="auto"/>
            <w:vAlign w:val="center"/>
          </w:tcPr>
          <w:p>
            <w:pPr>
              <w:spacing w:line="360" w:lineRule="exact"/>
              <w:jc w:val="center"/>
              <w:rPr>
                <w:rFonts w:hint="eastAsia" w:ascii="宋体" w:hAnsi="宋体"/>
                <w:b/>
                <w:szCs w:val="21"/>
              </w:rPr>
            </w:pPr>
          </w:p>
        </w:tc>
        <w:tc>
          <w:tcPr>
            <w:tcW w:w="1656" w:type="dxa"/>
            <w:shd w:val="clear" w:color="auto" w:fill="auto"/>
            <w:vAlign w:val="center"/>
          </w:tcPr>
          <w:p>
            <w:pPr>
              <w:spacing w:line="360" w:lineRule="exact"/>
              <w:jc w:val="center"/>
              <w:rPr>
                <w:rFonts w:hint="eastAsia" w:ascii="宋体" w:hAnsi="宋体"/>
                <w:b/>
                <w:szCs w:val="21"/>
              </w:rPr>
            </w:pPr>
          </w:p>
        </w:tc>
        <w:tc>
          <w:tcPr>
            <w:tcW w:w="1236" w:type="dxa"/>
            <w:shd w:val="clear" w:color="auto" w:fill="auto"/>
            <w:vAlign w:val="center"/>
          </w:tcPr>
          <w:p>
            <w:pPr>
              <w:spacing w:line="360" w:lineRule="exact"/>
              <w:jc w:val="center"/>
              <w:rPr>
                <w:rFonts w:hint="eastAsia" w:ascii="宋体" w:hAnsi="宋体"/>
                <w:b/>
                <w:szCs w:val="21"/>
              </w:rPr>
            </w:pPr>
          </w:p>
        </w:tc>
        <w:tc>
          <w:tcPr>
            <w:tcW w:w="816" w:type="dxa"/>
            <w:shd w:val="clear" w:color="auto" w:fill="auto"/>
            <w:vAlign w:val="center"/>
          </w:tcPr>
          <w:p>
            <w:pPr>
              <w:spacing w:line="360" w:lineRule="exact"/>
              <w:jc w:val="center"/>
              <w:rPr>
                <w:rFonts w:hint="eastAsia" w:ascii="宋体" w:hAnsi="宋体"/>
                <w:b/>
                <w:szCs w:val="21"/>
              </w:rPr>
            </w:pPr>
          </w:p>
        </w:tc>
        <w:tc>
          <w:tcPr>
            <w:tcW w:w="702" w:type="dxa"/>
            <w:shd w:val="clear" w:color="auto" w:fill="auto"/>
            <w:vAlign w:val="center"/>
          </w:tcPr>
          <w:p>
            <w:pPr>
              <w:spacing w:line="360" w:lineRule="exact"/>
              <w:jc w:val="center"/>
              <w:rPr>
                <w:rFonts w:hint="eastAsia" w:ascii="宋体" w:hAnsi="宋体"/>
                <w:b/>
                <w:szCs w:val="21"/>
              </w:rPr>
            </w:pPr>
          </w:p>
        </w:tc>
        <w:tc>
          <w:tcPr>
            <w:tcW w:w="945" w:type="dxa"/>
            <w:shd w:val="clear" w:color="auto" w:fill="auto"/>
            <w:vAlign w:val="center"/>
          </w:tcPr>
          <w:p>
            <w:pPr>
              <w:spacing w:line="360" w:lineRule="exact"/>
              <w:jc w:val="center"/>
              <w:rPr>
                <w:rFonts w:hint="eastAsia" w:ascii="宋体" w:hAnsi="宋体"/>
                <w:b/>
                <w:szCs w:val="21"/>
              </w:rPr>
            </w:pPr>
          </w:p>
        </w:tc>
        <w:tc>
          <w:tcPr>
            <w:tcW w:w="1350" w:type="dxa"/>
            <w:shd w:val="clear" w:color="auto" w:fill="auto"/>
            <w:vAlign w:val="center"/>
          </w:tcPr>
          <w:p>
            <w:pPr>
              <w:spacing w:line="360" w:lineRule="exact"/>
              <w:jc w:val="center"/>
              <w:rPr>
                <w:rFonts w:hint="eastAsia" w:ascii="宋体" w:hAnsi="宋体"/>
                <w:b/>
                <w:szCs w:val="21"/>
              </w:rPr>
            </w:pPr>
          </w:p>
        </w:tc>
        <w:tc>
          <w:tcPr>
            <w:tcW w:w="1028" w:type="dxa"/>
            <w:vAlign w:val="top"/>
          </w:tcPr>
          <w:p>
            <w:pPr>
              <w:spacing w:line="360" w:lineRule="exact"/>
              <w:jc w:val="center"/>
              <w:rPr>
                <w:rFonts w:hint="eastAsia" w:ascii="宋体" w:hAnsi="宋体"/>
                <w:b/>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c>
          <w:tcPr>
            <w:tcW w:w="426" w:type="dxa"/>
            <w:shd w:val="clear" w:color="auto" w:fill="auto"/>
            <w:vAlign w:val="center"/>
          </w:tcPr>
          <w:p>
            <w:pPr>
              <w:spacing w:line="360" w:lineRule="exact"/>
              <w:jc w:val="center"/>
              <w:rPr>
                <w:rFonts w:hint="eastAsia" w:ascii="宋体" w:hAnsi="宋体"/>
                <w:b/>
                <w:szCs w:val="21"/>
              </w:rPr>
            </w:pPr>
          </w:p>
        </w:tc>
        <w:tc>
          <w:tcPr>
            <w:tcW w:w="1379" w:type="dxa"/>
            <w:shd w:val="clear" w:color="auto" w:fill="auto"/>
            <w:vAlign w:val="center"/>
          </w:tcPr>
          <w:p>
            <w:pPr>
              <w:spacing w:line="360" w:lineRule="exact"/>
              <w:jc w:val="center"/>
              <w:rPr>
                <w:rFonts w:hint="eastAsia" w:ascii="宋体" w:hAnsi="宋体"/>
                <w:b/>
                <w:szCs w:val="21"/>
              </w:rPr>
            </w:pPr>
            <w:r>
              <w:rPr>
                <w:rFonts w:hint="eastAsia" w:ascii="宋体" w:hAnsi="宋体"/>
                <w:szCs w:val="21"/>
              </w:rPr>
              <w:t>包合计</w:t>
            </w:r>
          </w:p>
        </w:tc>
        <w:tc>
          <w:tcPr>
            <w:tcW w:w="816" w:type="dxa"/>
            <w:shd w:val="clear" w:color="auto" w:fill="auto"/>
            <w:vAlign w:val="center"/>
          </w:tcPr>
          <w:p>
            <w:pPr>
              <w:spacing w:line="360" w:lineRule="exact"/>
              <w:jc w:val="center"/>
              <w:rPr>
                <w:rFonts w:hint="eastAsia" w:ascii="宋体" w:hAnsi="宋体"/>
                <w:b/>
                <w:szCs w:val="21"/>
              </w:rPr>
            </w:pPr>
            <w:r>
              <w:rPr>
                <w:rFonts w:hint="eastAsia" w:ascii="宋体" w:hAnsi="宋体"/>
                <w:b/>
                <w:szCs w:val="21"/>
              </w:rPr>
              <w:t>/</w:t>
            </w:r>
          </w:p>
        </w:tc>
        <w:tc>
          <w:tcPr>
            <w:tcW w:w="1284" w:type="dxa"/>
            <w:shd w:val="clear" w:color="auto" w:fill="auto"/>
            <w:vAlign w:val="center"/>
          </w:tcPr>
          <w:p>
            <w:pPr>
              <w:spacing w:line="360" w:lineRule="exact"/>
              <w:jc w:val="center"/>
              <w:rPr>
                <w:rFonts w:hint="eastAsia" w:ascii="宋体" w:hAnsi="宋体"/>
                <w:b/>
                <w:szCs w:val="21"/>
              </w:rPr>
            </w:pPr>
            <w:r>
              <w:rPr>
                <w:rFonts w:hint="eastAsia" w:ascii="宋体" w:hAnsi="宋体"/>
                <w:b/>
                <w:szCs w:val="21"/>
              </w:rPr>
              <w:t>/</w:t>
            </w:r>
          </w:p>
        </w:tc>
        <w:tc>
          <w:tcPr>
            <w:tcW w:w="1656" w:type="dxa"/>
            <w:shd w:val="clear" w:color="auto" w:fill="auto"/>
            <w:vAlign w:val="center"/>
          </w:tcPr>
          <w:p>
            <w:pPr>
              <w:spacing w:line="360" w:lineRule="exact"/>
              <w:jc w:val="center"/>
              <w:rPr>
                <w:rFonts w:hint="eastAsia" w:ascii="宋体" w:hAnsi="宋体"/>
                <w:b/>
                <w:szCs w:val="21"/>
              </w:rPr>
            </w:pPr>
            <w:r>
              <w:rPr>
                <w:rFonts w:hint="eastAsia" w:ascii="宋体" w:hAnsi="宋体"/>
                <w:b/>
                <w:szCs w:val="21"/>
              </w:rPr>
              <w:t>/</w:t>
            </w:r>
          </w:p>
        </w:tc>
        <w:tc>
          <w:tcPr>
            <w:tcW w:w="1236" w:type="dxa"/>
            <w:shd w:val="clear" w:color="auto" w:fill="auto"/>
            <w:vAlign w:val="center"/>
          </w:tcPr>
          <w:p>
            <w:pPr>
              <w:spacing w:line="360" w:lineRule="exact"/>
              <w:jc w:val="center"/>
              <w:rPr>
                <w:rFonts w:hint="eastAsia" w:ascii="宋体" w:hAnsi="宋体"/>
                <w:b/>
                <w:szCs w:val="21"/>
              </w:rPr>
            </w:pPr>
            <w:r>
              <w:rPr>
                <w:rFonts w:hint="eastAsia" w:ascii="宋体" w:hAnsi="宋体"/>
                <w:b/>
                <w:szCs w:val="21"/>
              </w:rPr>
              <w:t>/</w:t>
            </w:r>
          </w:p>
        </w:tc>
        <w:tc>
          <w:tcPr>
            <w:tcW w:w="816" w:type="dxa"/>
            <w:shd w:val="clear" w:color="auto" w:fill="auto"/>
            <w:vAlign w:val="center"/>
          </w:tcPr>
          <w:p>
            <w:pPr>
              <w:spacing w:line="360" w:lineRule="exact"/>
              <w:jc w:val="center"/>
              <w:rPr>
                <w:rFonts w:hint="eastAsia" w:ascii="宋体" w:hAnsi="宋体"/>
                <w:b/>
                <w:szCs w:val="21"/>
              </w:rPr>
            </w:pPr>
            <w:r>
              <w:rPr>
                <w:rFonts w:hint="eastAsia" w:ascii="宋体" w:hAnsi="宋体"/>
                <w:b/>
                <w:szCs w:val="21"/>
              </w:rPr>
              <w:t>/</w:t>
            </w:r>
          </w:p>
        </w:tc>
        <w:tc>
          <w:tcPr>
            <w:tcW w:w="702" w:type="dxa"/>
            <w:shd w:val="clear" w:color="auto" w:fill="auto"/>
            <w:vAlign w:val="center"/>
          </w:tcPr>
          <w:p>
            <w:pPr>
              <w:spacing w:line="360" w:lineRule="exact"/>
              <w:jc w:val="center"/>
              <w:rPr>
                <w:rFonts w:hint="eastAsia" w:ascii="宋体" w:hAnsi="宋体"/>
                <w:b/>
                <w:szCs w:val="21"/>
              </w:rPr>
            </w:pPr>
            <w:r>
              <w:rPr>
                <w:rFonts w:hint="eastAsia" w:ascii="宋体" w:hAnsi="宋体"/>
                <w:b/>
                <w:szCs w:val="21"/>
              </w:rPr>
              <w:t>/</w:t>
            </w:r>
          </w:p>
        </w:tc>
        <w:tc>
          <w:tcPr>
            <w:tcW w:w="945" w:type="dxa"/>
            <w:shd w:val="clear" w:color="auto" w:fill="auto"/>
            <w:vAlign w:val="center"/>
          </w:tcPr>
          <w:p>
            <w:pPr>
              <w:spacing w:line="360" w:lineRule="exact"/>
              <w:jc w:val="center"/>
              <w:rPr>
                <w:rFonts w:hint="eastAsia" w:ascii="宋体" w:hAnsi="宋体"/>
                <w:b/>
                <w:szCs w:val="21"/>
              </w:rPr>
            </w:pPr>
          </w:p>
        </w:tc>
        <w:tc>
          <w:tcPr>
            <w:tcW w:w="1350" w:type="dxa"/>
            <w:shd w:val="clear" w:color="auto" w:fill="auto"/>
            <w:vAlign w:val="center"/>
          </w:tcPr>
          <w:p>
            <w:pPr>
              <w:spacing w:line="360" w:lineRule="exact"/>
              <w:jc w:val="center"/>
              <w:rPr>
                <w:rFonts w:hint="eastAsia" w:ascii="宋体" w:hAnsi="宋体"/>
                <w:b/>
                <w:szCs w:val="21"/>
              </w:rPr>
            </w:pPr>
            <w:r>
              <w:rPr>
                <w:rFonts w:hint="eastAsia" w:ascii="宋体" w:hAnsi="宋体"/>
                <w:b/>
                <w:szCs w:val="21"/>
              </w:rPr>
              <w:t>/</w:t>
            </w:r>
          </w:p>
        </w:tc>
        <w:tc>
          <w:tcPr>
            <w:tcW w:w="1028" w:type="dxa"/>
            <w:vAlign w:val="top"/>
          </w:tcPr>
          <w:p>
            <w:pPr>
              <w:spacing w:line="360" w:lineRule="exact"/>
              <w:jc w:val="center"/>
              <w:rPr>
                <w:rFonts w:hint="eastAsia" w:ascii="宋体" w:hAnsi="宋体"/>
                <w:b/>
                <w:szCs w:val="21"/>
              </w:rPr>
            </w:pPr>
          </w:p>
        </w:tc>
      </w:tr>
    </w:tbl>
    <w:p>
      <w:pPr>
        <w:spacing w:line="360" w:lineRule="exact"/>
        <w:ind w:firstLine="210" w:firstLineChars="100"/>
        <w:rPr>
          <w:rFonts w:hint="eastAsia" w:ascii="楷体_GB2312" w:eastAsia="楷体_GB2312"/>
          <w:b/>
          <w:color w:val="000000"/>
        </w:rPr>
      </w:pPr>
    </w:p>
    <w:p>
      <w:pPr>
        <w:adjustRightInd w:val="0"/>
        <w:snapToGrid w:val="0"/>
        <w:spacing w:line="360" w:lineRule="auto"/>
        <w:rPr>
          <w:rFonts w:hint="eastAsia" w:ascii="宋体" w:hAnsi="宋体"/>
          <w:color w:val="000000"/>
          <w:szCs w:val="21"/>
          <w:u w:val="single"/>
        </w:rPr>
      </w:pPr>
      <w:r>
        <w:rPr>
          <w:rFonts w:hint="eastAsia" w:ascii="宋体" w:hAnsi="宋体"/>
          <w:color w:val="000000"/>
          <w:szCs w:val="21"/>
        </w:rPr>
        <w:t>报价金额合计：小写：</w:t>
      </w:r>
      <w:r>
        <w:rPr>
          <w:rFonts w:hint="eastAsia" w:ascii="宋体" w:hAnsi="宋体"/>
          <w:color w:val="000000"/>
          <w:szCs w:val="21"/>
          <w:u w:val="single"/>
        </w:rPr>
        <w:t xml:space="preserve">                      </w:t>
      </w:r>
      <w:r>
        <w:rPr>
          <w:rFonts w:hint="eastAsia" w:ascii="宋体" w:hAnsi="宋体"/>
          <w:color w:val="000000"/>
          <w:szCs w:val="21"/>
        </w:rPr>
        <w:t>大写：</w:t>
      </w:r>
      <w:r>
        <w:rPr>
          <w:rFonts w:hint="eastAsia" w:ascii="宋体" w:hAnsi="宋体"/>
          <w:color w:val="000000"/>
          <w:szCs w:val="21"/>
          <w:u w:val="single"/>
        </w:rPr>
        <w:t xml:space="preserve">                      </w:t>
      </w:r>
    </w:p>
    <w:p>
      <w:pPr>
        <w:adjustRightInd w:val="0"/>
        <w:snapToGrid w:val="0"/>
        <w:spacing w:line="360" w:lineRule="auto"/>
        <w:ind w:left="-88" w:leftChars="-42"/>
        <w:rPr>
          <w:rFonts w:hint="eastAsia" w:ascii="仿宋_GB2312" w:hAnsi="宋体" w:eastAsia="仿宋_GB2312"/>
          <w:color w:val="000000"/>
          <w:szCs w:val="21"/>
        </w:rPr>
      </w:pPr>
      <w:r>
        <w:rPr>
          <w:rFonts w:hint="eastAsia" w:ascii="仿宋_GB2312" w:hAnsi="宋体" w:eastAsia="仿宋_GB2312"/>
          <w:color w:val="000000"/>
          <w:szCs w:val="21"/>
        </w:rPr>
        <w:t>说明：</w:t>
      </w:r>
    </w:p>
    <w:p>
      <w:pPr>
        <w:adjustRightInd w:val="0"/>
        <w:snapToGrid w:val="0"/>
        <w:spacing w:line="360" w:lineRule="auto"/>
        <w:ind w:firstLine="420" w:firstLineChars="200"/>
        <w:rPr>
          <w:rFonts w:hint="eastAsia" w:ascii="仿宋_GB2312" w:hAnsi="宋体" w:eastAsia="仿宋_GB2312"/>
          <w:szCs w:val="21"/>
        </w:rPr>
      </w:pPr>
      <w:r>
        <w:rPr>
          <w:rFonts w:hint="eastAsia" w:ascii="仿宋_GB2312" w:hAnsi="宋体" w:eastAsia="仿宋_GB2312"/>
          <w:szCs w:val="21"/>
        </w:rPr>
        <w:t>1、本表为合同包内所有货物的报价明细表。栏目7“单价”为综合单价，包含货物所有隐含的内容，如运输费、保险费、管理费和利润等。“包合计”及“报价金额合计”应与附件9-1《报价一览表》“总报价”一致。</w:t>
      </w:r>
    </w:p>
    <w:p>
      <w:pPr>
        <w:adjustRightInd w:val="0"/>
        <w:snapToGrid w:val="0"/>
        <w:spacing w:line="360" w:lineRule="auto"/>
        <w:ind w:firstLine="420" w:firstLineChars="200"/>
        <w:rPr>
          <w:rFonts w:hint="eastAsia" w:ascii="仿宋_GB2312" w:hAnsi="宋体" w:eastAsia="仿宋_GB2312"/>
          <w:szCs w:val="21"/>
        </w:rPr>
      </w:pPr>
      <w:r>
        <w:rPr>
          <w:rFonts w:hint="eastAsia" w:ascii="仿宋_GB2312" w:hAnsi="宋体" w:eastAsia="仿宋_GB2312"/>
          <w:szCs w:val="21"/>
        </w:rPr>
        <w:t>2、栏目3、4、6、5、6、10为货物的制造商信息。</w:t>
      </w:r>
    </w:p>
    <w:p>
      <w:pPr>
        <w:adjustRightInd w:val="0"/>
        <w:snapToGrid w:val="0"/>
        <w:spacing w:line="360" w:lineRule="auto"/>
        <w:ind w:firstLine="420" w:firstLineChars="200"/>
        <w:rPr>
          <w:rFonts w:hint="eastAsia" w:ascii="仿宋_GB2312" w:hAnsi="宋体" w:eastAsia="仿宋_GB2312"/>
          <w:szCs w:val="21"/>
        </w:rPr>
      </w:pPr>
      <w:r>
        <w:rPr>
          <w:rFonts w:hint="eastAsia" w:ascii="仿宋_GB2312" w:hAnsi="宋体" w:eastAsia="仿宋_GB2312"/>
          <w:szCs w:val="21"/>
        </w:rPr>
        <w:t>3、栏目6“中小企业”是指货物制造厂商为“中型企业”或者“小型、微型企业”(填写中型或小型、微型)。</w:t>
      </w:r>
    </w:p>
    <w:p>
      <w:pPr>
        <w:adjustRightInd w:val="0"/>
        <w:snapToGrid w:val="0"/>
        <w:spacing w:line="360" w:lineRule="auto"/>
        <w:ind w:firstLine="420" w:firstLineChars="200"/>
        <w:rPr>
          <w:rFonts w:hint="eastAsia" w:ascii="仿宋_GB2312" w:hAnsi="宋体" w:eastAsia="仿宋_GB2312"/>
          <w:color w:val="000000"/>
          <w:szCs w:val="21"/>
        </w:rPr>
        <w:sectPr>
          <w:pgSz w:w="16838" w:h="11906" w:orient="landscape"/>
          <w:pgMar w:top="1797" w:right="1440" w:bottom="1797" w:left="1440" w:header="851" w:footer="992" w:gutter="0"/>
          <w:pgNumType w:fmt="decimal"/>
          <w:cols w:space="425" w:num="1"/>
          <w:docGrid w:type="linesAndChars" w:linePitch="312" w:charSpace="0"/>
        </w:sectPr>
      </w:pPr>
      <w:r>
        <w:rPr>
          <w:rFonts w:hint="eastAsia" w:ascii="仿宋_GB2312" w:hAnsi="宋体" w:eastAsia="仿宋_GB2312"/>
          <w:szCs w:val="21"/>
        </w:rPr>
        <w:t>4、栏目10“政策功能编码”是指产品的中国环境标志认证证书编号、节能标志认证证书号、两型产品编号(产品同时属于节能产品、环境标志产品、两型产品的，只填写一种)。</w:t>
      </w:r>
    </w:p>
    <w:p>
      <w:pPr>
        <w:adjustRightInd w:val="0"/>
        <w:snapToGrid w:val="0"/>
        <w:spacing w:line="360" w:lineRule="auto"/>
        <w:ind w:left="-88" w:leftChars="-42"/>
        <w:jc w:val="center"/>
        <w:rPr>
          <w:rFonts w:hint="eastAsia" w:ascii="黑体" w:hAnsi="宋体" w:eastAsia="黑体"/>
          <w:color w:val="000000"/>
          <w:sz w:val="28"/>
          <w:szCs w:val="28"/>
        </w:rPr>
      </w:pPr>
      <w:r>
        <w:rPr>
          <w:rFonts w:hint="eastAsia" w:ascii="黑体" w:eastAsia="黑体"/>
          <w:b/>
          <w:color w:val="000000"/>
          <w:sz w:val="32"/>
          <w:szCs w:val="32"/>
        </w:rPr>
        <w:t>九</w:t>
      </w:r>
      <w:r>
        <w:rPr>
          <w:rFonts w:hint="eastAsia" w:ascii="黑体" w:eastAsia="黑体"/>
          <w:b/>
          <w:bCs/>
          <w:color w:val="000000"/>
          <w:sz w:val="32"/>
          <w:szCs w:val="32"/>
        </w:rPr>
        <w:t>、供应商认为需要提供的其它资料</w:t>
      </w:r>
    </w:p>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CF3C52" w:usb2="00000016" w:usb3="00000000" w:csb0="0004001F" w:csb1="00000000"/>
  </w:font>
  <w:font w:name="Calibri Light">
    <w:panose1 w:val="020F0302020204030204"/>
    <w:charset w:val="00"/>
    <w:family w:val="swiss"/>
    <w:pitch w:val="default"/>
    <w:sig w:usb0="A00002EF" w:usb1="4000207B" w:usb2="00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Verdana">
    <w:panose1 w:val="020B0604030504040204"/>
    <w:charset w:val="00"/>
    <w:family w:val="swiss"/>
    <w:pitch w:val="default"/>
    <w:sig w:usb0="A10006FF" w:usb1="4000205B" w:usb2="00000010"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Arial Unicode MS">
    <w:altName w:val="宋体"/>
    <w:panose1 w:val="020B0604020202020204"/>
    <w:charset w:val="86"/>
    <w:family w:val="swiss"/>
    <w:pitch w:val="default"/>
    <w:sig w:usb0="00000000" w:usb1="00000000" w:usb2="0000003F" w:usb3="00000000" w:csb0="003F01FF" w:csb1="00000000"/>
  </w:font>
  <w:font w:name="长城仿宋">
    <w:altName w:val="仿宋"/>
    <w:panose1 w:val="00000000000000000000"/>
    <w:charset w:val="86"/>
    <w:family w:val="modern"/>
    <w:pitch w:val="default"/>
    <w:sig w:usb0="00000000" w:usb1="00000000" w:usb2="00000010" w:usb3="00000000" w:csb0="00040000" w:csb1="00000000"/>
  </w:font>
  <w:font w:name="MS Sans Serif">
    <w:altName w:val="Arial"/>
    <w:panose1 w:val="00000000000000000000"/>
    <w:charset w:val="00"/>
    <w:family w:val="swiss"/>
    <w:pitch w:val="default"/>
    <w:sig w:usb0="00000000" w:usb1="00000000" w:usb2="00000000" w:usb3="00000000" w:csb0="00000001" w:csb1="00000000"/>
  </w:font>
  <w:font w:name="Arail">
    <w:altName w:val="Times New Roman"/>
    <w:panose1 w:val="00000000000000000000"/>
    <w:charset w:val="00"/>
    <w:family w:val="roman"/>
    <w:pitch w:val="default"/>
    <w:sig w:usb0="00000000" w:usb1="00000000" w:usb2="00000000" w:usb3="00000000" w:csb0="00040001"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Dotum">
    <w:altName w:val="Malgun Gothic"/>
    <w:panose1 w:val="020B0600000101010101"/>
    <w:charset w:val="81"/>
    <w:family w:val="swiss"/>
    <w:pitch w:val="default"/>
    <w:sig w:usb0="00000000" w:usb1="00000000" w:usb2="00000030" w:usb3="00000000" w:csb0="0008009F" w:csb1="00000000"/>
  </w:font>
  <w:font w:name="MS Mincho">
    <w:altName w:val="MS Gothic"/>
    <w:panose1 w:val="02020609040205080304"/>
    <w:charset w:val="80"/>
    <w:family w:val="roman"/>
    <w:pitch w:val="default"/>
    <w:sig w:usb0="00000000" w:usb1="00000000" w:usb2="00000010" w:usb3="00000000" w:csb0="00020000" w:csb1="00000000"/>
  </w:font>
  <w:font w:name="华文新魏">
    <w:panose1 w:val="02010800040101010101"/>
    <w:charset w:val="86"/>
    <w:family w:val="auto"/>
    <w:pitch w:val="default"/>
    <w:sig w:usb0="00000001" w:usb1="080F0000" w:usb2="00000000" w:usb3="00000000" w:csb0="00040000" w:csb1="00000000"/>
  </w:font>
  <w:font w:name="Malgun Gothic">
    <w:panose1 w:val="020B0503020000020004"/>
    <w:charset w:val="81"/>
    <w:family w:val="auto"/>
    <w:pitch w:val="default"/>
    <w:sig w:usb0="9000002F" w:usb1="29D77CFB" w:usb2="00000012" w:usb3="00000000" w:csb0="00080001" w:csb1="00000000"/>
  </w:font>
  <w:font w:name="MS Gothic">
    <w:panose1 w:val="020B0609070205080204"/>
    <w:charset w:val="80"/>
    <w:family w:val="auto"/>
    <w:pitch w:val="default"/>
    <w:sig w:usb0="E00002FF" w:usb1="6AC7FDFB" w:usb2="08000012" w:usb3="00000000" w:csb0="4002009F" w:csb1="DFD70000"/>
  </w:font>
  <w:font w:name="寰蒋闆呴粦">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华文琥珀">
    <w:panose1 w:val="02010800040101010101"/>
    <w:charset w:val="86"/>
    <w:family w:val="auto"/>
    <w:pitch w:val="default"/>
    <w:sig w:usb0="00000001" w:usb1="080F0000" w:usb2="00000000" w:usb3="00000000" w:csb0="00040000" w:csb1="00000000"/>
  </w:font>
  <w:font w:name="华文行楷">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right" w:y="1"/>
      <w:rPr>
        <w:rStyle w:val="12"/>
      </w:rPr>
    </w:pPr>
  </w:p>
  <w:p>
    <w:pPr>
      <w:pStyle w:val="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right" w:y="1"/>
      <w:rPr>
        <w:rStyle w:val="12"/>
      </w:rPr>
    </w:pPr>
    <w:r>
      <w:rPr>
        <w:rStyle w:val="12"/>
      </w:rPr>
      <w:fldChar w:fldCharType="begin"/>
    </w:r>
    <w:r>
      <w:rPr>
        <w:rStyle w:val="12"/>
      </w:rPr>
      <w:instrText xml:space="preserve">PAGE  </w:instrText>
    </w:r>
    <w:r>
      <w:rPr>
        <w:rStyle w:val="12"/>
      </w:rPr>
      <w:fldChar w:fldCharType="end"/>
    </w:r>
  </w:p>
  <w:p>
    <w:pPr>
      <w:pStyle w:val="7"/>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left="180" w:right="360" w:hanging="180" w:hangingChars="100"/>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rPr>
                              <w:rStyle w:val="12"/>
                            </w:rPr>
                          </w:pPr>
                          <w:r>
                            <w:rPr>
                              <w:rStyle w:val="12"/>
                            </w:rPr>
                            <w:fldChar w:fldCharType="begin"/>
                          </w:r>
                          <w:r>
                            <w:rPr>
                              <w:rStyle w:val="12"/>
                            </w:rPr>
                            <w:instrText xml:space="preserve">PAGE  </w:instrText>
                          </w:r>
                          <w:r>
                            <w:rPr>
                              <w:rStyle w:val="12"/>
                            </w:rPr>
                            <w:fldChar w:fldCharType="separate"/>
                          </w:r>
                          <w:r>
                            <w:rPr>
                              <w:rStyle w:val="12"/>
                            </w:rPr>
                            <w:t>53</w:t>
                          </w:r>
                          <w:r>
                            <w:rPr>
                              <w:rStyle w:val="12"/>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7"/>
                      <w:rPr>
                        <w:rStyle w:val="12"/>
                      </w:rPr>
                    </w:pPr>
                    <w:r>
                      <w:rPr>
                        <w:rStyle w:val="12"/>
                      </w:rPr>
                      <w:fldChar w:fldCharType="begin"/>
                    </w:r>
                    <w:r>
                      <w:rPr>
                        <w:rStyle w:val="12"/>
                      </w:rPr>
                      <w:instrText xml:space="preserve">PAGE  </w:instrText>
                    </w:r>
                    <w:r>
                      <w:rPr>
                        <w:rStyle w:val="12"/>
                      </w:rPr>
                      <w:fldChar w:fldCharType="separate"/>
                    </w:r>
                    <w:r>
                      <w:rPr>
                        <w:rStyle w:val="12"/>
                      </w:rPr>
                      <w:t>53</w:t>
                    </w:r>
                    <w:r>
                      <w:rPr>
                        <w:rStyle w:val="12"/>
                      </w:rPr>
                      <w:fldChar w:fldCharType="end"/>
                    </w:r>
                  </w:p>
                </w:txbxContent>
              </v:textbox>
            </v:shape>
          </w:pict>
        </mc:Fallback>
      </mc:AlternateContent>
    </w:r>
    <w:r>
      <w:rPr>
        <w:rFonts w:hint="eastAsia"/>
        <w:lang w:val="en-US" w:eastAsia="zh-CN"/>
      </w:rPr>
      <w:t>湖南省湘咨工程咨询有限责任公司                                                   0739-1692899</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rPr>
        <w:rFonts w:hint="eastAsia" w:eastAsiaTheme="minorEastAsia"/>
        <w:lang w:val="en-US" w:eastAsia="zh-CN"/>
      </w:rPr>
    </w:pPr>
    <w:r>
      <w:rPr>
        <w:rFonts w:hint="eastAsia"/>
        <w:lang w:val="en-US" w:eastAsia="zh-CN"/>
      </w:rPr>
      <w:t>湖南省湘咨工程咨询有限责任公司                                                        0739-1692899</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single" w:color="auto" w:sz="4" w:space="0"/>
      </w:pBdr>
      <w:jc w:val="left"/>
      <w:rPr>
        <w:rFonts w:hint="eastAsia" w:ascii="华文中宋" w:hAnsi="华文中宋" w:eastAsia="华文中宋" w:cs="华文中宋"/>
        <w:sz w:val="21"/>
        <w:szCs w:val="21"/>
        <w:lang w:val="en-US" w:eastAsia="zh-CN"/>
      </w:rPr>
    </w:pPr>
    <w:r>
      <w:rPr>
        <w:rFonts w:hint="eastAsia" w:ascii="华文中宋" w:hAnsi="华文中宋" w:eastAsia="华文中宋" w:cs="华文中宋"/>
        <w:sz w:val="21"/>
        <w:szCs w:val="21"/>
        <w:lang w:val="en-US" w:eastAsia="zh-CN"/>
      </w:rPr>
      <w:t>绥宁县公路管理局一般生产用车询价采购</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rPr>
        <w:rFonts w:hint="eastAsia"/>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13E1A6"/>
    <w:multiLevelType w:val="singleLevel"/>
    <w:tmpl w:val="5A13E1A6"/>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313396A"/>
    <w:rsid w:val="041441B5"/>
    <w:rsid w:val="13663379"/>
    <w:rsid w:val="176B5A82"/>
    <w:rsid w:val="24751A54"/>
    <w:rsid w:val="261129E0"/>
    <w:rsid w:val="27AD6634"/>
    <w:rsid w:val="2C8D3A04"/>
    <w:rsid w:val="303B4FDE"/>
    <w:rsid w:val="3313396A"/>
    <w:rsid w:val="36947925"/>
    <w:rsid w:val="3EF3241E"/>
    <w:rsid w:val="3EFD604D"/>
    <w:rsid w:val="4D2255DF"/>
    <w:rsid w:val="4FF06BF1"/>
    <w:rsid w:val="52AC7B53"/>
    <w:rsid w:val="5D83362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unhideWhenUsed/>
    <w:qFormat/>
    <w:uiPriority w:val="0"/>
    <w:pPr>
      <w:keepNext/>
      <w:keepLines/>
      <w:spacing w:before="260" w:after="260" w:line="416" w:lineRule="auto"/>
      <w:outlineLvl w:val="2"/>
    </w:pPr>
    <w:rPr>
      <w:b/>
      <w:bCs/>
      <w:sz w:val="32"/>
      <w:szCs w:val="32"/>
    </w:rPr>
  </w:style>
  <w:style w:type="character" w:default="1" w:styleId="10">
    <w:name w:val="Default Paragraph Font"/>
    <w:semiHidden/>
    <w:qFormat/>
    <w:uiPriority w:val="0"/>
  </w:style>
  <w:style w:type="table" w:default="1" w:styleId="13">
    <w:name w:val="Normal Table"/>
    <w:semiHidden/>
    <w:qFormat/>
    <w:uiPriority w:val="0"/>
    <w:tblPr>
      <w:tblLayout w:type="fixed"/>
      <w:tblCellMar>
        <w:top w:w="0" w:type="dxa"/>
        <w:left w:w="108" w:type="dxa"/>
        <w:bottom w:w="0" w:type="dxa"/>
        <w:right w:w="108" w:type="dxa"/>
      </w:tblCellMar>
    </w:tblPr>
  </w:style>
  <w:style w:type="paragraph" w:styleId="3">
    <w:name w:val="Body Text"/>
    <w:basedOn w:val="1"/>
    <w:qFormat/>
    <w:uiPriority w:val="0"/>
    <w:pPr>
      <w:spacing w:after="120"/>
    </w:pPr>
  </w:style>
  <w:style w:type="paragraph" w:styleId="4">
    <w:name w:val="Body Text Indent"/>
    <w:basedOn w:val="1"/>
    <w:qFormat/>
    <w:uiPriority w:val="0"/>
    <w:pPr>
      <w:spacing w:after="120"/>
      <w:ind w:left="420" w:leftChars="200"/>
    </w:pPr>
  </w:style>
  <w:style w:type="paragraph" w:styleId="5">
    <w:name w:val="Plain Text"/>
    <w:basedOn w:val="1"/>
    <w:qFormat/>
    <w:uiPriority w:val="0"/>
    <w:rPr>
      <w:rFonts w:ascii="宋体" w:hAnsi="Courier New" w:cs="Courier New"/>
      <w:szCs w:val="21"/>
    </w:rPr>
  </w:style>
  <w:style w:type="paragraph" w:styleId="6">
    <w:name w:val="Date"/>
    <w:basedOn w:val="1"/>
    <w:next w:val="1"/>
    <w:qFormat/>
    <w:uiPriority w:val="0"/>
    <w:rPr>
      <w:sz w:val="24"/>
      <w:szCs w:val="20"/>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widowControl/>
      <w:spacing w:before="100" w:beforeAutospacing="1" w:after="100" w:afterAutospacing="1"/>
      <w:jc w:val="left"/>
    </w:pPr>
    <w:rPr>
      <w:rFonts w:ascii="宋体" w:hAnsi="宋体" w:cs="宋体"/>
      <w:kern w:val="0"/>
      <w:sz w:val="24"/>
    </w:rPr>
  </w:style>
  <w:style w:type="character" w:styleId="11">
    <w:name w:val="Strong"/>
    <w:qFormat/>
    <w:uiPriority w:val="0"/>
    <w:rPr>
      <w:b/>
      <w:bCs/>
    </w:rPr>
  </w:style>
  <w:style w:type="character" w:styleId="12">
    <w:name w:val="page number"/>
    <w:basedOn w:val="10"/>
    <w:qFormat/>
    <w:uiPriority w:val="0"/>
  </w:style>
  <w:style w:type="character" w:customStyle="1" w:styleId="14">
    <w:name w:val="gpa"/>
    <w:basedOn w:val="10"/>
    <w:qFormat/>
    <w:uiPriority w:val="0"/>
    <w:rPr>
      <w:rFonts w:ascii="Arial" w:hAnsi="Arial" w:cs="Arial"/>
      <w:sz w:val="15"/>
      <w:szCs w:val="15"/>
    </w:rPr>
  </w:style>
  <w:style w:type="character" w:customStyle="1" w:styleId="15">
    <w:name w:val="selected"/>
    <w:basedOn w:val="10"/>
    <w:qFormat/>
    <w:uiPriority w:val="0"/>
    <w:rPr>
      <w:shd w:val="clear" w:fill="B00006"/>
    </w:rPr>
  </w:style>
  <w:style w:type="character" w:customStyle="1" w:styleId="16">
    <w:name w:val="displayarti"/>
    <w:basedOn w:val="10"/>
    <w:qFormat/>
    <w:uiPriority w:val="0"/>
    <w:rPr>
      <w:color w:val="FFFFFF"/>
      <w:shd w:val="clear" w:fill="A00000"/>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1.jpeg"/><Relationship Id="rId12" Type="http://schemas.openxmlformats.org/officeDocument/2006/relationships/theme" Target="theme/theme1.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Office_10.1.0.6930_F1E327BC-269C-435d-A152-05C5408002CA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2017-11-06T08:11:00Z</dcterms:created>
  <dc:creator>snpc</dc:creator>
  <cp:lastModifiedBy>snpc</cp:lastModifiedBy>
  <cp:lastPrinted>2017-11-20T06:05:00Z</cp:lastPrinted>
  <dcterms:modified xsi:type="dcterms:W3CDTF">2017-11-28T08:49:00Z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